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color w:val="000000"/>
        </w:rPr>
      </w:pPr>
      <w:bookmarkStart w:colFirst="0" w:colLast="0" w:name="_msr3yhx7anka" w:id="0"/>
      <w:bookmarkEnd w:id="0"/>
      <w:r w:rsidDel="00000000" w:rsidR="00000000" w:rsidRPr="00000000">
        <w:rPr>
          <w:color w:val="000000"/>
          <w:rtl w:val="0"/>
        </w:rPr>
        <w:t xml:space="preserve">Pagination Buildout Buildout</w:t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