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60"/>
          <w:szCs w:val="6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64"/>
          <w:szCs w:val="64"/>
        </w:rPr>
        <w:t xml:space="preserve">ATHERIS LIMITED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D7D46"/>
          <w:sz w:val="48"/>
          <w:szCs w:val="48"/>
        </w:rPr>
        <w:t xml:space="preserve">Website Content Strategy</w:t>
      </w:r>
    </w:p>
    <w:p>
      <w:pPr>
        <w:jc w:val="center"/>
      </w:pPr>
      <w:r>
        <w:rPr>
          <w:rFonts w:ascii="Arial" w:cs="Arial" w:eastAsia="Arial" w:hAnsi="Arial"/>
          <w:color w:val="718096"/>
          <w:sz w:val="32"/>
          <w:szCs w:val="32"/>
        </w:rPr>
        <w:t xml:space="preserve">Copy Guide, Messaging Framework &amp; SEO Strategy</w:t>
      </w:r>
    </w:p>
    <w:p>
      <w:pPr>
        <w:spacing w:after="28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Brand Voice &amp; Messaging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1.1 Brand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46" w:sz="4"/>
              <w:left w:val="single" w:color="2D7D46" w:sz="4"/>
              <w:bottom w:val="single" w:color="2D7D46" w:sz="4"/>
              <w:right w:val="single" w:color="2D7D46" w:sz="4"/>
            </w:tcBorders>
            <w:shd w:fill="EBF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Atheris Limited Positioning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 Nigerian and African financial institutions that need to meet complex regulatory requirements without overpaying for global software that doesn't understand their context — Atheris is the AI-first GRC platform built by Africans, for Africa. Unlike Diligent or Archer IRM, Atheris natively speaks CBN, BOFIA, NDPA, and AML/CFT — delivering enterprise GRC in Naira, from Lagos, with zero foreign exchange risk and 8-week deployment.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1.2 Brand Voice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Phrase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Authoritative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 are the experts. We speak regulator language.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'CBN Circular BSD/DIR/GEN/LAB/08/029 requires...'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 are proud to be African-built. No apology.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'Built in Lagos. Trusted across Africa.'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Accessible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Enterprise doesn't have to be intimidating.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'Get audit-ready in 8 weeks, not 8 months.'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Precise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 fluff. Specific claims with data.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'Reduce audit prep time by 65%. Save ₦12M annually.'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Forward-looking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 is our edge. We are the future of African governance.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'Predictive risk scoring before regulators knock.'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1.3 Core Messaging Pillars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7D46"/>
          <w:sz w:val="24"/>
          <w:szCs w:val="24"/>
        </w:rPr>
        <w:t xml:space="preserve">Pillar 1: Built for Nigeria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CBN guideline, BOFIA clause, and NDPA requirement is pre-loaded. No configuration needed. Your team doesn't need to map global frameworks to local rules — we've done it.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7D46"/>
          <w:sz w:val="24"/>
          <w:szCs w:val="24"/>
        </w:rPr>
        <w:t xml:space="preserve">Pillar 2: AI-First Intelligence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Atheris uses AI to predict control failures before they happen, auto-generate audit observations, and monitor regulatory changes in real-time. Not bolted-on AI — it's the foundation of everything we build.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7D46"/>
          <w:sz w:val="24"/>
          <w:szCs w:val="24"/>
        </w:rPr>
        <w:t xml:space="preserve">Pillar 3: Total Cost Clarity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Naira pricing. No dollar exposure. No surprise forex losses. No implementation consultants charging $500/hour. Atheris is priced for African institutions — transparent, predictable, and fair.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7D46"/>
          <w:sz w:val="24"/>
          <w:szCs w:val="24"/>
        </w:rPr>
        <w:t xml:space="preserve">Pillar 4: One Platform, Complete Coverage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Audit. Risk. Controls. Compliance. Incidents. Business Continuity. All integrated. All talking to each other. One risk finding in your register automatically creates an audit point, a compliance task, and a BCM trigger. This is what Diligent can't do for your specific context.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Homepage Copy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2.1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Headline (H1)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Govern with Certainty.
Africa's GRC Platform, Built for Africa.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only AI-first Governance, Risk &amp; Compliance platform with native CBN, BOFIA 2020, and NDPA 2023 compliance — purpose-built for Nigerian and African financial institutions.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Request a Free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See the Platform 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Trust line below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Trusted by 500+ Nigerian financial institutions | NDPA 2023 Compliant | Local Data Residency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2.2 Platform Modules Section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Section Title: One Platform. Complete Governance.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Section Subtitle: Six fully integrated modules covering every dimension of GRC — from audit planning to board reporting, all aligned to Nigerian regulatory requirements.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Tag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Manage the full audit lifecycle — from risk-based planning to CBN-ready reporting — in one 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Enterprise Risk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Identify, assess, and mitigate risk with AI-powered RCSA, Monte Carlo simulation, and real-time dashboards.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Controls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controls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Build, test, and monitor your control environment with automated evidence collection and continuous testing.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Compliance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Stay ahead of CBN, BOFIA, NDPA, and AML/CFT requirements with automated compliance tracking and gap analysis.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Incident &amp; Issue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incident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Capture, escalate, and resolve incidents and audit findings through a single structured workflow.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bcp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Build, test, and maintain your BCP and BIA in line with CBN BCM guidelines and NDIC requirements.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2.3 Statistics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500+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Nigerian Institutions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Integrated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99.9%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Platform Uptime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 Weeks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Average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₦0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FX Risk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Solution Page Copy Templates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3.1 Audit Management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Management Built for Nigerian Banks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Sub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From risk-based audit planning to CBN examination-ready reports — Atheris Audit Management automates every step of the internal audit lifecycle, cutting audit cycle time by up to 60%.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Challenge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Manual audit processes create risk: Paper-based or spreadsheet-driven audit programs lead to inconsistencies, missed findings, and CBN examination failures.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Challenge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Evidence collection is a bottleneck: Audit teams spend 40% of their time chasing documentation across departments via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Challenge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Reporting gaps: Boards and senior management lack real-time audit status visibility — reports are always 2-3 weeks stale.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Feature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Risk-Based Audit Planning: Auto-generate audit plans based on your institution's risk register, CBN ORMS guidelines, and prior audit findings.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Feature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Digital Working Papers: Replace paper files with structured, searchable digital working papers with version control and sign-off workflows.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Feature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 Observation Engine: Atheris AI drafts audit observations from your field notes, recommends risk ratings, and maps findings to CBN control categories.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Feature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CBN Examination-Ready Reports: One-click export of audit reports in CBN-specified formats — no reformatting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Feature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Real-Time Audit Dashboard: Live progress tracking for CAE, audit committee, and board — always current, always accurate.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Feature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Issue Tracker Integration: Every audit finding automatically flows into the Issues &amp; Findings Tracker for management response and remediation tracking.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See Audit Management in Action → Request Demo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3.2 Why Atheris vs. Diligent Page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Why Nigerian Banks Choose Atheris Over Diligent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Hero Sub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Diligent is a great global platform. But it wasn't built for CBN guidelines, BOFIA 2020, or NDPA 2023. Atheris was. Here's the difference that matters.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 respect what Diligent has built. But for Nigerian financial institutions, global platforms create local problems: FX pricing risk, lack of pre-loaded Nigerian regulatory content, data residency challenges, and implementation timelines measured in months, not weeks.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Comparison Headline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Comparison You Should Be Having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Row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CBN/BOFIA Compliance: Atheris — Pre-loaded, updated automatically | Diligent — Manual configuration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Row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Pricing Currency: Atheris — Nigerian Naira (₦) | Diligent — USD — FX risk on your books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Row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 Residency: Atheris — Nigeria (AWS Lagos) | Diligent — Global cloud — may breach NDPA 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Row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 to Value: Atheris — 6-8 weeks | Diligent — 6-18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Row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Nigerian Support: Atheris — Lagos-based, same timezone | Diligent — US/UK timezone, 6-9hr 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Make the right choice for your institution. See a side-by-side demo.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SEO Keyword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4.1 Primary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400"/>
        <w:gridCol w:w="2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GRC software Nigeria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 or 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CBN compliance 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/solutions/compliance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management software Nigeria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/solutions/audit-management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Risk management software Nigeria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/solutions/enterprise-risk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NDPA compliance 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/solutions/compliance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BOFIA 2020 compliance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/resources/cbn-hub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GRC platform Africa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 audit software Lagos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/solutions/audit-management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Business continuity software Nigeria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/solutions/business-continuity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AML compliance software Nigeria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/solutions/compliance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4.2 Content Pillars for 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Topics (10 per pillar)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CBN Regulatory Updates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BOFIA 2020 explained, CBN ORMS guidelines summary, New CBN prudential guidelines, CBN examination process guide, etc.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CBN regulation, banking compliance Nigeria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Excellence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How to build a risk-based audit plan, IIA Standards for Nigerian banks, CAE best practices, Digitising audit workpapers, etc.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 audit Nigeria, audit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Understanding RCSA for Nigerian banks, Basel III implications, Top 10 operational risks for Nigerian fintechs, etc.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risk management Nigeria, Basel III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GRC Platform Comparisons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Atheris vs Diligent, Atheris vs Archer IRM, Build vs. Buy GRC, TCO analysis for GRC software, etc.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GRC software comparison Nigeria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Compliance Corner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NDPA 2023 data protection guide, AML/CFT obligations for banks, ESG reporting emerging requirements, etc.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compliance Nigeria, NDPA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Email &amp; Lead Nurture Copy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5.1 Demo Confirmation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Atheris demo is confirmed — here's what to expect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Greeting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30-minute demo with the Atheris team is confirmed for [Date/Time]. We're looking forward to showing you how Atheris can transform GRC at [Company Name].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During the demo, we'll walk you through the specific modules relevant to your role — including [personalized modules based on form], with a live walkthrough using Nigerian banking scenarios.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 make the most of your demo, we'd love to know: What's your biggest GRC challenge today? Reply to this email and we'll tailor the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to Calendar  |  View Resource: How Nigerian Banks Save ₦15M on GRC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Sign-off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Looking forward to speaking with you,
The Atheris Team
Lagos, Nigeria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Document Control: Version 1.0 | Content Strategist |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© 2026 Atheris Limited.   |   Page: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Atheris Limited — Website Content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2026-03-07T18:07:04.213Z</dcterms:created>
  <dcterms:modified xsi:type="dcterms:W3CDTF">2026-03-07T18:07:04.213Z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