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27CE" w:rsidRPr="00DB3B18" w:rsidRDefault="00E027CE" w:rsidP="00E027CE">
      <w:pPr>
        <w:rPr>
          <w:b/>
          <w:bCs/>
          <w:color w:val="002060"/>
          <w:sz w:val="44"/>
          <w:szCs w:val="44"/>
        </w:rPr>
      </w:pPr>
      <w:r w:rsidRPr="00DB3B18">
        <w:rPr>
          <w:b/>
          <w:bCs/>
          <w:color w:val="002060"/>
          <w:sz w:val="44"/>
          <w:szCs w:val="44"/>
          <w:highlight w:val="lightGray"/>
        </w:rPr>
        <w:t>Overview of the Healthy Food Market in Egypt</w:t>
      </w:r>
    </w:p>
    <w:p w:rsidR="00E027CE" w:rsidRDefault="00E027CE" w:rsidP="00E027CE"/>
    <w:p w:rsidR="00E027CE" w:rsidRPr="00DB3B18" w:rsidRDefault="00E027CE" w:rsidP="00E027CE">
      <w:pPr>
        <w:rPr>
          <w:b/>
          <w:bCs/>
          <w:color w:val="1F3864" w:themeColor="accent5" w:themeShade="80"/>
          <w:sz w:val="28"/>
          <w:szCs w:val="28"/>
        </w:rPr>
      </w:pPr>
      <w:r w:rsidRPr="00DB3B18">
        <w:rPr>
          <w:b/>
          <w:bCs/>
          <w:color w:val="1F3864" w:themeColor="accent5" w:themeShade="80"/>
          <w:sz w:val="28"/>
          <w:szCs w:val="28"/>
        </w:rPr>
        <w:t>1. Market Introduction</w:t>
      </w:r>
    </w:p>
    <w:p w:rsidR="00E027CE" w:rsidRDefault="00E027CE" w:rsidP="00E027CE"/>
    <w:p w:rsidR="00E027CE" w:rsidRDefault="00E027CE" w:rsidP="00E027CE">
      <w:r>
        <w:t>The healthy food market in Egypt has been experiencing significant growth in recent years, driven by increasing health awareness among consumers, a rising interest in balanced diets, and the demand for natural and organic food options. Many consumers are shifting away from processed foods and opting for natural, preservative-free products.</w:t>
      </w:r>
    </w:p>
    <w:p w:rsidR="00E027CE" w:rsidRDefault="00E027CE" w:rsidP="00E027CE"/>
    <w:p w:rsidR="00E027CE" w:rsidRPr="00DB3B18" w:rsidRDefault="00E027CE" w:rsidP="00E027CE">
      <w:pPr>
        <w:rPr>
          <w:b/>
          <w:bCs/>
          <w:color w:val="1F3864" w:themeColor="accent5" w:themeShade="80"/>
          <w:sz w:val="28"/>
          <w:szCs w:val="28"/>
        </w:rPr>
      </w:pPr>
      <w:r w:rsidRPr="00DB3B18">
        <w:rPr>
          <w:b/>
          <w:bCs/>
          <w:color w:val="1F3864" w:themeColor="accent5" w:themeShade="80"/>
          <w:sz w:val="28"/>
          <w:szCs w:val="28"/>
        </w:rPr>
        <w:t>2. Market Size &amp; Trends</w:t>
      </w:r>
    </w:p>
    <w:p w:rsidR="00E027CE" w:rsidRDefault="00693BEA" w:rsidP="00E027CE">
      <w:r>
        <w:tab/>
        <w:t>•</w:t>
      </w:r>
      <w:r>
        <w:rPr>
          <w:rFonts w:hint="cs"/>
          <w:rtl/>
        </w:rPr>
        <w:t xml:space="preserve"> </w:t>
      </w:r>
      <w:r w:rsidR="00E027CE">
        <w:t>Reports indicate that the healthy food market in Egypt is growing at a steady annual rate, with expectations for continued growth in the coming years.</w:t>
      </w:r>
    </w:p>
    <w:p w:rsidR="00E027CE" w:rsidRDefault="00693BEA" w:rsidP="00E027CE">
      <w:r>
        <w:tab/>
        <w:t>•</w:t>
      </w:r>
      <w:r>
        <w:rPr>
          <w:rFonts w:hint="cs"/>
          <w:rtl/>
        </w:rPr>
        <w:t xml:space="preserve"> </w:t>
      </w:r>
      <w:r w:rsidR="00E027CE">
        <w:t xml:space="preserve">Increasing demand for organic, gluten-free, and lactose-free products, along with the rising popularity of dietary trends such as </w:t>
      </w:r>
      <w:proofErr w:type="spellStart"/>
      <w:r w:rsidR="00E027CE">
        <w:t>keto</w:t>
      </w:r>
      <w:proofErr w:type="spellEnd"/>
      <w:r w:rsidR="00E027CE">
        <w:t xml:space="preserve"> and vegan diets.</w:t>
      </w:r>
    </w:p>
    <w:p w:rsidR="00E027CE" w:rsidRDefault="00693BEA" w:rsidP="00E027CE">
      <w:r>
        <w:tab/>
        <w:t>•</w:t>
      </w:r>
      <w:r>
        <w:rPr>
          <w:rFonts w:hint="cs"/>
          <w:rtl/>
        </w:rPr>
        <w:t xml:space="preserve"> </w:t>
      </w:r>
      <w:r w:rsidR="00E027CE">
        <w:t>The expansion of healthy meal delivery services through mobile apps and social media platforms is making it easier for consumers to access these products.</w:t>
      </w:r>
    </w:p>
    <w:p w:rsidR="00E027CE" w:rsidRDefault="00E027CE" w:rsidP="00E027CE"/>
    <w:p w:rsidR="00E027CE" w:rsidRPr="00DB3B18" w:rsidRDefault="00E027CE" w:rsidP="00E027CE">
      <w:pPr>
        <w:rPr>
          <w:b/>
          <w:bCs/>
          <w:color w:val="1F3864" w:themeColor="accent5" w:themeShade="80"/>
          <w:sz w:val="28"/>
          <w:szCs w:val="28"/>
        </w:rPr>
      </w:pPr>
      <w:r w:rsidRPr="00DB3B18">
        <w:rPr>
          <w:b/>
          <w:bCs/>
          <w:color w:val="1F3864" w:themeColor="accent5" w:themeShade="80"/>
          <w:sz w:val="28"/>
          <w:szCs w:val="28"/>
        </w:rPr>
        <w:t>3. Market Influencing Factors</w:t>
      </w:r>
    </w:p>
    <w:p w:rsidR="00E027CE" w:rsidRDefault="00E027CE" w:rsidP="00E027CE"/>
    <w:p w:rsidR="00E027CE" w:rsidRPr="00DB3B18" w:rsidRDefault="00E027CE" w:rsidP="00E027CE">
      <w:pPr>
        <w:rPr>
          <w:b/>
          <w:bCs/>
          <w:color w:val="1F3864" w:themeColor="accent5" w:themeShade="80"/>
          <w:sz w:val="28"/>
          <w:szCs w:val="28"/>
        </w:rPr>
      </w:pPr>
      <w:r w:rsidRPr="00DB3B18">
        <w:rPr>
          <w:b/>
          <w:bCs/>
          <w:color w:val="1F3864" w:themeColor="accent5" w:themeShade="80"/>
          <w:sz w:val="28"/>
          <w:szCs w:val="28"/>
        </w:rPr>
        <w:t>Positive Factors (Growth Opportunities):</w:t>
      </w:r>
    </w:p>
    <w:p w:rsidR="00E027CE" w:rsidRDefault="00E027CE" w:rsidP="00E027CE"/>
    <w:p w:rsidR="00E027CE" w:rsidRDefault="00E027CE" w:rsidP="00E027CE">
      <w:r w:rsidRPr="00DB3B18">
        <w:rPr>
          <w:rFonts w:ascii="Segoe UI Symbol" w:hAnsi="Segoe UI Symbol" w:cs="Segoe UI Symbol"/>
          <w:color w:val="92D050"/>
        </w:rPr>
        <w:t>✅</w:t>
      </w:r>
      <w:r w:rsidRPr="00DB3B18">
        <w:rPr>
          <w:color w:val="92D050"/>
        </w:rPr>
        <w:t xml:space="preserve"> </w:t>
      </w:r>
      <w:r>
        <w:t>Increasing consumer health awareness.</w:t>
      </w:r>
    </w:p>
    <w:p w:rsidR="00E027CE" w:rsidRDefault="00E027CE" w:rsidP="00E027CE">
      <w:r w:rsidRPr="00DB3B18">
        <w:rPr>
          <w:rFonts w:ascii="Segoe UI Symbol" w:hAnsi="Segoe UI Symbol" w:cs="Segoe UI Symbol"/>
          <w:color w:val="92D050"/>
        </w:rPr>
        <w:t>✅</w:t>
      </w:r>
      <w:r w:rsidRPr="00DB3B18">
        <w:rPr>
          <w:color w:val="92D050"/>
        </w:rPr>
        <w:t xml:space="preserve"> </w:t>
      </w:r>
      <w:r>
        <w:t>Growing fitness and healthy lifestyle culture.</w:t>
      </w:r>
    </w:p>
    <w:p w:rsidR="00E027CE" w:rsidRDefault="00E027CE" w:rsidP="00E027CE">
      <w:r w:rsidRPr="00DB3B18">
        <w:rPr>
          <w:rFonts w:ascii="Segoe UI Symbol" w:hAnsi="Segoe UI Symbol" w:cs="Segoe UI Symbol"/>
          <w:color w:val="92D050"/>
        </w:rPr>
        <w:t>✅</w:t>
      </w:r>
      <w:r w:rsidRPr="00DB3B18">
        <w:rPr>
          <w:color w:val="92D050"/>
        </w:rPr>
        <w:t xml:space="preserve"> </w:t>
      </w:r>
      <w:r>
        <w:t>More availability of healthy options in supermarkets and restaurants.</w:t>
      </w:r>
    </w:p>
    <w:p w:rsidR="00E027CE" w:rsidRDefault="00E027CE" w:rsidP="00E027CE">
      <w:r w:rsidRPr="00DB3B18">
        <w:rPr>
          <w:rFonts w:ascii="Segoe UI Symbol" w:hAnsi="Segoe UI Symbol" w:cs="Segoe UI Symbol"/>
          <w:color w:val="92D050"/>
        </w:rPr>
        <w:t>✅</w:t>
      </w:r>
      <w:r w:rsidRPr="00DB3B18">
        <w:rPr>
          <w:color w:val="92D050"/>
        </w:rPr>
        <w:t xml:space="preserve"> </w:t>
      </w:r>
      <w:r>
        <w:t>Government initiatives promoting healthy food consumption.</w:t>
      </w:r>
    </w:p>
    <w:p w:rsidR="00E027CE" w:rsidRDefault="00E027CE" w:rsidP="00E027CE"/>
    <w:p w:rsidR="00E027CE" w:rsidRPr="00DB3B18" w:rsidRDefault="00E027CE" w:rsidP="00E027CE">
      <w:pPr>
        <w:rPr>
          <w:b/>
          <w:bCs/>
          <w:color w:val="1F3864" w:themeColor="accent5" w:themeShade="80"/>
          <w:sz w:val="28"/>
          <w:szCs w:val="28"/>
        </w:rPr>
      </w:pPr>
      <w:r w:rsidRPr="00DB3B18">
        <w:rPr>
          <w:b/>
          <w:bCs/>
          <w:color w:val="1F3864" w:themeColor="accent5" w:themeShade="80"/>
          <w:sz w:val="28"/>
          <w:szCs w:val="28"/>
        </w:rPr>
        <w:t>Challenges (Market Constraints):</w:t>
      </w:r>
    </w:p>
    <w:p w:rsidR="00E027CE" w:rsidRDefault="00E027CE" w:rsidP="00E027CE"/>
    <w:p w:rsidR="00E027CE" w:rsidRDefault="00E027CE" w:rsidP="00E027CE">
      <w:r w:rsidRPr="00DB3B18">
        <w:rPr>
          <w:rFonts w:ascii="Segoe UI Symbol" w:hAnsi="Segoe UI Symbol" w:cs="Segoe UI Symbol"/>
          <w:color w:val="FF0000"/>
        </w:rPr>
        <w:t>❌</w:t>
      </w:r>
      <w:r w:rsidRPr="00DB3B18">
        <w:rPr>
          <w:color w:val="FF0000"/>
        </w:rPr>
        <w:t xml:space="preserve"> </w:t>
      </w:r>
      <w:r>
        <w:t>Higher cost of healthy food compared to conventional options.</w:t>
      </w:r>
    </w:p>
    <w:p w:rsidR="00E027CE" w:rsidRDefault="00E027CE" w:rsidP="00E027CE">
      <w:r w:rsidRPr="00DB3B18">
        <w:rPr>
          <w:rFonts w:ascii="Segoe UI Symbol" w:hAnsi="Segoe UI Symbol" w:cs="Segoe UI Symbol"/>
          <w:color w:val="FF0000"/>
        </w:rPr>
        <w:lastRenderedPageBreak/>
        <w:t>❌</w:t>
      </w:r>
      <w:r w:rsidRPr="00DB3B18">
        <w:rPr>
          <w:color w:val="FF0000"/>
        </w:rPr>
        <w:t xml:space="preserve"> </w:t>
      </w:r>
      <w:r>
        <w:t>Limited awareness among some consumer segments.</w:t>
      </w:r>
    </w:p>
    <w:p w:rsidR="00E027CE" w:rsidRDefault="00E027CE" w:rsidP="00E027CE">
      <w:r w:rsidRPr="00DB3B18">
        <w:rPr>
          <w:rFonts w:ascii="Segoe UI Symbol" w:hAnsi="Segoe UI Symbol" w:cs="Segoe UI Symbol"/>
          <w:color w:val="FF0000"/>
        </w:rPr>
        <w:t>❌</w:t>
      </w:r>
      <w:r w:rsidRPr="00DB3B18">
        <w:rPr>
          <w:color w:val="FF0000"/>
        </w:rPr>
        <w:t xml:space="preserve"> </w:t>
      </w:r>
      <w:r>
        <w:t>Difficulty in providing organic products at competitive prices.</w:t>
      </w:r>
    </w:p>
    <w:p w:rsidR="00E027CE" w:rsidRDefault="00E027CE" w:rsidP="00E027CE">
      <w:r w:rsidRPr="00DB3B18">
        <w:rPr>
          <w:rFonts w:ascii="Segoe UI Symbol" w:hAnsi="Segoe UI Symbol" w:cs="Segoe UI Symbol"/>
          <w:color w:val="FF0000"/>
        </w:rPr>
        <w:t>❌</w:t>
      </w:r>
      <w:r w:rsidRPr="00DB3B18">
        <w:rPr>
          <w:color w:val="FF0000"/>
        </w:rPr>
        <w:t xml:space="preserve"> </w:t>
      </w:r>
      <w:r>
        <w:t>Logistical challenges related to distribution and storage of healthy food products.</w:t>
      </w:r>
    </w:p>
    <w:p w:rsidR="00E027CE" w:rsidRDefault="00E027CE" w:rsidP="00E027CE"/>
    <w:p w:rsidR="00E027CE" w:rsidRPr="00DB3B18" w:rsidRDefault="00E027CE" w:rsidP="00E027CE">
      <w:pPr>
        <w:rPr>
          <w:b/>
          <w:bCs/>
          <w:color w:val="1F3864" w:themeColor="accent5" w:themeShade="80"/>
          <w:sz w:val="28"/>
          <w:szCs w:val="28"/>
        </w:rPr>
      </w:pPr>
      <w:r w:rsidRPr="00DB3B18">
        <w:rPr>
          <w:b/>
          <w:bCs/>
          <w:color w:val="1F3864" w:themeColor="accent5" w:themeShade="80"/>
          <w:sz w:val="28"/>
          <w:szCs w:val="28"/>
        </w:rPr>
        <w:t>4. Market Segmentation</w:t>
      </w:r>
    </w:p>
    <w:p w:rsidR="00E027CE" w:rsidRDefault="00E027CE" w:rsidP="00E027CE"/>
    <w:p w:rsidR="00E027CE" w:rsidRDefault="00E027CE" w:rsidP="00E027CE">
      <w:r>
        <w:t>The healthy food market in Egypt can be categorized into several segments:</w:t>
      </w:r>
    </w:p>
    <w:p w:rsidR="00E027CE" w:rsidRDefault="00E027CE" w:rsidP="00E027CE">
      <w:r>
        <w:tab/>
        <w:t>•</w:t>
      </w:r>
      <w:r>
        <w:tab/>
        <w:t>Organic Food: Natural products free from pesticides and chemical fertilizers.</w:t>
      </w:r>
    </w:p>
    <w:p w:rsidR="00693BEA" w:rsidRDefault="00E027CE" w:rsidP="00693BEA">
      <w:pPr>
        <w:rPr>
          <w:rtl/>
        </w:rPr>
      </w:pPr>
      <w:r>
        <w:tab/>
        <w:t>•</w:t>
      </w:r>
      <w:r>
        <w:tab/>
        <w:t>Gluten-Free &amp; Lactose-Free Products: Catering to in</w:t>
      </w:r>
      <w:r w:rsidR="00693BEA">
        <w:t>dividuals with food intolerance</w:t>
      </w:r>
    </w:p>
    <w:p w:rsidR="00693BEA" w:rsidRDefault="00693BEA" w:rsidP="00693BEA">
      <w:pPr>
        <w:ind w:firstLine="720"/>
      </w:pPr>
      <w:r>
        <w:t>•</w:t>
      </w:r>
      <w:r>
        <w:tab/>
        <w:t>Healthy Ready Meals: Offered by specialized restaurants and health-conscious stores.</w:t>
      </w:r>
    </w:p>
    <w:p w:rsidR="00693BEA" w:rsidRDefault="00693BEA" w:rsidP="00693BEA">
      <w:pPr>
        <w:ind w:firstLine="720"/>
      </w:pPr>
      <w:r>
        <w:t>•</w:t>
      </w:r>
      <w:r>
        <w:rPr>
          <w:rFonts w:hint="cs"/>
          <w:rtl/>
        </w:rPr>
        <w:t xml:space="preserve">          </w:t>
      </w:r>
      <w:r>
        <w:t>Nutritional Supplements &amp; Protein Products: Targeting athletes and fitness enthusiasts.</w:t>
      </w:r>
    </w:p>
    <w:p w:rsidR="00693BEA" w:rsidRDefault="00693BEA" w:rsidP="00693BEA">
      <w:pPr>
        <w:ind w:firstLine="720"/>
      </w:pPr>
    </w:p>
    <w:p w:rsidR="00693BEA" w:rsidRPr="00DB3B18" w:rsidRDefault="00693BEA" w:rsidP="00693BEA">
      <w:pPr>
        <w:ind w:firstLine="720"/>
        <w:rPr>
          <w:b/>
          <w:bCs/>
          <w:color w:val="1F3864" w:themeColor="accent5" w:themeShade="80"/>
          <w:sz w:val="28"/>
          <w:szCs w:val="28"/>
        </w:rPr>
      </w:pPr>
      <w:r w:rsidRPr="00DB3B18">
        <w:rPr>
          <w:b/>
          <w:bCs/>
          <w:color w:val="1F3864" w:themeColor="accent5" w:themeShade="80"/>
          <w:sz w:val="28"/>
          <w:szCs w:val="28"/>
        </w:rPr>
        <w:t>5. Future Outlook &amp; Expectations</w:t>
      </w:r>
    </w:p>
    <w:p w:rsidR="00693BEA" w:rsidRDefault="00693BEA" w:rsidP="00693BEA">
      <w:pPr>
        <w:ind w:firstLine="720"/>
      </w:pPr>
    </w:p>
    <w:p w:rsidR="00693BEA" w:rsidRDefault="00693BEA" w:rsidP="00693BEA">
      <w:pPr>
        <w:ind w:firstLine="720"/>
      </w:pPr>
      <w:r>
        <w:t xml:space="preserve">The healthy food market in Egypt is expected to continue its growth in the coming years, especially as interest in nutrition and well-being increases. However, economic challenges may require innovative solutions to make healthy food products </w:t>
      </w:r>
      <w:proofErr w:type="spellStart"/>
      <w:r>
        <w:t>m</w:t>
      </w:r>
      <w:r w:rsidR="00D911F7">
        <w:t xml:space="preserve"> </w:t>
      </w:r>
      <w:bookmarkStart w:id="0" w:name="_GoBack"/>
      <w:bookmarkEnd w:id="0"/>
      <w:r>
        <w:t>ore</w:t>
      </w:r>
      <w:proofErr w:type="spellEnd"/>
      <w:r>
        <w:t xml:space="preserve"> affordable and accessible to a larger audience.</w:t>
      </w:r>
    </w:p>
    <w:sectPr w:rsidR="00693B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7CE"/>
    <w:rsid w:val="00693BEA"/>
    <w:rsid w:val="006B5142"/>
    <w:rsid w:val="009369F9"/>
    <w:rsid w:val="00D911F7"/>
    <w:rsid w:val="00DB3B18"/>
    <w:rsid w:val="00E02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FE2F4"/>
  <w15:chartTrackingRefBased/>
  <w15:docId w15:val="{28A3EBC6-58E0-4177-B900-E5D03A3E5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1EA2DD-32CC-4EEC-A1FC-5EB96529B0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</dc:creator>
  <cp:keywords/>
  <dc:description/>
  <cp:lastModifiedBy>king</cp:lastModifiedBy>
  <cp:revision>3</cp:revision>
  <dcterms:created xsi:type="dcterms:W3CDTF">2025-02-12T23:39:00Z</dcterms:created>
  <dcterms:modified xsi:type="dcterms:W3CDTF">2025-02-13T00:24:00Z</dcterms:modified>
</cp:coreProperties>
</file>