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A89" w:rsidRDefault="007A2B78">
      <w:pPr>
        <w:spacing w:before="800" w:after="200"/>
        <w:jc w:val="center"/>
      </w:pPr>
      <w:r>
        <w:rPr>
          <w:sz w:val="96"/>
          <w:szCs w:val="96"/>
        </w:rPr>
        <w:t>🏢</w:t>
      </w:r>
    </w:p>
    <w:p w:rsidR="00143A89" w:rsidRDefault="007A2B78">
      <w:pPr>
        <w:spacing w:after="160"/>
        <w:jc w:val="center"/>
      </w:pPr>
      <w:proofErr w:type="spellStart"/>
      <w:r>
        <w:rPr>
          <w:b/>
          <w:bCs/>
          <w:color w:val="1E3A5F"/>
          <w:sz w:val="64"/>
          <w:szCs w:val="64"/>
        </w:rPr>
        <w:t>CoproGest</w:t>
      </w:r>
      <w:proofErr w:type="spellEnd"/>
    </w:p>
    <w:p w:rsidR="00143A89" w:rsidRDefault="007A2B78">
      <w:pPr>
        <w:spacing w:after="400"/>
        <w:jc w:val="center"/>
      </w:pPr>
      <w:r>
        <w:rPr>
          <w:i/>
          <w:iCs/>
          <w:color w:val="2563EB"/>
          <w:sz w:val="32"/>
          <w:szCs w:val="32"/>
        </w:rPr>
        <w:t>Système de Gestion de Copropriété</w:t>
      </w:r>
    </w:p>
    <w:p w:rsidR="00143A89" w:rsidRDefault="007A2B78">
      <w:pPr>
        <w:spacing w:before="200" w:after="100"/>
        <w:jc w:val="center"/>
      </w:pPr>
      <w:r>
        <w:rPr>
          <w:b/>
          <w:bCs/>
          <w:color w:val="374151"/>
          <w:sz w:val="28"/>
          <w:szCs w:val="28"/>
        </w:rPr>
        <w:t>Fiche Explicative du Projet</w:t>
      </w:r>
    </w:p>
    <w:p w:rsidR="00143A89" w:rsidRDefault="007A2B78">
      <w:pPr>
        <w:spacing w:after="100"/>
        <w:jc w:val="center"/>
      </w:pPr>
      <w:r>
        <w:rPr>
          <w:color w:val="6B7280"/>
        </w:rPr>
        <w:t>Génie Logiciel — L3 Informatique</w:t>
      </w:r>
    </w:p>
    <w:p w:rsidR="00143A89" w:rsidRDefault="007A2B78">
      <w:pPr>
        <w:spacing w:after="100"/>
        <w:jc w:val="center"/>
      </w:pPr>
      <w:r>
        <w:rPr>
          <w:color w:val="6B7280"/>
        </w:rPr>
        <w:t>Année universitaire 2025-2026</w:t>
      </w:r>
    </w:p>
    <w:p w:rsidR="00143A89" w:rsidRDefault="007A2B78">
      <w:pPr>
        <w:spacing w:after="100"/>
        <w:jc w:val="center"/>
      </w:pPr>
      <w:r>
        <w:rPr>
          <w:b/>
          <w:bCs/>
          <w:color w:val="374151"/>
        </w:rPr>
        <w:t xml:space="preserve">Réalisé par : </w:t>
      </w:r>
      <w:proofErr w:type="spellStart"/>
      <w:r w:rsidR="007C5D54">
        <w:rPr>
          <w:b/>
          <w:bCs/>
          <w:color w:val="374151"/>
        </w:rPr>
        <w:t>CoproGest</w:t>
      </w:r>
      <w:proofErr w:type="spellEnd"/>
      <w:r w:rsidR="007C5D54">
        <w:rPr>
          <w:b/>
          <w:bCs/>
          <w:color w:val="374151"/>
        </w:rPr>
        <w:t xml:space="preserve"> group</w:t>
      </w:r>
      <w:bookmarkStart w:id="0" w:name="_GoBack"/>
      <w:bookmarkEnd w:id="0"/>
    </w:p>
    <w:p w:rsidR="00143A89" w:rsidRPr="007C5D54" w:rsidRDefault="007A2B78">
      <w:pPr>
        <w:spacing w:after="100"/>
        <w:jc w:val="center"/>
      </w:pPr>
      <w:r w:rsidRPr="007C5D54">
        <w:rPr>
          <w:i/>
          <w:iCs/>
          <w:color w:val="3B82F6"/>
        </w:rPr>
        <w:t>URL : https://coprogest-effcb.web.app</w:t>
      </w:r>
    </w:p>
    <w:p w:rsidR="00143A89" w:rsidRPr="007C5D54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1. Introduction et Contexte</w:t>
      </w:r>
    </w:p>
    <w:p w:rsidR="00143A89" w:rsidRDefault="007A2B78">
      <w:pPr>
        <w:spacing w:before="80" w:after="120"/>
      </w:pPr>
      <w:proofErr w:type="spellStart"/>
      <w:r>
        <w:t>CoproGest</w:t>
      </w:r>
      <w:proofErr w:type="spellEnd"/>
      <w:r>
        <w:t xml:space="preserve"> est une application web de gestion de copropriété développée dans le cadre du cours de Génie Logiciel de Licence 3. Le projet répond à un besoin réel : centraliser et digitaliser la gestion administrative et financière d'un immeuble en copropriét</w:t>
      </w:r>
      <w:r>
        <w:t>é.</w:t>
      </w:r>
    </w:p>
    <w:p w:rsidR="00143A89" w:rsidRDefault="007A2B78">
      <w:pPr>
        <w:spacing w:before="80" w:after="120"/>
      </w:pPr>
      <w:r>
        <w:t xml:space="preserve">La gestion d'une copropriété implique de nombreux acteurs aux besoins différents : le syndic qui administre, les copropriétaires qui possèdent, le conseil syndical qui contrôle, et les locataires qui habitent. </w:t>
      </w:r>
      <w:proofErr w:type="spellStart"/>
      <w:r>
        <w:t>CoproGest</w:t>
      </w:r>
      <w:proofErr w:type="spellEnd"/>
      <w:r>
        <w:t xml:space="preserve"> propose une plateforme unique ada</w:t>
      </w:r>
      <w:r>
        <w:t>ptée à chaque profil.</w:t>
      </w:r>
    </w:p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2. Problème Identifié</w:t>
      </w:r>
    </w:p>
    <w:p w:rsidR="00143A89" w:rsidRDefault="007A2B78">
      <w:pPr>
        <w:spacing w:before="80" w:after="120"/>
      </w:pPr>
      <w:r>
        <w:t>La gestion traditionnelle d'une copropriété souffre de plusieurs lacunes :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Communication fragmentée : informations dispersées entre emails, courriers et réunions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 xml:space="preserve">Manque de transparence financière : difficile de </w:t>
      </w:r>
      <w:r>
        <w:t>suivre les charges et les paiements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Gestion des incidents inefficace : pas de suivi centralisé des problèmes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Vote en assemblée contraignant : nécessite la présence physique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Documents difficiles d'accès : règlements et PV perdus ou inaccessibles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Gestion des</w:t>
      </w:r>
      <w:r>
        <w:t xml:space="preserve"> baux complexe : suivi manuel des contrats et des loyers</w:t>
      </w:r>
    </w:p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3. Solution Apportée</w:t>
      </w:r>
    </w:p>
    <w:p w:rsidR="00143A89" w:rsidRDefault="007A2B78">
      <w:pPr>
        <w:spacing w:before="80" w:after="120"/>
      </w:pPr>
      <w:proofErr w:type="spellStart"/>
      <w:r>
        <w:t>CoproGest</w:t>
      </w:r>
      <w:proofErr w:type="spellEnd"/>
      <w:r>
        <w:t xml:space="preserve"> centralise toutes ces fonctions dans une plateforme web sécurisée, accessible depuis n'importe quel appareil. La solution apporte :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Un tableau de bord personnalisé pour chaque profil d'utilisateur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Un système de vote électronique en temps réel avec résultats instantanés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Un suivi complet des charges financières et des dépenses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Un système de signalement et de suivi des incidents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Une bibli</w:t>
      </w:r>
      <w:r>
        <w:t>othèque documentaire centralisée et sécurisée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Une gestion complète des lots, baux et résidents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Un système d'annonces pour informer tous les résidents</w:t>
      </w:r>
    </w:p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 xml:space="preserve">4. </w:t>
      </w:r>
      <w:proofErr w:type="spellStart"/>
      <w:r>
        <w:t>Stack</w:t>
      </w:r>
      <w:proofErr w:type="spellEnd"/>
      <w:r>
        <w:t xml:space="preserve"> Technique</w:t>
      </w:r>
    </w:p>
    <w:p w:rsidR="00143A89" w:rsidRDefault="007A2B78">
      <w:pPr>
        <w:pStyle w:val="Titre2"/>
      </w:pPr>
      <w:r>
        <w:t>4.1 Technologies utilisées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143A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HTML5 / CSS3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Interface utilisateur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 xml:space="preserve">Compatibilité universelle, pas de </w:t>
            </w:r>
            <w:proofErr w:type="spellStart"/>
            <w:r>
              <w:rPr>
                <w:color w:val="333333"/>
                <w:sz w:val="20"/>
                <w:szCs w:val="20"/>
              </w:rPr>
              <w:t>framework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lourd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 xml:space="preserve">JavaScript </w:t>
            </w:r>
            <w:proofErr w:type="spellStart"/>
            <w:r>
              <w:rPr>
                <w:color w:val="333333"/>
                <w:sz w:val="20"/>
                <w:szCs w:val="20"/>
              </w:rPr>
              <w:t>Vanilla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Logique applicative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Légèreté et contrôle total du code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proofErr w:type="spellStart"/>
            <w:r>
              <w:rPr>
                <w:color w:val="333333"/>
                <w:sz w:val="20"/>
                <w:szCs w:val="20"/>
              </w:rPr>
              <w:t>Firebase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Authentification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Sécurité gérée, connexion Google incluse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 xml:space="preserve">Cloud </w:t>
            </w:r>
            <w:proofErr w:type="spellStart"/>
            <w:r>
              <w:rPr>
                <w:color w:val="333333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Base de données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proofErr w:type="spellStart"/>
            <w:r>
              <w:rPr>
                <w:color w:val="333333"/>
                <w:sz w:val="20"/>
                <w:szCs w:val="20"/>
              </w:rPr>
              <w:t>NoSQL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temps réel, synchronisation automatique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proofErr w:type="spellStart"/>
            <w:r>
              <w:rPr>
                <w:color w:val="333333"/>
                <w:sz w:val="20"/>
                <w:szCs w:val="20"/>
              </w:rPr>
              <w:t>Firebase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Hosting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Hébergement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CDN mondial, HTTPS automatique, déploiement simple</w:t>
            </w:r>
          </w:p>
        </w:tc>
      </w:tr>
    </w:tbl>
    <w:p w:rsidR="00143A89" w:rsidRDefault="007A2B78">
      <w:pPr>
        <w:pStyle w:val="Titre2"/>
      </w:pPr>
      <w:r>
        <w:t>4.2 Architecture des données (</w:t>
      </w:r>
      <w:proofErr w:type="spellStart"/>
      <w:r>
        <w:t>Firestore</w:t>
      </w:r>
      <w:proofErr w:type="spellEnd"/>
      <w:r>
        <w:t>)</w:t>
      </w:r>
    </w:p>
    <w:p w:rsidR="00143A89" w:rsidRDefault="007A2B78">
      <w:pPr>
        <w:spacing w:before="80" w:after="120"/>
      </w:pPr>
      <w:r>
        <w:t>La base de données est organisée en 10 collections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proofErr w:type="spellStart"/>
            <w:r>
              <w:rPr>
                <w:color w:val="333333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Profils de tous les résidents (syndic, copropriétaire, conseil, locataire)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votes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Votes et résolutions avec résultats en temps réel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charges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Appels de charges avec suivi des paiements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proofErr w:type="spellStart"/>
            <w:r>
              <w:rPr>
                <w:color w:val="333333"/>
                <w:sz w:val="20"/>
                <w:szCs w:val="20"/>
              </w:rPr>
              <w:t>depenses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Dépenses de la copropriété par catégorie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incidents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Incidents signalés avec suivi et assignation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documents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Bibliothèque documentaire avec contrôle d'accès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annonces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Annonces publiées par le syndic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lots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Immeubles, bâtiments et lots avec propriétaires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baux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Contrats de location avec suivi des loyers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config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Configuration système (setup initial, infos copropriété)</w:t>
            </w:r>
          </w:p>
        </w:tc>
      </w:tr>
    </w:tbl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5. Fonctionnalités par Profil</w:t>
      </w:r>
    </w:p>
    <w:p w:rsidR="00143A89" w:rsidRDefault="007A2B78">
      <w:pPr>
        <w:pStyle w:val="Titre2"/>
      </w:pPr>
      <w:r>
        <w:t xml:space="preserve">5.1 </w:t>
      </w:r>
      <w:r>
        <w:t>🏛</w:t>
      </w:r>
      <w:r>
        <w:t>️</w:t>
      </w:r>
      <w:r>
        <w:t xml:space="preserve"> Syndic (Administrateur)</w:t>
      </w:r>
    </w:p>
    <w:p w:rsidR="00143A89" w:rsidRDefault="007A2B78">
      <w:pPr>
        <w:spacing w:before="80" w:after="120"/>
      </w:pPr>
      <w:r>
        <w:lastRenderedPageBreak/>
        <w:t>Le Syndic dispose d'un accès complet à toutes les fonctionnalités de la plateforme :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Tableau de bord : vue globale (lots, résidents, recouvrement, incidents, budget, baux)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Gestion des résidents : créer, modifier, supprimer les comptes (copropriétaire, conseil, locataire)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Gestion des immeubles : gérer les lots (numéro, type, surface, tantiè</w:t>
      </w:r>
      <w:r>
        <w:t>mes, propriétaire)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Finances : appels de charges, enregistrement des paiements, dépenses par catégorie, budget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Assemblées : créer et gérer les votes, consulter les résultats en temps réel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Incidents : signaler, assigner à un prestataire, suivre et clôturer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Documents : ajouter des documents avec contrôle d'accès par profil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Annonces : créer, modifier, archiver et supprimer des annonces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Baux : créer et gérer les contrats de location avec alertes d'expiration</w:t>
      </w:r>
    </w:p>
    <w:p w:rsidR="00143A89" w:rsidRDefault="007A2B78">
      <w:pPr>
        <w:pStyle w:val="Titre2"/>
      </w:pPr>
      <w:r>
        <w:t xml:space="preserve">5.2 </w:t>
      </w:r>
      <w:r>
        <w:t>🏠</w:t>
      </w:r>
      <w:r>
        <w:t xml:space="preserve"> Copropriétaire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Tableau de bord : ses lots, sol</w:t>
      </w:r>
      <w:r>
        <w:t>de de charges, tantièmes, votes ouverts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Ses lots : consulter les informations de ses propriétés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Assemblées : voter sur les résolutions en cours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Incidents : signaler des problèmes dans les parties communes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Documents et Annonces : consultation uniquement</w:t>
      </w:r>
    </w:p>
    <w:p w:rsidR="00143A89" w:rsidRDefault="007A2B78">
      <w:pPr>
        <w:pStyle w:val="Titre2"/>
      </w:pPr>
      <w:r>
        <w:t>5.3</w:t>
      </w:r>
      <w:r>
        <w:t xml:space="preserve"> ⚖</w:t>
      </w:r>
      <w:r>
        <w:t>️</w:t>
      </w:r>
      <w:r>
        <w:t xml:space="preserve"> Conseil Syndical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Tableau de bord : recouvrement, budget exécuté, dépenses à valider, incidents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Accès aux finances et aux résidents pour supervision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Gestion des incidents : assigner et changer le statut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Accès aux immeubles, assemblées, documents et anno</w:t>
      </w:r>
      <w:r>
        <w:t>nces</w:t>
      </w:r>
    </w:p>
    <w:p w:rsidR="00143A89" w:rsidRDefault="007A2B78">
      <w:pPr>
        <w:pStyle w:val="Titre2"/>
      </w:pPr>
      <w:r>
        <w:t xml:space="preserve">5.4 </w:t>
      </w:r>
      <w:r>
        <w:t>🔑</w:t>
      </w:r>
      <w:r>
        <w:t xml:space="preserve"> Locataire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Tableau de bord : son logement, loyer mensuel, incidents, fin de bail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Signalement d'incidents uniquement (voit ses propres incidents)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Consultation des documents publics et des annonces</w:t>
      </w:r>
    </w:p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6. Sécurité et Authentification</w:t>
      </w:r>
    </w:p>
    <w:p w:rsidR="00143A89" w:rsidRDefault="007A2B78">
      <w:pPr>
        <w:pStyle w:val="Titre2"/>
      </w:pPr>
      <w:r>
        <w:t>6.1 Flux d'authentification</w:t>
      </w:r>
    </w:p>
    <w:p w:rsidR="00143A89" w:rsidRDefault="007A2B78">
      <w:pPr>
        <w:spacing w:before="80" w:after="120"/>
      </w:pPr>
      <w:r>
        <w:t>Le processus de connexion se déroule en 3 étapes :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L'utilisateur saisit son email et mot de passe sur login.html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vérifie les </w:t>
      </w:r>
      <w:proofErr w:type="spellStart"/>
      <w:r>
        <w:t>credentials</w:t>
      </w:r>
      <w:proofErr w:type="spellEnd"/>
      <w:r>
        <w:t xml:space="preserve"> et retourne un UID unique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 xml:space="preserve">L'application lit le profil depuis </w:t>
      </w:r>
      <w:proofErr w:type="spellStart"/>
      <w:r>
        <w:t>Firest</w:t>
      </w:r>
      <w:r>
        <w:t>ore</w:t>
      </w:r>
      <w:proofErr w:type="spellEnd"/>
      <w:r>
        <w:t xml:space="preserve"> (collection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 xml:space="preserve">}) et affiche le </w:t>
      </w:r>
      <w:proofErr w:type="spellStart"/>
      <w:r>
        <w:t>dashboard</w:t>
      </w:r>
      <w:proofErr w:type="spellEnd"/>
      <w:r>
        <w:t xml:space="preserve"> adapté</w:t>
      </w:r>
    </w:p>
    <w:p w:rsidR="00143A89" w:rsidRDefault="007A2B78">
      <w:pPr>
        <w:pStyle w:val="Titre2"/>
      </w:pPr>
      <w:r>
        <w:t>6.2 Création des comptes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43A8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Méthode de création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Syndic fondateur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Via setup.html (page unique désactivée après utilisation)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lastRenderedPageBreak/>
              <w:t>Locataire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Auto-inscription via register.html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Copropriétaire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Créé par le Syndic via admin.html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Conseil Syndical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Créé par le Syndic via admin.html</w:t>
            </w:r>
          </w:p>
        </w:tc>
      </w:tr>
    </w:tbl>
    <w:p w:rsidR="00143A89" w:rsidRDefault="007A2B78">
      <w:pPr>
        <w:pStyle w:val="Titre2"/>
      </w:pPr>
      <w:r>
        <w:t xml:space="preserve">6.3 Règles </w:t>
      </w:r>
      <w:proofErr w:type="spellStart"/>
      <w:r>
        <w:t>Firestore</w:t>
      </w:r>
      <w:proofErr w:type="spellEnd"/>
    </w:p>
    <w:p w:rsidR="00143A89" w:rsidRDefault="007A2B78">
      <w:pPr>
        <w:spacing w:before="80" w:after="120"/>
      </w:pPr>
      <w:r>
        <w:t xml:space="preserve">Les accès à la base de données sont contrôlés par des règles de sécurité </w:t>
      </w:r>
      <w:proofErr w:type="spellStart"/>
      <w:r>
        <w:t>Firestore</w:t>
      </w:r>
      <w:proofErr w:type="spellEnd"/>
      <w:r>
        <w:t xml:space="preserve"> :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Seuls les utilisateurs authentifiés peuvent accéder aux données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Les utilisateurs ne peuvent modifier que leurs propres données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Le Syndic dispose de droits supplémentaires (suppression, création)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Les données de configuration sont en lecture seule pour les utilisateurs</w:t>
      </w:r>
    </w:p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7. Déploiement et Infrastructure</w:t>
      </w:r>
    </w:p>
    <w:p w:rsidR="00143A89" w:rsidRDefault="007A2B78">
      <w:pPr>
        <w:pStyle w:val="Titre2"/>
      </w:pPr>
      <w:r>
        <w:t xml:space="preserve">7.1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Hosting</w:t>
      </w:r>
      <w:proofErr w:type="spellEnd"/>
    </w:p>
    <w:p w:rsidR="00143A89" w:rsidRDefault="007A2B78">
      <w:pPr>
        <w:spacing w:before="80" w:after="120"/>
      </w:pPr>
      <w:r>
        <w:t xml:space="preserve">L'application est hébergée sur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 avec les caractéristiques suivantes :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URL de production : https://coprogest-effcb.web.app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Certificat SSL/HTTPS automatique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CDN mondial pour des performances optimales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Déploiement en une c</w:t>
      </w:r>
      <w:r>
        <w:t xml:space="preserve">ommande 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</w:p>
    <w:p w:rsidR="00143A89" w:rsidRDefault="007A2B78">
      <w:pPr>
        <w:pStyle w:val="Titre2"/>
      </w:pPr>
      <w:r>
        <w:t>7.2 Structure des fichiers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index.html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Page d'accueil publique avec présentation du service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setup.html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Configuration initiale — création du Syndic fondateur (usage unique)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login.html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 xml:space="preserve">Connexion </w:t>
            </w:r>
            <w:proofErr w:type="spellStart"/>
            <w:r>
              <w:rPr>
                <w:color w:val="333333"/>
                <w:sz w:val="20"/>
                <w:szCs w:val="20"/>
              </w:rPr>
              <w:t>Firebase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(email/mot de passe + Google)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register.html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Inscription en 3 étapes pour les locataires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dashboard.html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Tableau de bord adapté dynamiquement selon le profil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admin.html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Gestion des résidents (Syndic uniquement)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vote.html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Votes électroniques avec résultats en temps réel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finances.html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Budget, charges, dépenses avec 6 onglets d'analyse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lots.html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Gestion du parc immobilier (lots, bâtiments, tantièmes)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baux.html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Contrats de location avec alertes d'expiration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incidents.html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Signalement et suivi des incidents avec prestataires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documents.html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Bibliothèque documentaire avec contrôle d'accès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annonces.html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Annonces de la copropriété avec archivage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>firebase-config.js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t xml:space="preserve">Configuration </w:t>
            </w:r>
            <w:proofErr w:type="spellStart"/>
            <w:r>
              <w:rPr>
                <w:color w:val="333333"/>
                <w:sz w:val="20"/>
                <w:szCs w:val="20"/>
              </w:rPr>
              <w:t>Firebase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(clés API, initialisation)</w:t>
            </w:r>
          </w:p>
        </w:tc>
      </w:tr>
      <w:tr w:rsidR="00143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r>
              <w:rPr>
                <w:color w:val="333333"/>
                <w:sz w:val="20"/>
                <w:szCs w:val="20"/>
              </w:rPr>
              <w:lastRenderedPageBreak/>
              <w:t>sidebar.js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3A89" w:rsidRDefault="007A2B78">
            <w:proofErr w:type="spellStart"/>
            <w:r>
              <w:rPr>
                <w:color w:val="333333"/>
                <w:sz w:val="20"/>
                <w:szCs w:val="20"/>
              </w:rPr>
              <w:t>Sidebar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dynamique partagée — générée selon le profil connecté</w:t>
            </w:r>
          </w:p>
        </w:tc>
      </w:tr>
    </w:tbl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8. Guide d'Utilisation</w:t>
      </w:r>
    </w:p>
    <w:p w:rsidR="00143A89" w:rsidRDefault="007A2B78">
      <w:pPr>
        <w:pStyle w:val="Titre2"/>
      </w:pPr>
      <w:r>
        <w:t>8.1 Première utilisation</w:t>
      </w:r>
    </w:p>
    <w:p w:rsidR="00143A89" w:rsidRDefault="007A2B78">
      <w:pPr>
        <w:spacing w:before="80" w:after="120"/>
      </w:pPr>
      <w:r>
        <w:t>Étape 1 — Accéder au site pour la première fois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Visiter https://coprogest-effcb.web.app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La page setup.html s'affiche automatiquement si aucun Syndic n'existe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Remplir le formulaire en 3 étapes : Identité → Copropriété → Mot de passe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Cliquer sur « Créer le compte Syndic »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La page setup.html est désactivée définitivement après création</w:t>
      </w:r>
    </w:p>
    <w:p w:rsidR="00143A89" w:rsidRDefault="007A2B78">
      <w:pPr>
        <w:spacing w:before="80" w:after="120"/>
      </w:pPr>
      <w:r>
        <w:t>Étape 2 —</w:t>
      </w:r>
      <w:r>
        <w:t xml:space="preserve"> Connexion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Visiter login.html et entrer email + mot de passe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Le tableau de bord adapté au profil s'affiche automatiquement</w:t>
      </w:r>
    </w:p>
    <w:p w:rsidR="00143A89" w:rsidRDefault="007A2B78">
      <w:pPr>
        <w:spacing w:before="80" w:after="120"/>
      </w:pPr>
      <w:r>
        <w:t>Étape 3 — Ajouter des résidents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Aller dans Résidents → + Ajouter un résident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Remplir les informations et choisir le profil (Coproprié</w:t>
      </w:r>
      <w:r>
        <w:t>taire, Conseil, Locataire)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Le résident reçoit ses identifiants de connexion</w:t>
      </w:r>
    </w:p>
    <w:p w:rsidR="00143A89" w:rsidRDefault="007A2B78">
      <w:pPr>
        <w:pStyle w:val="Titre2"/>
      </w:pPr>
      <w:r>
        <w:t>8.2 Opérations courantes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Créer un vote : Assemblées → + Nouveau vote → définir titre, description, date de clôture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Signaler un incident : Incidents → + Signaler un incident → décrire et choisir la priorité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Ajouter une charge : Finances → onglet Charges → + Appel de charges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Publier une annonce : Annonces → + Nouvelle annonce → choisir type et public cible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 xml:space="preserve">Gérer un bail </w:t>
      </w:r>
      <w:r>
        <w:t>: Baux → + Nouveau bail → renseigner locataire, lot, loyer, dates</w:t>
      </w:r>
    </w:p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9. Points Forts du Projet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Interface 100% responsive adaptée à tous les appareils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 xml:space="preserve">Données en temps réel grâce à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onSnapshot</w:t>
      </w:r>
      <w:proofErr w:type="spellEnd"/>
      <w:r>
        <w:t xml:space="preserve"> — pas de rechargement nécessaire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Sidebar</w:t>
      </w:r>
      <w:proofErr w:type="spellEnd"/>
      <w:r>
        <w:t xml:space="preserve"> dynamique généré</w:t>
      </w:r>
      <w:r>
        <w:t>e selon le profil — chaque utilisateur voit uniquement ce qu'il peut accéder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 xml:space="preserve">Sécurité multi-niveaux 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+ règles </w:t>
      </w:r>
      <w:proofErr w:type="spellStart"/>
      <w:r>
        <w:t>Firestore</w:t>
      </w:r>
      <w:proofErr w:type="spellEnd"/>
      <w:r>
        <w:t xml:space="preserve"> + vérification côté client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 xml:space="preserve">Déploiement automatique via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 avec HTTPS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Page de configuration unique (setup.html) désactivée après le premier usage</w:t>
      </w:r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 xml:space="preserve">Dashboard intelligent qui récupère et affiche les vraies données depuis </w:t>
      </w:r>
      <w:proofErr w:type="spellStart"/>
      <w:r>
        <w:t>Firebase</w:t>
      </w:r>
      <w:proofErr w:type="spellEnd"/>
    </w:p>
    <w:p w:rsidR="00143A89" w:rsidRDefault="007A2B78">
      <w:pPr>
        <w:pStyle w:val="Paragraphedeliste"/>
        <w:numPr>
          <w:ilvl w:val="0"/>
          <w:numId w:val="2"/>
        </w:numPr>
        <w:spacing w:before="60" w:after="60"/>
      </w:pPr>
      <w:r>
        <w:t>Gestion complète du cycle de vie des baux avec alertes d'expiration à 30 jours</w:t>
      </w:r>
    </w:p>
    <w:p w:rsidR="00143A89" w:rsidRDefault="00143A89">
      <w:pPr>
        <w:pBdr>
          <w:bottom w:val="single" w:sz="4" w:space="1" w:color="E2E8F0"/>
        </w:pBdr>
        <w:spacing w:before="120" w:after="120"/>
      </w:pPr>
    </w:p>
    <w:p w:rsidR="00143A89" w:rsidRDefault="007A2B78">
      <w:pPr>
        <w:pStyle w:val="Titre1"/>
      </w:pPr>
      <w:r>
        <w:t>10. Conclusion</w:t>
      </w:r>
    </w:p>
    <w:p w:rsidR="00143A89" w:rsidRDefault="007A2B78">
      <w:pPr>
        <w:spacing w:before="80" w:after="120"/>
      </w:pPr>
      <w:proofErr w:type="spellStart"/>
      <w:r>
        <w:lastRenderedPageBreak/>
        <w:t>Copr</w:t>
      </w:r>
      <w:r>
        <w:t>oGest</w:t>
      </w:r>
      <w:proofErr w:type="spellEnd"/>
      <w:r>
        <w:t xml:space="preserve"> répond pleinement aux objectifs fixés dans le cadre du cours de Génie Logiciel. Le projet démontre la maîtrise de plusieurs compétences clés : conception d'une architecture applicative multi-profils, intégration d'une base de données </w:t>
      </w:r>
      <w:proofErr w:type="spellStart"/>
      <w:r>
        <w:t>NoSQL</w:t>
      </w:r>
      <w:proofErr w:type="spellEnd"/>
      <w:r>
        <w:t xml:space="preserve"> en temps r</w:t>
      </w:r>
      <w:r>
        <w:t>éel, gestion de l'authentification et des droits d'accès, et déploiement d'une application web en production.</w:t>
      </w:r>
    </w:p>
    <w:p w:rsidR="00143A89" w:rsidRDefault="007A2B78">
      <w:pPr>
        <w:spacing w:before="80" w:after="120"/>
      </w:pPr>
      <w:r>
        <w:t xml:space="preserve">La plateforme est opérationnelle et accessible en ligne à l'adresse https://coprogest-effcb.web.app, avec toutes les fonctionnalités implémentées </w:t>
      </w:r>
      <w:r>
        <w:t>et testées. Elle constitue une solution complète et professionnelle pour la gestion digitale d'une copropriété.</w:t>
      </w:r>
    </w:p>
    <w:p w:rsidR="00143A89" w:rsidRDefault="007A2B78">
      <w:pPr>
        <w:spacing w:before="400"/>
        <w:jc w:val="center"/>
      </w:pPr>
      <w:r>
        <w:rPr>
          <w:i/>
          <w:iCs/>
          <w:color w:val="9CA3AF"/>
          <w:sz w:val="20"/>
          <w:szCs w:val="20"/>
        </w:rPr>
        <w:t>— Fin de la fiche explicative —</w:t>
      </w:r>
    </w:p>
    <w:sectPr w:rsidR="00143A8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B78" w:rsidRDefault="007A2B78">
      <w:r>
        <w:separator/>
      </w:r>
    </w:p>
  </w:endnote>
  <w:endnote w:type="continuationSeparator" w:id="0">
    <w:p w:rsidR="007A2B78" w:rsidRDefault="007A2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A89" w:rsidRDefault="007A2B78">
    <w:pPr>
      <w:pBdr>
        <w:top w:val="single" w:sz="4" w:space="1" w:color="E2E8F0"/>
      </w:pBdr>
      <w:jc w:val="center"/>
    </w:pPr>
    <w:r>
      <w:rPr>
        <w:color w:val="888888"/>
        <w:sz w:val="18"/>
        <w:szCs w:val="18"/>
      </w:rPr>
      <w:t>Ya</w:t>
    </w:r>
    <w:r>
      <w:rPr>
        <w:color w:val="888888"/>
        <w:sz w:val="18"/>
        <w:szCs w:val="18"/>
      </w:rPr>
      <w:t>zid Abdi — L3 Informatique, Génie Logiciel 2025-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B78" w:rsidRDefault="007A2B78">
      <w:r>
        <w:separator/>
      </w:r>
    </w:p>
  </w:footnote>
  <w:footnote w:type="continuationSeparator" w:id="0">
    <w:p w:rsidR="007A2B78" w:rsidRDefault="007A2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A89" w:rsidRDefault="007A2B78">
    <w:pPr>
      <w:pBdr>
        <w:bottom w:val="single" w:sz="4" w:space="1" w:color="3B82F6"/>
      </w:pBdr>
      <w:jc w:val="right"/>
    </w:pPr>
    <w:proofErr w:type="spellStart"/>
    <w:r>
      <w:rPr>
        <w:i/>
        <w:iCs/>
        <w:color w:val="3B82F6"/>
        <w:sz w:val="18"/>
        <w:szCs w:val="18"/>
      </w:rPr>
      <w:t>CoproGest</w:t>
    </w:r>
    <w:proofErr w:type="spellEnd"/>
    <w:r>
      <w:rPr>
        <w:i/>
        <w:iCs/>
        <w:color w:val="3B82F6"/>
        <w:sz w:val="18"/>
        <w:szCs w:val="18"/>
      </w:rPr>
      <w:t xml:space="preserve"> — Fiche Explicative du Projet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33784"/>
    <w:multiLevelType w:val="hybridMultilevel"/>
    <w:tmpl w:val="F73A06EE"/>
    <w:lvl w:ilvl="0" w:tplc="55A87254">
      <w:start w:val="1"/>
      <w:numFmt w:val="bullet"/>
      <w:lvlText w:val="•"/>
      <w:lvlJc w:val="left"/>
      <w:pPr>
        <w:ind w:left="480" w:hanging="240"/>
      </w:pPr>
    </w:lvl>
    <w:lvl w:ilvl="1" w:tplc="97C04958">
      <w:numFmt w:val="decimal"/>
      <w:lvlText w:val=""/>
      <w:lvlJc w:val="left"/>
    </w:lvl>
    <w:lvl w:ilvl="2" w:tplc="23A6F40A">
      <w:numFmt w:val="decimal"/>
      <w:lvlText w:val=""/>
      <w:lvlJc w:val="left"/>
    </w:lvl>
    <w:lvl w:ilvl="3" w:tplc="E68C4700">
      <w:numFmt w:val="decimal"/>
      <w:lvlText w:val=""/>
      <w:lvlJc w:val="left"/>
    </w:lvl>
    <w:lvl w:ilvl="4" w:tplc="37D2D964">
      <w:numFmt w:val="decimal"/>
      <w:lvlText w:val=""/>
      <w:lvlJc w:val="left"/>
    </w:lvl>
    <w:lvl w:ilvl="5" w:tplc="608EBB18">
      <w:numFmt w:val="decimal"/>
      <w:lvlText w:val=""/>
      <w:lvlJc w:val="left"/>
    </w:lvl>
    <w:lvl w:ilvl="6" w:tplc="3920E3E8">
      <w:numFmt w:val="decimal"/>
      <w:lvlText w:val=""/>
      <w:lvlJc w:val="left"/>
    </w:lvl>
    <w:lvl w:ilvl="7" w:tplc="EB28DBF0">
      <w:numFmt w:val="decimal"/>
      <w:lvlText w:val=""/>
      <w:lvlJc w:val="left"/>
    </w:lvl>
    <w:lvl w:ilvl="8" w:tplc="0AC224FA">
      <w:numFmt w:val="decimal"/>
      <w:lvlText w:val=""/>
      <w:lvlJc w:val="left"/>
    </w:lvl>
  </w:abstractNum>
  <w:abstractNum w:abstractNumId="1" w15:restartNumberingAfterBreak="0">
    <w:nsid w:val="4C6F77FE"/>
    <w:multiLevelType w:val="hybridMultilevel"/>
    <w:tmpl w:val="39D02E20"/>
    <w:lvl w:ilvl="0" w:tplc="FB14F8B6">
      <w:start w:val="1"/>
      <w:numFmt w:val="bullet"/>
      <w:lvlText w:val="●"/>
      <w:lvlJc w:val="left"/>
      <w:pPr>
        <w:ind w:left="720" w:hanging="360"/>
      </w:pPr>
    </w:lvl>
    <w:lvl w:ilvl="1" w:tplc="E83A90EC">
      <w:start w:val="1"/>
      <w:numFmt w:val="bullet"/>
      <w:lvlText w:val="○"/>
      <w:lvlJc w:val="left"/>
      <w:pPr>
        <w:ind w:left="1440" w:hanging="360"/>
      </w:pPr>
    </w:lvl>
    <w:lvl w:ilvl="2" w:tplc="335A8072">
      <w:start w:val="1"/>
      <w:numFmt w:val="bullet"/>
      <w:lvlText w:val="■"/>
      <w:lvlJc w:val="left"/>
      <w:pPr>
        <w:ind w:left="2160" w:hanging="360"/>
      </w:pPr>
    </w:lvl>
    <w:lvl w:ilvl="3" w:tplc="1F62495A">
      <w:start w:val="1"/>
      <w:numFmt w:val="bullet"/>
      <w:lvlText w:val="●"/>
      <w:lvlJc w:val="left"/>
      <w:pPr>
        <w:ind w:left="2880" w:hanging="360"/>
      </w:pPr>
    </w:lvl>
    <w:lvl w:ilvl="4" w:tplc="503ECA6C">
      <w:start w:val="1"/>
      <w:numFmt w:val="bullet"/>
      <w:lvlText w:val="○"/>
      <w:lvlJc w:val="left"/>
      <w:pPr>
        <w:ind w:left="3600" w:hanging="360"/>
      </w:pPr>
    </w:lvl>
    <w:lvl w:ilvl="5" w:tplc="34865E36">
      <w:start w:val="1"/>
      <w:numFmt w:val="bullet"/>
      <w:lvlText w:val="■"/>
      <w:lvlJc w:val="left"/>
      <w:pPr>
        <w:ind w:left="4320" w:hanging="360"/>
      </w:pPr>
    </w:lvl>
    <w:lvl w:ilvl="6" w:tplc="9CC83E38">
      <w:start w:val="1"/>
      <w:numFmt w:val="bullet"/>
      <w:lvlText w:val="●"/>
      <w:lvlJc w:val="left"/>
      <w:pPr>
        <w:ind w:left="5040" w:hanging="360"/>
      </w:pPr>
    </w:lvl>
    <w:lvl w:ilvl="7" w:tplc="5D5CECAA">
      <w:start w:val="1"/>
      <w:numFmt w:val="bullet"/>
      <w:lvlText w:val="●"/>
      <w:lvlJc w:val="left"/>
      <w:pPr>
        <w:ind w:left="5760" w:hanging="360"/>
      </w:pPr>
    </w:lvl>
    <w:lvl w:ilvl="8" w:tplc="C90209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89"/>
    <w:rsid w:val="00143A89"/>
    <w:rsid w:val="007A2B78"/>
    <w:rsid w:val="007C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D3017"/>
  <w15:docId w15:val="{0903C6EB-1B46-49CB-BF2F-57BE198E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qFormat/>
    <w:pPr>
      <w:spacing w:before="280" w:after="160"/>
      <w:outlineLvl w:val="1"/>
    </w:pPr>
    <w:rPr>
      <w:b/>
      <w:bCs/>
      <w:color w:val="2563EB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1461</Words>
  <Characters>8038</Characters>
  <Application>Microsoft Office Word</Application>
  <DocSecurity>0</DocSecurity>
  <Lines>66</Lines>
  <Paragraphs>18</Paragraphs>
  <ScaleCrop>false</ScaleCrop>
  <Company>HP Inc.</Company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Instad Statistique</cp:lastModifiedBy>
  <cp:revision>2</cp:revision>
  <dcterms:created xsi:type="dcterms:W3CDTF">2026-03-22T06:40:00Z</dcterms:created>
  <dcterms:modified xsi:type="dcterms:W3CDTF">2026-03-22T06:45:00Z</dcterms:modified>
</cp:coreProperties>
</file>