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Quotation No. 1</w:t>
      </w:r>
    </w:p>
    <w:p>
      <w:r>
        <w:t xml:space="preserve">Date: </w:t>
      </w:r>
      <w:r>
        <w:t>25/02/2024</w:t>
      </w:r>
    </w:p>
    <w:p>
      <w:r>
        <w:t xml:space="preserve">Customer Name: </w:t>
      </w:r>
      <w:r>
        <w:t>Dr. Ayman Gomaa</w:t>
      </w:r>
    </w:p>
    <w:p>
      <w:r>
        <w:t xml:space="preserve">Customer Number: </w:t>
      </w:r>
      <w:r>
        <w:t>0123456789</w:t>
      </w:r>
    </w:p>
    <w:p>
      <w:r>
        <w:t xml:space="preserve">Rep Name: </w:t>
      </w:r>
      <w:r>
        <w:t>Nayera Hashem</w:t>
      </w:r>
    </w:p>
    <w:p>
      <w:r>
        <w:t xml:space="preserve">Rep Number: </w:t>
      </w:r>
      <w:r>
        <w:t>1234</w:t>
      </w:r>
    </w:p>
    <w:p>
      <w:r>
        <w:drawing>
          <wp:inline xmlns:a="http://schemas.openxmlformats.org/drawingml/2006/main" xmlns:pic="http://schemas.openxmlformats.org/drawingml/2006/picture">
            <wp:extent cx="1080000" cy="1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co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Image</w:t>
            </w:r>
          </w:p>
        </w:tc>
        <w:tc>
          <w:tcPr>
            <w:tcW w:type="dxa" w:w="1234"/>
          </w:tcPr>
          <w:p>
            <w:r>
              <w:t>Product Code</w:t>
            </w:r>
          </w:p>
        </w:tc>
        <w:tc>
          <w:tcPr>
            <w:tcW w:type="dxa" w:w="1234"/>
          </w:tcPr>
          <w:p>
            <w:r>
              <w:t>Product Name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Price</w:t>
            </w:r>
          </w:p>
        </w:tc>
        <w:tc>
          <w:tcPr>
            <w:tcW w:type="dxa" w:w="1234"/>
          </w:tcPr>
          <w:p>
            <w:r>
              <w:t>Total</w:t>
            </w:r>
          </w:p>
        </w:tc>
      </w:tr>
      <w:tr>
        <w:tc>
          <w:tcPr>
            <w:tcW w:type="dxa" w:w="1234"/>
          </w:tcPr>
          <w:p>
            <w:r>
              <w:t>Directoryyyy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ترابيزة عمليات 3008</w:t>
            </w:r>
          </w:p>
        </w:tc>
        <w:tc>
          <w:tcPr>
            <w:tcW w:type="dxa" w:w="1234"/>
          </w:tcPr>
          <w:p>
            <w:r>
              <w:t>Testing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1000.0</w:t>
            </w:r>
          </w:p>
        </w:tc>
        <w:tc>
          <w:tcPr>
            <w:tcW w:type="dxa" w:w="1234"/>
          </w:tcPr>
          <w:p>
            <w:r>
              <w:t>1000.0</w:t>
            </w:r>
          </w:p>
        </w:tc>
      </w:tr>
      <w:tr>
        <w:tc>
          <w:tcPr>
            <w:tcW w:type="dxa" w:w="1234"/>
          </w:tcPr>
          <w:p>
            <w:r>
              <w:t>Directoryyyy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ترابيزة عمليات 3008</w:t>
            </w:r>
          </w:p>
        </w:tc>
        <w:tc>
          <w:tcPr>
            <w:tcW w:type="dxa" w:w="1234"/>
          </w:tcPr>
          <w:p>
            <w:r>
              <w:t>Testing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1000.0</w:t>
            </w:r>
          </w:p>
        </w:tc>
        <w:tc>
          <w:tcPr>
            <w:tcW w:type="dxa" w:w="1234"/>
          </w:tcPr>
          <w:p>
            <w:r>
              <w:t>5000.0</w:t>
            </w:r>
          </w:p>
        </w:tc>
      </w:tr>
      <w:tr>
        <w:tc>
          <w:tcPr>
            <w:tcW w:type="dxa" w:w="1234"/>
          </w:tcPr>
          <w:p>
            <w:r>
              <w:t>Directoryyyy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ترابيزة عمليات 3008</w:t>
            </w:r>
          </w:p>
        </w:tc>
        <w:tc>
          <w:tcPr>
            <w:tcW w:type="dxa" w:w="1234"/>
          </w:tcPr>
          <w:p>
            <w:r>
              <w:t>Testing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1000.0</w:t>
            </w:r>
          </w:p>
        </w:tc>
        <w:tc>
          <w:tcPr>
            <w:tcW w:type="dxa" w:w="1234"/>
          </w:tcPr>
          <w:p>
            <w:r>
              <w:t>7000.0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Multimedica ScO.</w:t>
      <w:br/>
      <w:t xml:space="preserve"> All Rights Reserved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