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6F2A" w14:textId="2C5969DD" w:rsidR="00695EAF" w:rsidRDefault="00695EAF" w:rsidP="00695EAF">
      <w:pPr>
        <w:pStyle w:val="Title"/>
      </w:pPr>
      <w:r>
        <w:t>Run Sheet M24SHAMS: Staging Data Guard</w:t>
      </w:r>
    </w:p>
    <w:p w14:paraId="50F471F2" w14:textId="4CC421B0" w:rsidR="00695EAF" w:rsidRDefault="00695EAF" w:rsidP="00695EAF">
      <w:pPr>
        <w:pStyle w:val="Heading1"/>
      </w:pPr>
      <w:r>
        <w:t>Obiettivo operativo</w:t>
      </w:r>
    </w:p>
    <w:p w14:paraId="684911B0" w14:textId="563885DF" w:rsidR="00695EAF" w:rsidRDefault="00695EAF" w:rsidP="00695EAF">
      <w:r>
        <w:t>Fornire la sequenza breve per il change M24SHAMS: primary PE</w:t>
      </w:r>
    </w:p>
    <w:p w14:paraId="58D76A4C" w14:textId="5B15C0F2" w:rsidR="00695EAF" w:rsidRDefault="00695EAF" w:rsidP="00695EAF">
      <w:r>
        <w:t>M24SHAMSPEC, standby SE M24SHAMSSEC, single instance non-CDB Oracle 19c,</w:t>
      </w:r>
    </w:p>
    <w:p w14:paraId="319093D6" w14:textId="12844A7E" w:rsidR="00695EAF" w:rsidRDefault="00695EAF" w:rsidP="00695EAF">
      <w:r>
        <w:t>ASM, Oracle Restart, Broker, Active Data Guard e backup RMAN sullo standby.</w:t>
      </w:r>
    </w:p>
    <w:p w14:paraId="44DDB15D" w14:textId="07EA04F2" w:rsidR="00695EAF" w:rsidRDefault="00695EAF" w:rsidP="00695EAF">
      <w:r>
        <w:t>Usare questo run sheet durante il change. Per motivazioni, comandi completi e</w:t>
      </w:r>
    </w:p>
    <w:p w14:paraId="4D449C3D" w14:textId="5C2AB948" w:rsidR="00695EAF" w:rsidRDefault="00695EAF" w:rsidP="00695EAF">
      <w:r>
        <w:t>troubleshooting consultare la</w:t>
      </w:r>
    </w:p>
    <w:p w14:paraId="11BD97D9" w14:textId="317711CF" w:rsidR="00695EAF" w:rsidRDefault="00695EAF" w:rsidP="00695EAF">
      <w:r>
        <w:t>SOP Enterprise M24SHAMS.</w:t>
      </w:r>
    </w:p>
    <w:p w14:paraId="601F07D0" w14:textId="217B9F04" w:rsidR="00695EAF" w:rsidRDefault="00695EAF" w:rsidP="00695EAF">
      <w:pPr>
        <w:pStyle w:val="Heading1"/>
      </w:pPr>
      <w:r>
        <w:t>Architettura</w:t>
      </w:r>
    </w:p>
    <w:p w14:paraId="3089306D" w14:textId="77777777" w:rsidR="00695EAF" w:rsidRDefault="00695EAF" w:rsidP="00695EAF">
      <w:r>
        <w:t>Applicazione staging</w:t>
      </w:r>
    </w:p>
    <w:p w14:paraId="7A2987C6" w14:textId="77777777" w:rsidR="00695EAF" w:rsidRDefault="00695EAF" w:rsidP="00695EAF">
      <w:r>
        <w:t xml:space="preserve">        |</w:t>
      </w:r>
    </w:p>
    <w:p w14:paraId="1CA8165C" w14:textId="77777777" w:rsidR="00695EAF" w:rsidRDefault="00695EAF" w:rsidP="00695EAF">
      <w:r>
        <w:t xml:space="preserve">        v</w:t>
      </w:r>
    </w:p>
    <w:p w14:paraId="63FD8045" w14:textId="77777777" w:rsidR="00695EAF" w:rsidRDefault="00695EAF" w:rsidP="00695EAF">
      <w:r>
        <w:t>M24SHAMSC_PRY</w:t>
      </w:r>
    </w:p>
    <w:p w14:paraId="0E4DFA0F" w14:textId="77777777" w:rsidR="00695EAF" w:rsidRDefault="00695EAF" w:rsidP="00695EAF">
      <w:r>
        <w:t xml:space="preserve">        |</w:t>
      </w:r>
    </w:p>
    <w:p w14:paraId="7AF0C2C8" w14:textId="77777777" w:rsidR="00695EAF" w:rsidRDefault="00695EAF" w:rsidP="00695EAF">
      <w:r>
        <w:t>PE: M24SHAMSPEC  -- redo transport --&gt;  SE: M24SHAMSSEC</w:t>
      </w:r>
    </w:p>
    <w:p w14:paraId="5FF02740" w14:textId="77777777" w:rsidR="00695EAF" w:rsidRDefault="00695EAF" w:rsidP="00695EAF">
      <w:r>
        <w:t>PRIMARY                                 PHYSICAL STANDBY</w:t>
      </w:r>
    </w:p>
    <w:p w14:paraId="0544E2B9" w14:textId="77777777" w:rsidR="00695EAF" w:rsidRDefault="00695EAF" w:rsidP="00695EAF">
      <w:r>
        <w:t>+M24SHAMS_DATA / +M24SHAMS_FRA         +M24SHAMS_DATA / +M24SHAMS_FRA</w:t>
      </w:r>
    </w:p>
    <w:p w14:paraId="21EC407D" w14:textId="77777777" w:rsidR="00695EAF" w:rsidRDefault="00695EAF" w:rsidP="00695EAF">
      <w:r>
        <w:t xml:space="preserve">                                        |</w:t>
      </w:r>
    </w:p>
    <w:p w14:paraId="724976FB" w14:textId="77777777" w:rsidR="00695EAF" w:rsidRDefault="00695EAF" w:rsidP="00695EAF">
      <w:r>
        <w:t xml:space="preserve">                                        +-- M24SHAMSC_RO</w:t>
      </w:r>
    </w:p>
    <w:p w14:paraId="2232B0BE" w14:textId="0766753F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 xml:space="preserve">                                        +-- RMAN backup offload</w:t>
      </w:r>
    </w:p>
    <w:p w14:paraId="304B3F15" w14:textId="51BFD8A7" w:rsidR="00695EAF" w:rsidRDefault="00695EAF" w:rsidP="00695EAF">
      <w:pPr>
        <w:pStyle w:val="Heading1"/>
      </w:pPr>
      <w:r>
        <w:t>Inventario da compilare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508E2C31" w14:textId="77777777" w:rsidTr="00695EAF">
        <w:tc>
          <w:tcPr>
            <w:tcW w:w="2500" w:type="pct"/>
            <w:shd w:val="clear" w:color="auto" w:fill="E6E6E6"/>
          </w:tcPr>
          <w:p w14:paraId="4F8C815B" w14:textId="49A55176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Campo</w:t>
            </w:r>
          </w:p>
        </w:tc>
        <w:tc>
          <w:tcPr>
            <w:tcW w:w="2500" w:type="pct"/>
            <w:shd w:val="clear" w:color="auto" w:fill="E6E6E6"/>
          </w:tcPr>
          <w:p w14:paraId="5C4B51CE" w14:textId="6632EAB1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Valore</w:t>
            </w:r>
          </w:p>
        </w:tc>
      </w:tr>
      <w:tr w:rsidR="00695EAF" w14:paraId="3EE9619F" w14:textId="77777777" w:rsidTr="00695EAF">
        <w:tc>
          <w:tcPr>
            <w:tcW w:w="2500" w:type="pct"/>
          </w:tcPr>
          <w:p w14:paraId="79424444" w14:textId="4A62657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Change ID e finestra</w:t>
            </w:r>
          </w:p>
        </w:tc>
        <w:tc>
          <w:tcPr>
            <w:tcW w:w="2500" w:type="pct"/>
          </w:tcPr>
          <w:p w14:paraId="7E41D731" w14:textId="3BDA4B0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&lt;CHANGE_ID&gt;</w:t>
            </w:r>
          </w:p>
        </w:tc>
      </w:tr>
      <w:tr w:rsidR="00695EAF" w14:paraId="3985FD78" w14:textId="77777777" w:rsidTr="00695EAF">
        <w:tc>
          <w:tcPr>
            <w:tcW w:w="2500" w:type="pct"/>
          </w:tcPr>
          <w:p w14:paraId="1A52DD1E" w14:textId="407E625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DBA owner</w:t>
            </w:r>
          </w:p>
        </w:tc>
        <w:tc>
          <w:tcPr>
            <w:tcW w:w="2500" w:type="pct"/>
          </w:tcPr>
          <w:p w14:paraId="77F97EE5" w14:textId="4B8F0F3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</w:tr>
      <w:tr w:rsidR="00695EAF" w14:paraId="35739C4F" w14:textId="77777777" w:rsidTr="00695EAF">
        <w:tc>
          <w:tcPr>
            <w:tcW w:w="2500" w:type="pct"/>
          </w:tcPr>
          <w:p w14:paraId="6459BC2F" w14:textId="4A47EE5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Host PE / IP DG</w:t>
            </w:r>
          </w:p>
        </w:tc>
        <w:tc>
          <w:tcPr>
            <w:tcW w:w="2500" w:type="pct"/>
          </w:tcPr>
          <w:p w14:paraId="61953DE0" w14:textId="448EC037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&lt;PRIMARY_FQDN&gt; / &lt;PRIMARY_DG_IP&gt;</w:t>
            </w:r>
          </w:p>
        </w:tc>
      </w:tr>
      <w:tr w:rsidR="00695EAF" w14:paraId="4EC0EE93" w14:textId="77777777" w:rsidTr="00695EAF">
        <w:tc>
          <w:tcPr>
            <w:tcW w:w="2500" w:type="pct"/>
          </w:tcPr>
          <w:p w14:paraId="2F4045B0" w14:textId="3370E48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Host SE / IP DG</w:t>
            </w:r>
          </w:p>
        </w:tc>
        <w:tc>
          <w:tcPr>
            <w:tcW w:w="2500" w:type="pct"/>
          </w:tcPr>
          <w:p w14:paraId="4FBE3340" w14:textId="0CFD0EF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&lt;STANDBY_FQDN&gt; / &lt;STANDBY_DG_IP&gt;</w:t>
            </w:r>
          </w:p>
        </w:tc>
      </w:tr>
      <w:tr w:rsidR="00695EAF" w14:paraId="0DDD424D" w14:textId="77777777" w:rsidTr="00695EAF">
        <w:tc>
          <w:tcPr>
            <w:tcW w:w="2500" w:type="pct"/>
          </w:tcPr>
          <w:p w14:paraId="5A8D4C73" w14:textId="63345C2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Grid Home / DB Home</w:t>
            </w:r>
          </w:p>
        </w:tc>
        <w:tc>
          <w:tcPr>
            <w:tcW w:w="2500" w:type="pct"/>
          </w:tcPr>
          <w:p w14:paraId="79BAC9D1" w14:textId="6AC0C52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&lt;GRID_HOME&gt; / &lt;ORACLE_HOME&gt;</w:t>
            </w:r>
          </w:p>
        </w:tc>
      </w:tr>
      <w:tr w:rsidR="00695EAF" w14:paraId="3D2C08C4" w14:textId="77777777" w:rsidTr="00695EAF">
        <w:tc>
          <w:tcPr>
            <w:tcW w:w="2500" w:type="pct"/>
          </w:tcPr>
          <w:p w14:paraId="7C4542AF" w14:textId="005903E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RU 19c approvata e allineata</w:t>
            </w:r>
          </w:p>
        </w:tc>
        <w:tc>
          <w:tcPr>
            <w:tcW w:w="2500" w:type="pct"/>
          </w:tcPr>
          <w:p w14:paraId="081C350E" w14:textId="71F6688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&lt;RU&gt;</w:t>
            </w:r>
          </w:p>
        </w:tc>
      </w:tr>
      <w:tr w:rsidR="00695EAF" w14:paraId="0D3DF270" w14:textId="77777777" w:rsidTr="00695EAF">
        <w:tc>
          <w:tcPr>
            <w:tcW w:w="2500" w:type="pct"/>
          </w:tcPr>
          <w:p w14:paraId="5D592742" w14:textId="1514560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FRA PE / SE</w:t>
            </w:r>
          </w:p>
        </w:tc>
        <w:tc>
          <w:tcPr>
            <w:tcW w:w="2500" w:type="pct"/>
          </w:tcPr>
          <w:p w14:paraId="404409EF" w14:textId="4834930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&lt;FRA_BYTES&gt; / &lt;FRA_BYTES&gt;</w:t>
            </w:r>
          </w:p>
        </w:tc>
      </w:tr>
      <w:tr w:rsidR="00695EAF" w14:paraId="76C5516B" w14:textId="77777777" w:rsidTr="00695EAF">
        <w:tc>
          <w:tcPr>
            <w:tcW w:w="2500" w:type="pct"/>
          </w:tcPr>
          <w:p w14:paraId="1C8A79A6" w14:textId="23F9102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Latenza PE-SE</w:t>
            </w:r>
          </w:p>
        </w:tc>
        <w:tc>
          <w:tcPr>
            <w:tcW w:w="2500" w:type="pct"/>
          </w:tcPr>
          <w:p w14:paraId="0769894F" w14:textId="24EE03E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&lt;LATENZA_MS&gt;</w:t>
            </w:r>
          </w:p>
        </w:tc>
      </w:tr>
      <w:tr w:rsidR="00695EAF" w14:paraId="0EEB5591" w14:textId="77777777" w:rsidTr="00695EAF">
        <w:tc>
          <w:tcPr>
            <w:tcW w:w="2500" w:type="pct"/>
          </w:tcPr>
          <w:p w14:paraId="0AD17F25" w14:textId="5A19B82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Recovery catalog</w:t>
            </w:r>
          </w:p>
        </w:tc>
        <w:tc>
          <w:tcPr>
            <w:tcW w:w="2500" w:type="pct"/>
          </w:tcPr>
          <w:p w14:paraId="220758EE" w14:textId="27BA58D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&lt;RMAN_CATALOG_TNS&gt;</w:t>
            </w:r>
          </w:p>
        </w:tc>
      </w:tr>
      <w:tr w:rsidR="00695EAF" w14:paraId="003BD847" w14:textId="77777777" w:rsidTr="00695EAF">
        <w:tc>
          <w:tcPr>
            <w:tcW w:w="2500" w:type="pct"/>
          </w:tcPr>
          <w:p w14:paraId="753E4A81" w14:textId="32EF953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Destinazione backup</w:t>
            </w:r>
          </w:p>
        </w:tc>
        <w:tc>
          <w:tcPr>
            <w:tcW w:w="2500" w:type="pct"/>
          </w:tcPr>
          <w:p w14:paraId="71BD24DB" w14:textId="2C3D0A2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&lt;BACKUP_DEST&gt;</w:t>
            </w:r>
          </w:p>
        </w:tc>
      </w:tr>
      <w:tr w:rsidR="00695EAF" w14:paraId="4330242B" w14:textId="77777777" w:rsidTr="00695EAF">
        <w:tc>
          <w:tcPr>
            <w:tcW w:w="2500" w:type="pct"/>
          </w:tcPr>
          <w:p w14:paraId="12E4D2DE" w14:textId="3CBBF8A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Evidenza licenza Active Data Guard</w:t>
            </w:r>
          </w:p>
        </w:tc>
        <w:tc>
          <w:tcPr>
            <w:tcW w:w="2500" w:type="pct"/>
          </w:tcPr>
          <w:p w14:paraId="6F7A5588" w14:textId="123DE64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  <w:tr w:rsidR="00695EAF" w14:paraId="5073BCBF" w14:textId="77777777" w:rsidTr="00695EAF">
        <w:tc>
          <w:tcPr>
            <w:tcW w:w="2500" w:type="pct"/>
          </w:tcPr>
          <w:p w14:paraId="28E868E7" w14:textId="6BB7BE3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Decisione TDE</w:t>
            </w:r>
          </w:p>
        </w:tc>
        <w:tc>
          <w:tcPr>
            <w:tcW w:w="2500" w:type="pct"/>
          </w:tcPr>
          <w:p w14:paraId="770D333E" w14:textId="0309BD1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&lt;SI/NO - RIFERIMENTO&gt;</w:t>
            </w:r>
          </w:p>
        </w:tc>
      </w:tr>
      <w:tr w:rsidR="00695EAF" w14:paraId="4B66555A" w14:textId="77777777" w:rsidTr="00695EAF">
        <w:tc>
          <w:tcPr>
            <w:tcW w:w="2500" w:type="pct"/>
          </w:tcPr>
          <w:p w14:paraId="031CC288" w14:textId="27A90017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Metodo creazione primary</w:t>
            </w:r>
          </w:p>
        </w:tc>
        <w:tc>
          <w:tcPr>
            <w:tcW w:w="2500" w:type="pct"/>
          </w:tcPr>
          <w:p w14:paraId="015F9867" w14:textId="1975442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&lt;DBCA_SCRIPT_REVIEW/GOLDEN_RMAN&gt;</w:t>
            </w:r>
          </w:p>
        </w:tc>
      </w:tr>
      <w:tr w:rsidR="00695EAF" w14:paraId="2EB3FAB2" w14:textId="77777777" w:rsidTr="00695EAF">
        <w:tc>
          <w:tcPr>
            <w:tcW w:w="2500" w:type="pct"/>
          </w:tcPr>
          <w:p w14:paraId="2FE5356F" w14:textId="42C570A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Trasporto approvato</w:t>
            </w:r>
          </w:p>
        </w:tc>
        <w:tc>
          <w:tcPr>
            <w:tcW w:w="2500" w:type="pct"/>
          </w:tcPr>
          <w:p w14:paraId="073F9E99" w14:textId="2B808021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&lt;SYNC_AFFIRM/FASTSYNC_NOAFFIRM&gt;</w:t>
            </w:r>
          </w:p>
        </w:tc>
      </w:tr>
    </w:tbl>
    <w:p w14:paraId="112FC56B" w14:textId="77777777" w:rsidR="00695EAF" w:rsidRDefault="00695EAF" w:rsidP="00695EAF"/>
    <w:p w14:paraId="4522E4C0" w14:textId="66AE6E0B" w:rsidR="00695EAF" w:rsidRDefault="00695EAF" w:rsidP="00695EAF">
      <w:pPr>
        <w:pStyle w:val="Heading1"/>
      </w:pPr>
      <w:r>
        <w:t>Gate Go/No-Go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695EAF" w14:paraId="5022523A" w14:textId="77777777" w:rsidTr="00695EAF">
        <w:tc>
          <w:tcPr>
            <w:tcW w:w="1666" w:type="pct"/>
            <w:shd w:val="clear" w:color="auto" w:fill="E6E6E6"/>
          </w:tcPr>
          <w:p w14:paraId="3E3A7690" w14:textId="57758AFD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Gate</w:t>
            </w:r>
          </w:p>
        </w:tc>
        <w:tc>
          <w:tcPr>
            <w:tcW w:w="1667" w:type="pct"/>
            <w:shd w:val="clear" w:color="auto" w:fill="E6E6E6"/>
          </w:tcPr>
          <w:p w14:paraId="63E3457B" w14:textId="5361E7EC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Go se</w:t>
            </w:r>
          </w:p>
        </w:tc>
        <w:tc>
          <w:tcPr>
            <w:tcW w:w="1667" w:type="pct"/>
            <w:shd w:val="clear" w:color="auto" w:fill="E6E6E6"/>
          </w:tcPr>
          <w:p w14:paraId="20ED715A" w14:textId="6E0B24AB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Esito</w:t>
            </w:r>
          </w:p>
        </w:tc>
      </w:tr>
      <w:tr w:rsidR="00695EAF" w14:paraId="74F15A4E" w14:textId="77777777" w:rsidTr="00695EAF">
        <w:tc>
          <w:tcPr>
            <w:tcW w:w="1666" w:type="pct"/>
          </w:tcPr>
          <w:p w14:paraId="4FB94E51" w14:textId="3C8AAF7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Host</w:t>
            </w:r>
          </w:p>
        </w:tc>
        <w:tc>
          <w:tcPr>
            <w:tcW w:w="1667" w:type="pct"/>
          </w:tcPr>
          <w:p w14:paraId="12FE4BB3" w14:textId="2F79CE6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Oracle Restart, ASM, DNS, NTP e listener DG validi</w:t>
            </w:r>
          </w:p>
        </w:tc>
        <w:tc>
          <w:tcPr>
            <w:tcW w:w="1667" w:type="pct"/>
          </w:tcPr>
          <w:p w14:paraId="40AAD670" w14:textId="6EEF45E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7BBB042C" w14:textId="77777777" w:rsidTr="00695EAF">
        <w:tc>
          <w:tcPr>
            <w:tcW w:w="1666" w:type="pct"/>
          </w:tcPr>
          <w:p w14:paraId="6A225772" w14:textId="6C590FD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Patch</w:t>
            </w:r>
          </w:p>
        </w:tc>
        <w:tc>
          <w:tcPr>
            <w:tcW w:w="1667" w:type="pct"/>
          </w:tcPr>
          <w:p w14:paraId="4281AD05" w14:textId="2FC0DCF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Grid e DB Home PE/SE hanno stessa RU</w:t>
            </w:r>
          </w:p>
        </w:tc>
        <w:tc>
          <w:tcPr>
            <w:tcW w:w="1667" w:type="pct"/>
          </w:tcPr>
          <w:p w14:paraId="03D77548" w14:textId="14E96B9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202FA043" w14:textId="77777777" w:rsidTr="00695EAF">
        <w:tc>
          <w:tcPr>
            <w:tcW w:w="1666" w:type="pct"/>
          </w:tcPr>
          <w:p w14:paraId="509C14F4" w14:textId="59D219E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Storage</w:t>
            </w:r>
          </w:p>
        </w:tc>
        <w:tc>
          <w:tcPr>
            <w:tcW w:w="1667" w:type="pct"/>
          </w:tcPr>
          <w:p w14:paraId="0EDCAFFB" w14:textId="6C37E79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DATA e FRA dimensionati con crescita disponibile</w:t>
            </w:r>
          </w:p>
        </w:tc>
        <w:tc>
          <w:tcPr>
            <w:tcW w:w="1667" w:type="pct"/>
          </w:tcPr>
          <w:p w14:paraId="4357F3C5" w14:textId="37BD5D2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34AA0559" w14:textId="77777777" w:rsidTr="00695EAF">
        <w:tc>
          <w:tcPr>
            <w:tcW w:w="1666" w:type="pct"/>
          </w:tcPr>
          <w:p w14:paraId="5E24000E" w14:textId="76ACA45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Licensing</w:t>
            </w:r>
          </w:p>
        </w:tc>
        <w:tc>
          <w:tcPr>
            <w:tcW w:w="1667" w:type="pct"/>
          </w:tcPr>
          <w:p w14:paraId="2623117F" w14:textId="5828CC3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Active Data Guard formalmente verificato</w:t>
            </w:r>
          </w:p>
        </w:tc>
        <w:tc>
          <w:tcPr>
            <w:tcW w:w="1667" w:type="pct"/>
          </w:tcPr>
          <w:p w14:paraId="2A630B02" w14:textId="302FE9B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04D3705C" w14:textId="77777777" w:rsidTr="00695EAF">
        <w:tc>
          <w:tcPr>
            <w:tcW w:w="1666" w:type="pct"/>
          </w:tcPr>
          <w:p w14:paraId="799BF4F4" w14:textId="392716F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TDE</w:t>
            </w:r>
          </w:p>
        </w:tc>
        <w:tc>
          <w:tcPr>
            <w:tcW w:w="1667" w:type="pct"/>
          </w:tcPr>
          <w:p w14:paraId="6F113BBC" w14:textId="2BA8954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decisione Security registrata e keystore distribuito se necessario</w:t>
            </w:r>
          </w:p>
        </w:tc>
        <w:tc>
          <w:tcPr>
            <w:tcW w:w="1667" w:type="pct"/>
          </w:tcPr>
          <w:p w14:paraId="032D8852" w14:textId="7D73FB0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4ECBF512" w14:textId="77777777" w:rsidTr="00695EAF">
        <w:tc>
          <w:tcPr>
            <w:tcW w:w="1666" w:type="pct"/>
          </w:tcPr>
          <w:p w14:paraId="3E8A203D" w14:textId="6571BF1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RMAN</w:t>
            </w:r>
          </w:p>
        </w:tc>
        <w:tc>
          <w:tcPr>
            <w:tcW w:w="1667" w:type="pct"/>
          </w:tcPr>
          <w:p w14:paraId="54039213" w14:textId="57BBB75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catalogo e destinazione backup raggiungibili dallo standby</w:t>
            </w:r>
          </w:p>
        </w:tc>
        <w:tc>
          <w:tcPr>
            <w:tcW w:w="1667" w:type="pct"/>
          </w:tcPr>
          <w:p w14:paraId="2807D039" w14:textId="57750EA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  <w:tr w:rsidR="00695EAF" w14:paraId="2A213831" w14:textId="77777777" w:rsidTr="00695EAF">
        <w:tc>
          <w:tcPr>
            <w:tcW w:w="1666" w:type="pct"/>
          </w:tcPr>
          <w:p w14:paraId="01858FA1" w14:textId="40BFB6D1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Rete</w:t>
            </w:r>
          </w:p>
        </w:tc>
        <w:tc>
          <w:tcPr>
            <w:tcW w:w="1667" w:type="pct"/>
          </w:tcPr>
          <w:p w14:paraId="7BE3D007" w14:textId="15D558D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test latenza e stabilita' compatibili con il profilo scelto</w:t>
            </w:r>
          </w:p>
        </w:tc>
        <w:tc>
          <w:tcPr>
            <w:tcW w:w="1667" w:type="pct"/>
          </w:tcPr>
          <w:p w14:paraId="6DB093C1" w14:textId="34BD7BE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&lt;GO/NO-GO&gt;</w:t>
            </w:r>
          </w:p>
        </w:tc>
      </w:tr>
    </w:tbl>
    <w:p w14:paraId="10722D87" w14:textId="77777777" w:rsidR="00695EAF" w:rsidRDefault="00695EAF" w:rsidP="00695EAF"/>
    <w:p w14:paraId="757FB7A6" w14:textId="3FB55B82" w:rsidR="00695EAF" w:rsidRDefault="00695EAF" w:rsidP="00695EAF">
      <w:pPr>
        <w:pStyle w:val="Heading1"/>
      </w:pPr>
      <w:r>
        <w:t>Procedura operativa</w:t>
      </w:r>
    </w:p>
    <w:p w14:paraId="7FC1A208" w14:textId="4271FBBA" w:rsidR="00695EAF" w:rsidRDefault="00695EAF" w:rsidP="00695EAF">
      <w:pPr>
        <w:pStyle w:val="Heading2"/>
      </w:pPr>
      <w:r>
        <w:t>1. Preparazione host</w:t>
      </w:r>
    </w:p>
    <w:p w14:paraId="15C06928" w14:textId="118EDD01" w:rsidR="00695EAF" w:rsidRDefault="00695EAF" w:rsidP="00695EAF">
      <w:r>
        <w:t>Apri l'Allegato Host e</w:t>
      </w:r>
    </w:p>
    <w:p w14:paraId="11F6F2DA" w14:textId="49CF625F" w:rsidR="00695EAF" w:rsidRDefault="00695EAF" w:rsidP="00695EAF">
      <w:r>
        <w:t>chiudi la checklist:</w:t>
      </w:r>
    </w:p>
    <w:p w14:paraId="06465606" w14:textId="77777777" w:rsidR="00695EAF" w:rsidRDefault="00695EAF" w:rsidP="00695EAF">
      <w:r>
        <w:t>crsctl check has</w:t>
      </w:r>
    </w:p>
    <w:p w14:paraId="7AFC7D40" w14:textId="77777777" w:rsidR="00695EAF" w:rsidRDefault="00695EAF" w:rsidP="00695EAF">
      <w:r>
        <w:t>srvctl status asm</w:t>
      </w:r>
    </w:p>
    <w:p w14:paraId="048F9E92" w14:textId="77777777" w:rsidR="00695EAF" w:rsidRDefault="00695EAF" w:rsidP="00695EAF">
      <w:r>
        <w:t>asmcmd lsdg</w:t>
      </w:r>
    </w:p>
    <w:p w14:paraId="14E0E4D9" w14:textId="77777777" w:rsidR="00695EAF" w:rsidRDefault="00695EAF" w:rsidP="00695EAF">
      <w:r>
        <w:t>&lt;GRID_HOME&gt;/OPatch/opatch lsinventory</w:t>
      </w:r>
    </w:p>
    <w:p w14:paraId="395E28A4" w14:textId="77777777" w:rsidR="00695EAF" w:rsidRDefault="00695EAF" w:rsidP="00695EAF">
      <w:r>
        <w:t>&lt;ORACLE_HOME&gt;/OPatch/opatch lsinventory</w:t>
      </w:r>
    </w:p>
    <w:p w14:paraId="35CC66B0" w14:textId="6C49E382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lsnrctl status LISTENER_DG</w:t>
      </w:r>
    </w:p>
    <w:p w14:paraId="737110C0" w14:textId="539C96B3" w:rsidR="00695EAF" w:rsidRDefault="00695EAF" w:rsidP="00695EAF">
      <w:pPr>
        <w:pStyle w:val="Heading2"/>
      </w:pPr>
      <w:r>
        <w:t>2. Creazione primary</w:t>
      </w:r>
    </w:p>
    <w:p w14:paraId="4194A0CB" w14:textId="7DE96C53" w:rsidR="00695EAF" w:rsidRDefault="00695EAF" w:rsidP="00695EAF">
      <w:r>
        <w:t>Scegli e registra uno dei percorsi: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72DEBF5C" w14:textId="77777777" w:rsidTr="00695EAF">
        <w:tc>
          <w:tcPr>
            <w:tcW w:w="2500" w:type="pct"/>
            <w:shd w:val="clear" w:color="auto" w:fill="E6E6E6"/>
          </w:tcPr>
          <w:p w14:paraId="5939F836" w14:textId="14D7842F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Percorso</w:t>
            </w:r>
          </w:p>
        </w:tc>
        <w:tc>
          <w:tcPr>
            <w:tcW w:w="2500" w:type="pct"/>
            <w:shd w:val="clear" w:color="auto" w:fill="E6E6E6"/>
          </w:tcPr>
          <w:p w14:paraId="1FF41BE4" w14:textId="2AF6B360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Check</w:t>
            </w:r>
          </w:p>
        </w:tc>
      </w:tr>
      <w:tr w:rsidR="00695EAF" w14:paraId="260FEEDD" w14:textId="77777777" w:rsidTr="00695EAF">
        <w:tc>
          <w:tcPr>
            <w:tcW w:w="2500" w:type="pct"/>
          </w:tcPr>
          <w:p w14:paraId="66601BD7" w14:textId="554C3B7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DBCA Generate Database Creation Scripts, review, esecuzione</w:t>
            </w:r>
          </w:p>
        </w:tc>
        <w:tc>
          <w:tcPr>
            <w:tcW w:w="2500" w:type="pct"/>
          </w:tcPr>
          <w:p w14:paraId="1018E4D8" w14:textId="6892636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67111174" w14:textId="77777777" w:rsidTr="00695EAF">
        <w:tc>
          <w:tcPr>
            <w:tcW w:w="2500" w:type="pct"/>
          </w:tcPr>
          <w:p w14:paraId="4C4B5732" w14:textId="52FB529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Golden template RMAN vuoto approvato</w:t>
            </w:r>
          </w:p>
        </w:tc>
        <w:tc>
          <w:tcPr>
            <w:tcW w:w="2500" w:type="pct"/>
          </w:tcPr>
          <w:p w14:paraId="015CFAE0" w14:textId="0E9C0FE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</w:tbl>
    <w:p w14:paraId="7FC047CE" w14:textId="77777777" w:rsidR="00695EAF" w:rsidRDefault="00695EAF" w:rsidP="00695EAF"/>
    <w:p w14:paraId="4BDAE6E0" w14:textId="27D804C1" w:rsidR="00695EAF" w:rsidRDefault="00695EAF" w:rsidP="00695EAF">
      <w:r>
        <w:t>Chiudi i controlli:</w:t>
      </w:r>
    </w:p>
    <w:p w14:paraId="3F027A56" w14:textId="77777777" w:rsidR="00695EAF" w:rsidRDefault="00695EAF" w:rsidP="00695EAF">
      <w:r>
        <w:t>SELECT name, db_unique_name, database_role, open_mode, log_mode, force_logging</w:t>
      </w:r>
    </w:p>
    <w:p w14:paraId="15F4A767" w14:textId="77777777" w:rsidR="00695EAF" w:rsidRDefault="00695EAF" w:rsidP="00695EAF">
      <w:r>
        <w:t>FROM v$database;</w:t>
      </w:r>
    </w:p>
    <w:p w14:paraId="17BE7164" w14:textId="77777777" w:rsidR="00695EAF" w:rsidRDefault="00695EAF" w:rsidP="00695EAF"/>
    <w:p w14:paraId="1ECE8980" w14:textId="77777777" w:rsidR="00695EAF" w:rsidRDefault="00695EAF" w:rsidP="00695EAF">
      <w:r>
        <w:t>SELECT group#, thread#, bytes / 1024 / 1024 AS mb, status</w:t>
      </w:r>
    </w:p>
    <w:p w14:paraId="149DF712" w14:textId="77777777" w:rsidR="00695EAF" w:rsidRDefault="00695EAF" w:rsidP="00695EAF">
      <w:r>
        <w:t>FROM v$log</w:t>
      </w:r>
    </w:p>
    <w:p w14:paraId="740D7493" w14:textId="0B1C28A9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ORDER BY group#;</w:t>
      </w:r>
    </w:p>
    <w:p w14:paraId="2A29AEC1" w14:textId="1C21DDE9" w:rsidR="00695EAF" w:rsidRDefault="00695EAF" w:rsidP="00695EAF">
      <w:pPr>
        <w:pStyle w:val="Heading2"/>
      </w:pPr>
      <w:r>
        <w:t>3. Prerequisiti Data Guard</w:t>
      </w:r>
    </w:p>
    <w:p w14:paraId="3B00D1EF" w14:textId="2982986A" w:rsidR="00695EAF" w:rsidRDefault="00695EAF" w:rsidP="00695EAF">
      <w:r>
        <w:t>Conferma: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0C10D596" w14:textId="77777777" w:rsidTr="00695EAF">
        <w:tc>
          <w:tcPr>
            <w:tcW w:w="2500" w:type="pct"/>
            <w:shd w:val="clear" w:color="auto" w:fill="E6E6E6"/>
          </w:tcPr>
          <w:p w14:paraId="462DD274" w14:textId="0B99481A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Controllo</w:t>
            </w:r>
          </w:p>
        </w:tc>
        <w:tc>
          <w:tcPr>
            <w:tcW w:w="2500" w:type="pct"/>
            <w:shd w:val="clear" w:color="auto" w:fill="E6E6E6"/>
          </w:tcPr>
          <w:p w14:paraId="66EF7964" w14:textId="126FB9BB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Esito</w:t>
            </w:r>
          </w:p>
        </w:tc>
      </w:tr>
      <w:tr w:rsidR="00695EAF" w14:paraId="741B579F" w14:textId="77777777" w:rsidTr="00695EAF">
        <w:tc>
          <w:tcPr>
            <w:tcW w:w="2500" w:type="pct"/>
          </w:tcPr>
          <w:p w14:paraId="7CDE9050" w14:textId="6334FBD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DB_NAME=M24SHAMS</w:t>
            </w:r>
          </w:p>
        </w:tc>
        <w:tc>
          <w:tcPr>
            <w:tcW w:w="2500" w:type="pct"/>
          </w:tcPr>
          <w:p w14:paraId="01534F71" w14:textId="02AD8CA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25DFD100" w14:textId="77777777" w:rsidTr="00695EAF">
        <w:tc>
          <w:tcPr>
            <w:tcW w:w="2500" w:type="pct"/>
          </w:tcPr>
          <w:p w14:paraId="57FD6A18" w14:textId="56FA4CBE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primary DB_UNIQUE_NAME=M24SHAMSPEC</w:t>
            </w:r>
          </w:p>
        </w:tc>
        <w:tc>
          <w:tcPr>
            <w:tcW w:w="2500" w:type="pct"/>
          </w:tcPr>
          <w:p w14:paraId="2FDBFF59" w14:textId="5B5EFFF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2E25A595" w14:textId="77777777" w:rsidTr="00695EAF">
        <w:tc>
          <w:tcPr>
            <w:tcW w:w="2500" w:type="pct"/>
          </w:tcPr>
          <w:p w14:paraId="1661B469" w14:textId="668DDF7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ARCHIVELOG e FORCE LOGGING</w:t>
            </w:r>
          </w:p>
        </w:tc>
        <w:tc>
          <w:tcPr>
            <w:tcW w:w="2500" w:type="pct"/>
          </w:tcPr>
          <w:p w14:paraId="3D52D798" w14:textId="6BC308C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0EC4A324" w14:textId="77777777" w:rsidTr="00695EAF">
        <w:tc>
          <w:tcPr>
            <w:tcW w:w="2500" w:type="pct"/>
          </w:tcPr>
          <w:p w14:paraId="754E03EA" w14:textId="3433F89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OMF DATA/FRA</w:t>
            </w:r>
          </w:p>
        </w:tc>
        <w:tc>
          <w:tcPr>
            <w:tcW w:w="2500" w:type="pct"/>
          </w:tcPr>
          <w:p w14:paraId="4CF93074" w14:textId="48D43A9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4514B793" w14:textId="77777777" w:rsidTr="00695EAF">
        <w:tc>
          <w:tcPr>
            <w:tcW w:w="2500" w:type="pct"/>
          </w:tcPr>
          <w:p w14:paraId="28B35D1E" w14:textId="10D8206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password file trasferito in modo sicuro</w:t>
            </w:r>
          </w:p>
        </w:tc>
        <w:tc>
          <w:tcPr>
            <w:tcW w:w="2500" w:type="pct"/>
          </w:tcPr>
          <w:p w14:paraId="040814DB" w14:textId="4E60B53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0A9A3189" w14:textId="77777777" w:rsidTr="00695EAF">
        <w:tc>
          <w:tcPr>
            <w:tcW w:w="2500" w:type="pct"/>
          </w:tcPr>
          <w:p w14:paraId="46D36E13" w14:textId="6F14BA9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TNS M24SHAMSPEC_DG, M24SHAMSSEC_DG</w:t>
            </w:r>
          </w:p>
        </w:tc>
        <w:tc>
          <w:tcPr>
            <w:tcW w:w="2500" w:type="pct"/>
          </w:tcPr>
          <w:p w14:paraId="3832A96B" w14:textId="0948561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65FC1622" w14:textId="77777777" w:rsidTr="00695EAF">
        <w:tc>
          <w:tcPr>
            <w:tcW w:w="2500" w:type="pct"/>
          </w:tcPr>
          <w:p w14:paraId="586B0911" w14:textId="371B21E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static listener su 1531/TCP</w:t>
            </w:r>
          </w:p>
        </w:tc>
        <w:tc>
          <w:tcPr>
            <w:tcW w:w="2500" w:type="pct"/>
          </w:tcPr>
          <w:p w14:paraId="1D47C923" w14:textId="26F025D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08B7BB4E" w14:textId="77777777" w:rsidTr="00695EAF">
        <w:tc>
          <w:tcPr>
            <w:tcW w:w="2500" w:type="pct"/>
          </w:tcPr>
          <w:p w14:paraId="12EA0F10" w14:textId="65E9305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cinque SRL da 4G o sizing approvato sul primary</w:t>
            </w:r>
          </w:p>
        </w:tc>
        <w:tc>
          <w:tcPr>
            <w:tcW w:w="2500" w:type="pct"/>
          </w:tcPr>
          <w:p w14:paraId="3850A431" w14:textId="3DEFE45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</w:tbl>
    <w:p w14:paraId="1FEC4642" w14:textId="77777777" w:rsidR="00695EAF" w:rsidRDefault="00695EAF" w:rsidP="00695EAF"/>
    <w:p w14:paraId="549BAC8C" w14:textId="7337574A" w:rsidR="00695EAF" w:rsidRDefault="00695EAF" w:rsidP="00695EAF">
      <w:pPr>
        <w:pStyle w:val="Heading2"/>
      </w:pPr>
      <w:r>
        <w:t>4. Duplicate standby</w:t>
      </w:r>
    </w:p>
    <w:p w14:paraId="4DAC1216" w14:textId="5D3EBEE4" w:rsidR="00695EAF" w:rsidRDefault="00695EAF" w:rsidP="00695EAF">
      <w:r>
        <w:t>Avvia auxiliary M24SHAMSSEC in NOMOUNT, quindi:</w:t>
      </w:r>
    </w:p>
    <w:p w14:paraId="0AA9A7C4" w14:textId="2995B164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rman target sys@M24SHAMSPEC_DG auxiliary sys@M24SHAMSSEC_DG</w:t>
      </w:r>
    </w:p>
    <w:p w14:paraId="709E131B" w14:textId="7B4FE452" w:rsidR="00695EAF" w:rsidRDefault="00695EAF" w:rsidP="00695EAF">
      <w:r>
        <w:t>Esegui lo script DUPLICATE TARGET DATABASE FOR STANDBY FROM ACTIVE DATABASE</w:t>
      </w:r>
    </w:p>
    <w:p w14:paraId="7FADBEEA" w14:textId="478210B1" w:rsidR="00695EAF" w:rsidRDefault="00695EAF" w:rsidP="00695EAF">
      <w:r>
        <w:t>approvato nella SOP. Non inserire password nella command line.</w:t>
      </w:r>
    </w:p>
    <w:p w14:paraId="29F6CAC2" w14:textId="7BCD3D01" w:rsidR="00695EAF" w:rsidRDefault="00695EAF" w:rsidP="00695EAF">
      <w:pPr>
        <w:pStyle w:val="Heading2"/>
      </w:pPr>
      <w:r>
        <w:t>5. Apply, Active Data Guard e SRL</w:t>
      </w:r>
    </w:p>
    <w:p w14:paraId="4B37E97B" w14:textId="3B04E2CF" w:rsidR="00695EAF" w:rsidRDefault="00695EAF" w:rsidP="00695EAF">
      <w:r>
        <w:t>Sullo standby crea gli SRL approvati e abilita:</w:t>
      </w:r>
    </w:p>
    <w:p w14:paraId="5E51C43E" w14:textId="77777777" w:rsidR="00695EAF" w:rsidRDefault="00695EAF" w:rsidP="00695EAF">
      <w:r>
        <w:t>ALTER DATABASE RECOVER MANAGED STANDBY DATABASE CANCEL;</w:t>
      </w:r>
    </w:p>
    <w:p w14:paraId="663ED89B" w14:textId="77777777" w:rsidR="00695EAF" w:rsidRDefault="00695EAF" w:rsidP="00695EAF">
      <w:r>
        <w:t>ALTER DATABASE OPEN READ ONLY;</w:t>
      </w:r>
    </w:p>
    <w:p w14:paraId="1AD2D555" w14:textId="1408A721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ALTER DATABASE RECOVER MANAGED STANDBY DATABASE DISCONNECT FROM SESSION;</w:t>
      </w:r>
    </w:p>
    <w:p w14:paraId="5A250ECF" w14:textId="5AB5F8C9" w:rsidR="00695EAF" w:rsidRDefault="00695EAF" w:rsidP="00695EAF">
      <w:r>
        <w:t>Atteso:</w:t>
      </w:r>
    </w:p>
    <w:p w14:paraId="46227276" w14:textId="328DF854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SELECT open_mode, database_role FROM v$database;</w:t>
      </w:r>
    </w:p>
    <w:p w14:paraId="1D1D6025" w14:textId="0AFE2C8F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READ ONLY WITH APPLY | PHYSICAL STANDBY</w:t>
      </w:r>
    </w:p>
    <w:p w14:paraId="697536B5" w14:textId="50C0B99C" w:rsidR="00695EAF" w:rsidRDefault="00695EAF" w:rsidP="00695EAF">
      <w:pPr>
        <w:pStyle w:val="Heading2"/>
      </w:pPr>
      <w:r>
        <w:t>6. Broker e protection mode</w:t>
      </w:r>
    </w:p>
    <w:p w14:paraId="4ACC2B51" w14:textId="15A69440" w:rsidR="00695EAF" w:rsidRDefault="00695EAF" w:rsidP="00695EAF">
      <w:r>
        <w:t>Da dgmgrl, con autenticazione interattiva o wallet:</w:t>
      </w:r>
    </w:p>
    <w:p w14:paraId="15B73A5D" w14:textId="77777777" w:rsidR="00695EAF" w:rsidRDefault="00695EAF" w:rsidP="00695EAF">
      <w:r>
        <w:t>SHOW CONFIGURATION;</w:t>
      </w:r>
    </w:p>
    <w:p w14:paraId="00821E91" w14:textId="77777777" w:rsidR="00695EAF" w:rsidRDefault="00695EAF" w:rsidP="00695EAF">
      <w:r>
        <w:t>VALIDATE DATABASE M24SHAMSPEC;</w:t>
      </w:r>
    </w:p>
    <w:p w14:paraId="1B7F39BC" w14:textId="1ADB5ECB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VALIDATE DATABASE M24SHAMSSEC;</w:t>
      </w:r>
    </w:p>
    <w:p w14:paraId="5913F7F5" w14:textId="6E1C53C8" w:rsidR="00695EAF" w:rsidRDefault="00695EAF" w:rsidP="00695EAF">
      <w:r>
        <w:t>Applica il profilo approvato: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3627A80D" w14:textId="77777777" w:rsidTr="00695EAF">
        <w:tc>
          <w:tcPr>
            <w:tcW w:w="2500" w:type="pct"/>
            <w:shd w:val="clear" w:color="auto" w:fill="E6E6E6"/>
          </w:tcPr>
          <w:p w14:paraId="7468800E" w14:textId="67A9DB32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Profilo</w:t>
            </w:r>
          </w:p>
        </w:tc>
        <w:tc>
          <w:tcPr>
            <w:tcW w:w="2500" w:type="pct"/>
            <w:shd w:val="clear" w:color="auto" w:fill="E6E6E6"/>
          </w:tcPr>
          <w:p w14:paraId="680580B6" w14:textId="7A4B07AB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Uso</w:t>
            </w:r>
          </w:p>
        </w:tc>
      </w:tr>
      <w:tr w:rsidR="00695EAF" w14:paraId="110B994A" w14:textId="77777777" w:rsidTr="00695EAF">
        <w:tc>
          <w:tcPr>
            <w:tcW w:w="2500" w:type="pct"/>
          </w:tcPr>
          <w:p w14:paraId="2A66BDB6" w14:textId="2B722AA7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SYNC</w:t>
            </w:r>
          </w:p>
        </w:tc>
        <w:tc>
          <w:tcPr>
            <w:tcW w:w="2500" w:type="pct"/>
          </w:tcPr>
          <w:p w14:paraId="4288B16E" w14:textId="55DB022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SYNC AFFIRM, preferito se latenza commit accettabile</w:t>
            </w:r>
          </w:p>
        </w:tc>
      </w:tr>
      <w:tr w:rsidR="00695EAF" w14:paraId="6AB2C7DA" w14:textId="77777777" w:rsidTr="00695EAF">
        <w:tc>
          <w:tcPr>
            <w:tcW w:w="2500" w:type="pct"/>
          </w:tcPr>
          <w:p w14:paraId="05045493" w14:textId="4DEDDEC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FASTSYNC</w:t>
            </w:r>
          </w:p>
        </w:tc>
        <w:tc>
          <w:tcPr>
            <w:tcW w:w="2500" w:type="pct"/>
          </w:tcPr>
          <w:p w14:paraId="122D30B8" w14:textId="3987EE2E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SYNC NOAFFIRM, solo con rischio residuo approvato</w:t>
            </w:r>
          </w:p>
        </w:tc>
      </w:tr>
    </w:tbl>
    <w:p w14:paraId="255A69E1" w14:textId="77777777" w:rsidR="00695EAF" w:rsidRDefault="00695EAF" w:rsidP="00695EAF"/>
    <w:p w14:paraId="6CC8C45D" w14:textId="6D221107" w:rsidR="00695EAF" w:rsidRDefault="00695EAF" w:rsidP="00695EAF">
      <w:r>
        <w:t>Imposta:</w:t>
      </w:r>
    </w:p>
    <w:p w14:paraId="53C2920E" w14:textId="77777777" w:rsidR="00695EAF" w:rsidRDefault="00695EAF" w:rsidP="00695EAF">
      <w:r>
        <w:t>EDIT DATABASE 'M24SHAMSSEC' SET PROPERTY 'LogXptMode'='&lt;SYNC oppure FASTSYNC&gt;';</w:t>
      </w:r>
    </w:p>
    <w:p w14:paraId="023ADDB1" w14:textId="77777777" w:rsidR="00695EAF" w:rsidRDefault="00695EAF" w:rsidP="00695EAF">
      <w:r>
        <w:t>EDIT CONFIGURATION SET PROTECTION MODE AS MAXAVAILABILITY;</w:t>
      </w:r>
    </w:p>
    <w:p w14:paraId="13B8AD31" w14:textId="27578374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SHOW CONFIGURATION;</w:t>
      </w:r>
    </w:p>
    <w:p w14:paraId="52DCB2EB" w14:textId="77C8B3A4" w:rsidR="00695EAF" w:rsidRDefault="00695EAF" w:rsidP="00695EAF">
      <w:pPr>
        <w:pStyle w:val="Heading2"/>
      </w:pPr>
      <w:r>
        <w:t>7. RMAN sullo standby</w:t>
      </w:r>
    </w:p>
    <w:p w14:paraId="11195169" w14:textId="1354D8A7" w:rsidR="00695EAF" w:rsidRDefault="00695EAF" w:rsidP="00695EAF">
      <w:r>
        <w:t>Connetti standby e recovery catalog:</w:t>
      </w:r>
    </w:p>
    <w:p w14:paraId="7973CEF2" w14:textId="6AD71E29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rman target sys@M24SHAMSSEC_DG catalog &lt;CATALOG_USER&gt;@&lt;RMAN_CATALOG_TNS&gt;</w:t>
      </w:r>
    </w:p>
    <w:p w14:paraId="5FB2DB35" w14:textId="6B906F4C" w:rsidR="00695EAF" w:rsidRDefault="00695EAF" w:rsidP="00695EAF">
      <w:r>
        <w:t>Verifica configurazione e avvia backup baseline:</w:t>
      </w:r>
    </w:p>
    <w:p w14:paraId="7B2897AB" w14:textId="77777777" w:rsidR="00695EAF" w:rsidRDefault="00695EAF" w:rsidP="00695EAF">
      <w:r>
        <w:t>LIST DB_UNIQUE_NAME OF DATABASE;</w:t>
      </w:r>
    </w:p>
    <w:p w14:paraId="03F67676" w14:textId="77777777" w:rsidR="00695EAF" w:rsidRDefault="00695EAF" w:rsidP="00695EAF">
      <w:r>
        <w:t>SHOW ALL;</w:t>
      </w:r>
    </w:p>
    <w:p w14:paraId="14BD5138" w14:textId="77777777" w:rsidR="00695EAF" w:rsidRDefault="00695EAF" w:rsidP="00695EAF">
      <w:r>
        <w:t>BACKUP AS COMPRESSED BACKUPSET DATABASE TAG 'M24SHAMS_STBY_BASELINE';</w:t>
      </w:r>
    </w:p>
    <w:p w14:paraId="11AE0713" w14:textId="77777777" w:rsidR="00695EAF" w:rsidRDefault="00695EAF" w:rsidP="00695EAF">
      <w:r>
        <w:t>BACKUP ARCHIVELOG ALL NOT BACKED UP 1 TIMES TAG 'M24SHAMS_STBY_ARCH';</w:t>
      </w:r>
    </w:p>
    <w:p w14:paraId="5682039B" w14:textId="5C521667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LIST BACKUP SUMMARY;</w:t>
      </w:r>
    </w:p>
    <w:p w14:paraId="65367C17" w14:textId="7643702B" w:rsidR="00695EAF" w:rsidRDefault="00695EAF" w:rsidP="00695EAF">
      <w:r>
        <w:t>Esegui backup SPFILE locale anche sul primary.</w:t>
      </w:r>
    </w:p>
    <w:p w14:paraId="3AA57761" w14:textId="78E195D5" w:rsidR="00695EAF" w:rsidRDefault="00695EAF" w:rsidP="00695EAF">
      <w:pPr>
        <w:pStyle w:val="Heading2"/>
      </w:pPr>
      <w:r>
        <w:t>8. Drill switchover</w:t>
      </w:r>
    </w:p>
    <w:p w14:paraId="6A83E9E6" w14:textId="61B10A06" w:rsidR="00695EAF" w:rsidRDefault="00695EAF" w:rsidP="00695EAF">
      <w:r>
        <w:t>Con applicazione drenata:</w:t>
      </w:r>
    </w:p>
    <w:p w14:paraId="7402D093" w14:textId="77777777" w:rsidR="00695EAF" w:rsidRDefault="00695EAF" w:rsidP="00695EAF">
      <w:r>
        <w:t>SWITCHOVER TO M24SHAMSSEC;</w:t>
      </w:r>
    </w:p>
    <w:p w14:paraId="54AC84D5" w14:textId="2B08889F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SHOW CONFIGURATION;</w:t>
      </w:r>
    </w:p>
    <w:p w14:paraId="55DB8B42" w14:textId="627A419C" w:rsidR="00695EAF" w:rsidRDefault="00695EAF" w:rsidP="00695EAF">
      <w:r>
        <w:t>Verifica servizi, scrittura su M24SHAMSC_PRY, lettura su M24SHAMSC_RO e</w:t>
      </w:r>
    </w:p>
    <w:p w14:paraId="776DE3F0" w14:textId="4DCE7881" w:rsidR="00695EAF" w:rsidRDefault="00695EAF" w:rsidP="00695EAF">
      <w:r>
        <w:t>apply. Esegui switchback:</w:t>
      </w:r>
    </w:p>
    <w:p w14:paraId="7E16A474" w14:textId="77777777" w:rsidR="00695EAF" w:rsidRDefault="00695EAF" w:rsidP="00695EAF">
      <w:r>
        <w:t>SWITCHOVER TO M24SHAMSPEC;</w:t>
      </w:r>
    </w:p>
    <w:p w14:paraId="0D807C62" w14:textId="45AFE004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SHOW CONFIGURATION;</w:t>
      </w:r>
    </w:p>
    <w:p w14:paraId="542B70C8" w14:textId="219299E0" w:rsidR="00695EAF" w:rsidRDefault="00695EAF" w:rsidP="00695EAF">
      <w:r>
        <w:t>FSFO resta fuori dal change. Pianifica la</w:t>
      </w:r>
    </w:p>
    <w:p w14:paraId="06D86C83" w14:textId="37C79377" w:rsidR="00695EAF" w:rsidRDefault="00695EAF" w:rsidP="00695EAF">
      <w:r>
        <w:t>Fase 4B Observer FSFO dopo stabilizzazione.</w:t>
      </w:r>
    </w:p>
    <w:p w14:paraId="0C5D6042" w14:textId="754284A3" w:rsidR="00695EAF" w:rsidRDefault="00695EAF" w:rsidP="00695EAF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74D42E33" w14:textId="77777777" w:rsidTr="00695EAF">
        <w:tc>
          <w:tcPr>
            <w:tcW w:w="2500" w:type="pct"/>
            <w:shd w:val="clear" w:color="auto" w:fill="E6E6E6"/>
          </w:tcPr>
          <w:p w14:paraId="2D5C5B56" w14:textId="1B77A80D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Evidenza</w:t>
            </w:r>
          </w:p>
        </w:tc>
        <w:tc>
          <w:tcPr>
            <w:tcW w:w="2500" w:type="pct"/>
            <w:shd w:val="clear" w:color="auto" w:fill="E6E6E6"/>
          </w:tcPr>
          <w:p w14:paraId="4B28BC7F" w14:textId="5876AA27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Esito</w:t>
            </w:r>
          </w:p>
        </w:tc>
      </w:tr>
      <w:tr w:rsidR="00695EAF" w14:paraId="093341F7" w14:textId="77777777" w:rsidTr="00695EAF">
        <w:tc>
          <w:tcPr>
            <w:tcW w:w="2500" w:type="pct"/>
          </w:tcPr>
          <w:p w14:paraId="0AFD411C" w14:textId="5B6A732E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SHOW CONFIGURATION senza errori bloccanti</w:t>
            </w:r>
          </w:p>
        </w:tc>
        <w:tc>
          <w:tcPr>
            <w:tcW w:w="2500" w:type="pct"/>
          </w:tcPr>
          <w:p w14:paraId="30B775E9" w14:textId="1DD1A3D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0CA7BD7F" w14:textId="77777777" w:rsidTr="00695EAF">
        <w:tc>
          <w:tcPr>
            <w:tcW w:w="2500" w:type="pct"/>
          </w:tcPr>
          <w:p w14:paraId="0E765DCD" w14:textId="0E868FA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VALIDATE DATABASE primary e standby</w:t>
            </w:r>
          </w:p>
        </w:tc>
        <w:tc>
          <w:tcPr>
            <w:tcW w:w="2500" w:type="pct"/>
          </w:tcPr>
          <w:p w14:paraId="6DF9365F" w14:textId="5B419D68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792CB3FC" w14:textId="77777777" w:rsidTr="00695EAF">
        <w:tc>
          <w:tcPr>
            <w:tcW w:w="2500" w:type="pct"/>
          </w:tcPr>
          <w:p w14:paraId="1A1D62AB" w14:textId="7F40914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transport lag e apply lag entro soglia</w:t>
            </w:r>
          </w:p>
        </w:tc>
        <w:tc>
          <w:tcPr>
            <w:tcW w:w="2500" w:type="pct"/>
          </w:tcPr>
          <w:p w14:paraId="745EF011" w14:textId="6B11F2E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7411E48B" w14:textId="77777777" w:rsidTr="00695EAF">
        <w:tc>
          <w:tcPr>
            <w:tcW w:w="2500" w:type="pct"/>
          </w:tcPr>
          <w:p w14:paraId="4301B578" w14:textId="2A9FBAD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standby READ ONLY WITH APPLY</w:t>
            </w:r>
          </w:p>
        </w:tc>
        <w:tc>
          <w:tcPr>
            <w:tcW w:w="2500" w:type="pct"/>
          </w:tcPr>
          <w:p w14:paraId="339B9E3A" w14:textId="4CCEC15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7A9B26A3" w14:textId="77777777" w:rsidTr="00695EAF">
        <w:tc>
          <w:tcPr>
            <w:tcW w:w="2500" w:type="pct"/>
          </w:tcPr>
          <w:p w14:paraId="6D79A1A7" w14:textId="32DCD3A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servizio M24SHAMSC_PRY sul primary</w:t>
            </w:r>
          </w:p>
        </w:tc>
        <w:tc>
          <w:tcPr>
            <w:tcW w:w="2500" w:type="pct"/>
          </w:tcPr>
          <w:p w14:paraId="6E3B78EE" w14:textId="5CB11A84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0E3476DA" w14:textId="77777777" w:rsidTr="00695EAF">
        <w:tc>
          <w:tcPr>
            <w:tcW w:w="2500" w:type="pct"/>
          </w:tcPr>
          <w:p w14:paraId="2D2635E0" w14:textId="11531A2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servizio M24SHAMSC_RO sullo standby</w:t>
            </w:r>
          </w:p>
        </w:tc>
        <w:tc>
          <w:tcPr>
            <w:tcW w:w="2500" w:type="pct"/>
          </w:tcPr>
          <w:p w14:paraId="2DED9330" w14:textId="3C1F796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642F0B5B" w14:textId="77777777" w:rsidTr="00695EAF">
        <w:tc>
          <w:tcPr>
            <w:tcW w:w="2500" w:type="pct"/>
          </w:tcPr>
          <w:p w14:paraId="0DC03794" w14:textId="1E821EF8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backup RMAN standby visibile nel catalogo</w:t>
            </w:r>
          </w:p>
        </w:tc>
        <w:tc>
          <w:tcPr>
            <w:tcW w:w="2500" w:type="pct"/>
          </w:tcPr>
          <w:p w14:paraId="2220ECF4" w14:textId="00EAD7CE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72A0AAAC" w14:textId="77777777" w:rsidTr="00695EAF">
        <w:tc>
          <w:tcPr>
            <w:tcW w:w="2500" w:type="pct"/>
          </w:tcPr>
          <w:p w14:paraId="7BD37D2B" w14:textId="4C65A6C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backup SPFILE locale PE e SE</w:t>
            </w:r>
          </w:p>
        </w:tc>
        <w:tc>
          <w:tcPr>
            <w:tcW w:w="2500" w:type="pct"/>
          </w:tcPr>
          <w:p w14:paraId="7B75D606" w14:textId="72BC92F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2BD69C4F" w14:textId="77777777" w:rsidTr="00695EAF">
        <w:tc>
          <w:tcPr>
            <w:tcW w:w="2500" w:type="pct"/>
          </w:tcPr>
          <w:p w14:paraId="18C08A7D" w14:textId="475FBFA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restore test registrato</w:t>
            </w:r>
          </w:p>
        </w:tc>
        <w:tc>
          <w:tcPr>
            <w:tcW w:w="2500" w:type="pct"/>
          </w:tcPr>
          <w:p w14:paraId="2D8D9695" w14:textId="3F48A8C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  <w:tr w:rsidR="00695EAF" w14:paraId="13D2DD12" w14:textId="77777777" w:rsidTr="00695EAF">
        <w:tc>
          <w:tcPr>
            <w:tcW w:w="2500" w:type="pct"/>
          </w:tcPr>
          <w:p w14:paraId="633755CB" w14:textId="6180F50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switchover e switchback completati</w:t>
            </w:r>
          </w:p>
        </w:tc>
        <w:tc>
          <w:tcPr>
            <w:tcW w:w="2500" w:type="pct"/>
          </w:tcPr>
          <w:p w14:paraId="5CE33771" w14:textId="2B45C41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&lt;OK/KO&gt;</w:t>
            </w:r>
          </w:p>
        </w:tc>
      </w:tr>
    </w:tbl>
    <w:p w14:paraId="2D29C7DC" w14:textId="77777777" w:rsidR="00695EAF" w:rsidRDefault="00695EAF" w:rsidP="00695EAF"/>
    <w:p w14:paraId="40DC10C4" w14:textId="557C151B" w:rsidR="00695EAF" w:rsidRDefault="00695EAF" w:rsidP="00695EAF">
      <w:r>
        <w:t>Firme: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695EAF" w14:paraId="3D01DF97" w14:textId="77777777" w:rsidTr="00695EAF">
        <w:tc>
          <w:tcPr>
            <w:tcW w:w="1666" w:type="pct"/>
            <w:shd w:val="clear" w:color="auto" w:fill="E6E6E6"/>
          </w:tcPr>
          <w:p w14:paraId="2B0CB330" w14:textId="5F2CC610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Ruolo</w:t>
            </w:r>
          </w:p>
        </w:tc>
        <w:tc>
          <w:tcPr>
            <w:tcW w:w="1667" w:type="pct"/>
            <w:shd w:val="clear" w:color="auto" w:fill="E6E6E6"/>
          </w:tcPr>
          <w:p w14:paraId="214310EE" w14:textId="53B7481A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Nome</w:t>
            </w:r>
          </w:p>
        </w:tc>
        <w:tc>
          <w:tcPr>
            <w:tcW w:w="1667" w:type="pct"/>
            <w:shd w:val="clear" w:color="auto" w:fill="E6E6E6"/>
          </w:tcPr>
          <w:p w14:paraId="24ED41CB" w14:textId="3955E3B0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Firma / ticket</w:t>
            </w:r>
          </w:p>
        </w:tc>
      </w:tr>
      <w:tr w:rsidR="00695EAF" w14:paraId="55A6FE66" w14:textId="77777777" w:rsidTr="00695EAF">
        <w:tc>
          <w:tcPr>
            <w:tcW w:w="1666" w:type="pct"/>
          </w:tcPr>
          <w:p w14:paraId="0BEB6B57" w14:textId="2F0CB36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DBA</w:t>
            </w:r>
          </w:p>
        </w:tc>
        <w:tc>
          <w:tcPr>
            <w:tcW w:w="1667" w:type="pct"/>
          </w:tcPr>
          <w:p w14:paraId="6181A705" w14:textId="154B2F71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5F1506B" w14:textId="0067BE4C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  <w:tr w:rsidR="00695EAF" w14:paraId="050B03DB" w14:textId="77777777" w:rsidTr="00695EAF">
        <w:tc>
          <w:tcPr>
            <w:tcW w:w="1666" w:type="pct"/>
          </w:tcPr>
          <w:p w14:paraId="027A6D9E" w14:textId="26FC1E9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Application owner</w:t>
            </w:r>
          </w:p>
        </w:tc>
        <w:tc>
          <w:tcPr>
            <w:tcW w:w="1667" w:type="pct"/>
          </w:tcPr>
          <w:p w14:paraId="2DCC02B8" w14:textId="312E241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69108CB" w14:textId="522AF55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  <w:tr w:rsidR="00695EAF" w14:paraId="5F9747A0" w14:textId="77777777" w:rsidTr="00695EAF">
        <w:tc>
          <w:tcPr>
            <w:tcW w:w="1666" w:type="pct"/>
          </w:tcPr>
          <w:p w14:paraId="129F8D34" w14:textId="55132841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Networking</w:t>
            </w:r>
          </w:p>
        </w:tc>
        <w:tc>
          <w:tcPr>
            <w:tcW w:w="1667" w:type="pct"/>
          </w:tcPr>
          <w:p w14:paraId="0DF8B08D" w14:textId="5AFC260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1899CE97" w14:textId="164C6B6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  <w:tr w:rsidR="00695EAF" w14:paraId="098F0260" w14:textId="77777777" w:rsidTr="00695EAF">
        <w:tc>
          <w:tcPr>
            <w:tcW w:w="1666" w:type="pct"/>
          </w:tcPr>
          <w:p w14:paraId="49A3BDFC" w14:textId="0CC2495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Security / licensing</w:t>
            </w:r>
          </w:p>
        </w:tc>
        <w:tc>
          <w:tcPr>
            <w:tcW w:w="1667" w:type="pct"/>
          </w:tcPr>
          <w:p w14:paraId="29BC45DD" w14:textId="14840AB6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36D0F68B" w14:textId="289BB0E0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  <w:tr w:rsidR="00695EAF" w14:paraId="504416D5" w14:textId="77777777" w:rsidTr="00695EAF">
        <w:tc>
          <w:tcPr>
            <w:tcW w:w="1666" w:type="pct"/>
          </w:tcPr>
          <w:p w14:paraId="4E5AC21D" w14:textId="77DD432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Change manager</w:t>
            </w:r>
          </w:p>
        </w:tc>
        <w:tc>
          <w:tcPr>
            <w:tcW w:w="1667" w:type="pct"/>
          </w:tcPr>
          <w:p w14:paraId="0AD5B6F1" w14:textId="7E66682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3D7FE50" w14:textId="39B6FF3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&lt;RIFERIMENTO&gt;</w:t>
            </w:r>
          </w:p>
        </w:tc>
      </w:tr>
    </w:tbl>
    <w:p w14:paraId="57625DE8" w14:textId="77777777" w:rsidR="00695EAF" w:rsidRDefault="00695EAF" w:rsidP="00695EAF"/>
    <w:p w14:paraId="2708D69C" w14:textId="191DE7E1" w:rsidR="00695EAF" w:rsidRDefault="00695EAF" w:rsidP="00695EAF">
      <w:pPr>
        <w:pStyle w:val="Heading1"/>
      </w:pPr>
      <w:r>
        <w:t>Rollback rapido</w:t>
      </w:r>
    </w:p>
    <w:p w14:paraId="0B2E22BC" w14:textId="03F7350E" w:rsidR="00695EAF" w:rsidRDefault="00695EAF" w:rsidP="00695EAF">
      <w:r>
        <w:t>Se il trasporto sincrono impatta l'applicazione:</w:t>
      </w:r>
    </w:p>
    <w:p w14:paraId="6FAB42D9" w14:textId="77777777" w:rsidR="00695EAF" w:rsidRDefault="00695EAF" w:rsidP="00695EAF">
      <w:r>
        <w:t>EDIT CONFIGURATION SET PROTECTION MODE AS MAXPERFORMANCE;</w:t>
      </w:r>
    </w:p>
    <w:p w14:paraId="163E9CC3" w14:textId="77777777" w:rsidR="00695EAF" w:rsidRDefault="00695EAF" w:rsidP="00695EAF">
      <w:r>
        <w:t>EDIT DATABASE 'M24SHAMSSEC' SET PROPERTY 'LogXptMode'='ASYNC';</w:t>
      </w:r>
    </w:p>
    <w:p w14:paraId="5F942319" w14:textId="7B10A846" w:rsidR="00695EAF" w:rsidRDefault="00695EAF" w:rsidP="00695EAF">
      <w:pPr>
        <w:shd w:val="clear" w:color="auto" w:fill="F2F2F2"/>
        <w:spacing w:after="80"/>
        <w:rPr>
          <w:rFonts w:ascii="Consolas" w:hAnsi="Consolas"/>
          <w:sz w:val="14"/>
        </w:rPr>
      </w:pPr>
      <w:r w:rsidRPr="00695EAF">
        <w:rPr>
          <w:rFonts w:ascii="Consolas" w:hAnsi="Consolas"/>
          <w:sz w:val="14"/>
        </w:rPr>
        <w:t>SHOW CONFIGURATION;</w:t>
      </w:r>
    </w:p>
    <w:p w14:paraId="02E2DB51" w14:textId="54046F44" w:rsidR="00695EAF" w:rsidRDefault="00695EAF" w:rsidP="00695EAF">
      <w:r>
        <w:t>Se lo standby non e' affidabile, mantieni il primary aperto, preserva gli</w:t>
      </w:r>
    </w:p>
    <w:p w14:paraId="504596D8" w14:textId="18B8C96B" w:rsidR="00695EAF" w:rsidRDefault="00695EAF" w:rsidP="00695EAF">
      <w:r>
        <w:t>archivelog e pianifica la ricostruzione. Non eseguire purge ciechi e non</w:t>
      </w:r>
    </w:p>
    <w:p w14:paraId="1411754A" w14:textId="7CCD6548" w:rsidR="00695EAF" w:rsidRDefault="00695EAF" w:rsidP="00695EAF">
      <w:r>
        <w:t>improvvisare un failover.</w:t>
      </w:r>
    </w:p>
    <w:p w14:paraId="4C26CE6D" w14:textId="07CA0092" w:rsidR="00695EAF" w:rsidRDefault="00695EAF" w:rsidP="00695EAF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695EAF" w14:paraId="6E382776" w14:textId="77777777" w:rsidTr="00695EAF">
        <w:tc>
          <w:tcPr>
            <w:tcW w:w="2500" w:type="pct"/>
            <w:shd w:val="clear" w:color="auto" w:fill="E6E6E6"/>
          </w:tcPr>
          <w:p w14:paraId="2F8A40C6" w14:textId="12FFD0BE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65E3C637" w14:textId="7AF7CA6F" w:rsidR="00695EAF" w:rsidRPr="00695EAF" w:rsidRDefault="00695EAF" w:rsidP="00695EAF">
            <w:pPr>
              <w:rPr>
                <w:b/>
                <w:sz w:val="15"/>
              </w:rPr>
            </w:pPr>
            <w:r w:rsidRPr="00695EAF">
              <w:rPr>
                <w:b/>
                <w:sz w:val="15"/>
              </w:rPr>
              <w:t>Azione iniziale</w:t>
            </w:r>
          </w:p>
        </w:tc>
      </w:tr>
      <w:tr w:rsidR="00695EAF" w14:paraId="2EC2F3B1" w14:textId="77777777" w:rsidTr="00695EAF">
        <w:tc>
          <w:tcPr>
            <w:tcW w:w="2500" w:type="pct"/>
          </w:tcPr>
          <w:p w14:paraId="7B4EC0E4" w14:textId="0F1DF41F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Auxiliary irraggiungibile</w:t>
            </w:r>
          </w:p>
        </w:tc>
        <w:tc>
          <w:tcPr>
            <w:tcW w:w="2500" w:type="pct"/>
          </w:tcPr>
          <w:p w14:paraId="174AE1BE" w14:textId="0B2AFD0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lsnrctl status LISTENER_DG, tnsping M24SHAMSSEC_DG</w:t>
            </w:r>
          </w:p>
        </w:tc>
      </w:tr>
      <w:tr w:rsidR="00695EAF" w14:paraId="3B7266AD" w14:textId="77777777" w:rsidTr="00695EAF">
        <w:tc>
          <w:tcPr>
            <w:tcW w:w="2500" w:type="pct"/>
          </w:tcPr>
          <w:p w14:paraId="080B9396" w14:textId="0B3A2FD1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RMAN duplicate fallisce</w:t>
            </w:r>
          </w:p>
        </w:tc>
        <w:tc>
          <w:tcPr>
            <w:tcW w:w="2500" w:type="pct"/>
          </w:tcPr>
          <w:p w14:paraId="3F29A381" w14:textId="52492DD5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alert log, password file, NOMOUNT, ASM, rete</w:t>
            </w:r>
          </w:p>
        </w:tc>
      </w:tr>
      <w:tr w:rsidR="00695EAF" w14:paraId="4D19EAC0" w14:textId="77777777" w:rsidTr="00695EAF">
        <w:tc>
          <w:tcPr>
            <w:tcW w:w="2500" w:type="pct"/>
          </w:tcPr>
          <w:p w14:paraId="2ED9DA62" w14:textId="5C70141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Apply lag</w:t>
            </w:r>
          </w:p>
        </w:tc>
        <w:tc>
          <w:tcPr>
            <w:tcW w:w="2500" w:type="pct"/>
          </w:tcPr>
          <w:p w14:paraId="769BABC7" w14:textId="52C00D79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V$DATAGUARD_STATS, V$MANAGED_STANDBY, alert log</w:t>
            </w:r>
          </w:p>
        </w:tc>
      </w:tr>
      <w:tr w:rsidR="00695EAF" w14:paraId="617962B8" w14:textId="77777777" w:rsidTr="00695EAF">
        <w:tc>
          <w:tcPr>
            <w:tcW w:w="2500" w:type="pct"/>
          </w:tcPr>
          <w:p w14:paraId="764FB285" w14:textId="2CD1C79B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Wallet chiuso</w:t>
            </w:r>
          </w:p>
        </w:tc>
        <w:tc>
          <w:tcPr>
            <w:tcW w:w="2500" w:type="pct"/>
          </w:tcPr>
          <w:p w14:paraId="6A80924C" w14:textId="06E34753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runbook TDE e copia keystore approvata</w:t>
            </w:r>
          </w:p>
        </w:tc>
      </w:tr>
      <w:tr w:rsidR="00695EAF" w14:paraId="75A882A6" w14:textId="77777777" w:rsidTr="00695EAF">
        <w:tc>
          <w:tcPr>
            <w:tcW w:w="2500" w:type="pct"/>
          </w:tcPr>
          <w:p w14:paraId="08CD2961" w14:textId="5833EF9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Commit lenti</w:t>
            </w:r>
          </w:p>
        </w:tc>
        <w:tc>
          <w:tcPr>
            <w:tcW w:w="2500" w:type="pct"/>
          </w:tcPr>
          <w:p w14:paraId="41B91D5E" w14:textId="5B7BC67A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rollback a MaxPerformance ASYNC</w:t>
            </w:r>
          </w:p>
        </w:tc>
      </w:tr>
      <w:tr w:rsidR="00695EAF" w14:paraId="7EFB8A91" w14:textId="77777777" w:rsidTr="00695EAF">
        <w:tc>
          <w:tcPr>
            <w:tcW w:w="2500" w:type="pct"/>
          </w:tcPr>
          <w:p w14:paraId="5CA922E6" w14:textId="367A26DD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FRA piena</w:t>
            </w:r>
          </w:p>
        </w:tc>
        <w:tc>
          <w:tcPr>
            <w:tcW w:w="2500" w:type="pct"/>
          </w:tcPr>
          <w:p w14:paraId="5FACB07D" w14:textId="0731BF62" w:rsidR="00695EAF" w:rsidRPr="00695EAF" w:rsidRDefault="00695EAF" w:rsidP="00695EAF">
            <w:pPr>
              <w:rPr>
                <w:sz w:val="15"/>
              </w:rPr>
            </w:pPr>
            <w:r w:rsidRPr="00695EAF">
              <w:rPr>
                <w:sz w:val="15"/>
              </w:rPr>
              <w:t>DG-061</w:t>
            </w:r>
          </w:p>
        </w:tc>
      </w:tr>
    </w:tbl>
    <w:p w14:paraId="58259EEB" w14:textId="77777777" w:rsidR="00695EAF" w:rsidRDefault="00695EAF" w:rsidP="00695EAF"/>
    <w:p w14:paraId="684D81D6" w14:textId="77777777" w:rsidR="00695EAF" w:rsidRPr="00695EAF" w:rsidRDefault="00695EAF" w:rsidP="00695EAF"/>
    <w:sectPr w:rsidR="00695EAF" w:rsidRPr="00695EAF" w:rsidSect="00695E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BD8F" w14:textId="77777777" w:rsidR="00F91BA1" w:rsidRDefault="00F91BA1" w:rsidP="00695EAF">
      <w:pPr>
        <w:spacing w:after="0" w:line="240" w:lineRule="auto"/>
      </w:pPr>
      <w:r>
        <w:separator/>
      </w:r>
    </w:p>
  </w:endnote>
  <w:endnote w:type="continuationSeparator" w:id="0">
    <w:p w14:paraId="0B61F00A" w14:textId="77777777" w:rsidR="00F91BA1" w:rsidRDefault="00F91BA1" w:rsidP="0069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ED60" w14:textId="77777777" w:rsidR="00695EAF" w:rsidRDefault="00695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F5C5" w14:textId="2295D5D0" w:rsidR="00695EAF" w:rsidRPr="00695EAF" w:rsidRDefault="00695EAF" w:rsidP="00695EAF">
    <w:pPr>
      <w:pStyle w:val="Footer"/>
      <w:jc w:val="center"/>
      <w:rPr>
        <w:sz w:val="16"/>
      </w:rPr>
    </w:pPr>
    <w:r w:rsidRPr="00695EAF">
      <w:rPr>
        <w:sz w:val="16"/>
      </w:rPr>
      <w:t>M24SHAMS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557D" w14:textId="77777777" w:rsidR="00695EAF" w:rsidRDefault="00695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20B7" w14:textId="77777777" w:rsidR="00F91BA1" w:rsidRDefault="00F91BA1" w:rsidP="00695EAF">
      <w:pPr>
        <w:spacing w:after="0" w:line="240" w:lineRule="auto"/>
      </w:pPr>
      <w:r>
        <w:separator/>
      </w:r>
    </w:p>
  </w:footnote>
  <w:footnote w:type="continuationSeparator" w:id="0">
    <w:p w14:paraId="1E655984" w14:textId="77777777" w:rsidR="00F91BA1" w:rsidRDefault="00F91BA1" w:rsidP="0069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E1B2" w14:textId="77777777" w:rsidR="00695EAF" w:rsidRDefault="00695E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16E1" w14:textId="10B2488C" w:rsidR="00695EAF" w:rsidRPr="00695EAF" w:rsidRDefault="00695EAF" w:rsidP="00695EAF">
    <w:pPr>
      <w:pStyle w:val="Header"/>
      <w:jc w:val="center"/>
      <w:rPr>
        <w:sz w:val="16"/>
      </w:rPr>
    </w:pPr>
    <w:r w:rsidRPr="00695EAF">
      <w:rPr>
        <w:sz w:val="16"/>
      </w:rPr>
      <w:t>M24SHAMS | Run Sheet Staging Data Guard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2110" w14:textId="77777777" w:rsidR="00695EAF" w:rsidRDefault="00695E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AF"/>
    <w:rsid w:val="0015763B"/>
    <w:rsid w:val="00695EAF"/>
    <w:rsid w:val="00DD69BE"/>
    <w:rsid w:val="00F541C8"/>
    <w:rsid w:val="00F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7A7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EAF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EAF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EAF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EAF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EAF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EAF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EAF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EAF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EAF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69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EAF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69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934</Words>
  <Characters>5325</Characters>
  <Application>Microsoft Office Word</Application>
  <DocSecurity>0</DocSecurity>
  <Lines>44</Lines>
  <Paragraphs>12</Paragraphs>
  <ScaleCrop>false</ScaleCrop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2026-05-31T16:27:00Z</dcterms:created>
  <dcterms:modified xsi:type="dcterms:W3CDTF">2026-05-31T16:27:00Z</dcterms:modified>
</cp:coreProperties>
</file>