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EA0C1" w14:textId="77777777" w:rsidR="000657C0" w:rsidRPr="000657C0" w:rsidRDefault="000657C0" w:rsidP="000657C0">
      <w:pPr>
        <w:bidi/>
      </w:pPr>
      <w:r w:rsidRPr="000657C0">
        <w:rPr>
          <w:rtl/>
        </w:rPr>
        <w:t> </w:t>
      </w:r>
    </w:p>
    <w:p w14:paraId="74A9E68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المحاضر</w:t>
      </w:r>
      <w:r w:rsidRPr="000657C0">
        <w:rPr>
          <w:b/>
          <w:bCs/>
        </w:rPr>
        <w:t xml:space="preserve">: </w:t>
      </w:r>
      <w:r w:rsidRPr="000657C0">
        <w:rPr>
          <w:b/>
          <w:bCs/>
          <w:rtl/>
        </w:rPr>
        <w:t>جيف ميلر</w:t>
      </w:r>
      <w:r w:rsidRPr="000657C0">
        <w:rPr>
          <w:b/>
          <w:bCs/>
        </w:rPr>
        <w:t xml:space="preserve"> (Jeff Miller)</w:t>
      </w:r>
    </w:p>
    <w:p w14:paraId="34FE9247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التخصص</w:t>
      </w:r>
      <w:r w:rsidRPr="000657C0">
        <w:rPr>
          <w:b/>
          <w:bCs/>
        </w:rPr>
        <w:t xml:space="preserve">: </w:t>
      </w:r>
      <w:r w:rsidRPr="000657C0">
        <w:rPr>
          <w:b/>
          <w:bCs/>
          <w:rtl/>
        </w:rPr>
        <w:t>إدارة الآفات وأمراض البطاطس</w:t>
      </w:r>
    </w:p>
    <w:p w14:paraId="253E8CBB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الموضوع</w:t>
      </w:r>
      <w:r w:rsidRPr="000657C0">
        <w:rPr>
          <w:b/>
          <w:bCs/>
        </w:rPr>
        <w:t xml:space="preserve">: </w:t>
      </w:r>
      <w:r w:rsidRPr="000657C0">
        <w:rPr>
          <w:b/>
          <w:bCs/>
          <w:rtl/>
        </w:rPr>
        <w:t>كيفية الكشف عن مشاكل البطاطس وتشخيصها بشكل صحيح قبل اتخاذ إجراءات المكافحة</w:t>
      </w:r>
      <w:r w:rsidRPr="000657C0">
        <w:rPr>
          <w:b/>
          <w:bCs/>
        </w:rPr>
        <w:t>.</w:t>
      </w:r>
    </w:p>
    <w:p w14:paraId="6BA99AB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64A1C5A2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2D27BFA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1. </w:t>
      </w:r>
      <w:r w:rsidRPr="000657C0">
        <w:rPr>
          <w:b/>
          <w:bCs/>
          <w:rtl/>
        </w:rPr>
        <w:t>أهمية التشخيص الصحيح</w:t>
      </w:r>
    </w:p>
    <w:p w14:paraId="68EF4CE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أكد المحاضر أن</w:t>
      </w:r>
      <w:r w:rsidRPr="000657C0">
        <w:rPr>
          <w:b/>
          <w:bCs/>
        </w:rPr>
        <w:t>:</w:t>
      </w:r>
    </w:p>
    <w:p w14:paraId="3F66AD83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التشخيص الصحيح للمشكلة هو أهم خطوة في الإدارة الناجحة</w:t>
      </w:r>
      <w:r w:rsidRPr="000657C0">
        <w:rPr>
          <w:b/>
          <w:bCs/>
        </w:rPr>
        <w:t>.</w:t>
      </w:r>
    </w:p>
    <w:p w14:paraId="611B41C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كثيرًا ما يتم تشخيص المشكلة بشكل خاطئ، مما يؤدي إلى تطبيق علاج غير مناسب</w:t>
      </w:r>
      <w:r w:rsidRPr="000657C0">
        <w:rPr>
          <w:b/>
          <w:bCs/>
        </w:rPr>
        <w:t>.</w:t>
      </w:r>
    </w:p>
    <w:p w14:paraId="6DB711D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العديد من الشركات تروج لمنتجات تدّعي حل المشكلات الزراعية، لكن فعاليتها قد تكون مبالغًا فيها</w:t>
      </w:r>
      <w:r w:rsidRPr="000657C0">
        <w:rPr>
          <w:b/>
          <w:bCs/>
        </w:rPr>
        <w:t>.</w:t>
      </w:r>
    </w:p>
    <w:p w14:paraId="23340E78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يجب معرفة السبب الحقيقي للمشكلة قبل اتخاذ أي إجراء</w:t>
      </w:r>
      <w:r w:rsidRPr="000657C0">
        <w:rPr>
          <w:b/>
          <w:bCs/>
        </w:rPr>
        <w:t>.</w:t>
      </w:r>
    </w:p>
    <w:p w14:paraId="1F1BCF4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08EB03A0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AF6D32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2. </w:t>
      </w:r>
      <w:r w:rsidRPr="000657C0">
        <w:rPr>
          <w:b/>
          <w:bCs/>
          <w:rtl/>
        </w:rPr>
        <w:t>نقص العناصر الغذائية في البطاطس</w:t>
      </w:r>
    </w:p>
    <w:p w14:paraId="2A0EC08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أشار المحاضر إلى أن</w:t>
      </w:r>
      <w:r w:rsidRPr="000657C0">
        <w:rPr>
          <w:b/>
          <w:bCs/>
        </w:rPr>
        <w:t>:</w:t>
      </w:r>
    </w:p>
    <w:p w14:paraId="12FCDA9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أكثر من نصف مشاكل النمو الخضري في البطاطس لا تكون ناتجة عن مسببات مرضية، بل عن نقص العناصر الغذائية</w:t>
      </w:r>
      <w:r w:rsidRPr="000657C0">
        <w:rPr>
          <w:b/>
          <w:bCs/>
        </w:rPr>
        <w:t>.</w:t>
      </w:r>
    </w:p>
    <w:p w14:paraId="095A29F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أ. نقص النيتروجين</w:t>
      </w:r>
      <w:r w:rsidRPr="000657C0">
        <w:rPr>
          <w:b/>
          <w:bCs/>
        </w:rPr>
        <w:t xml:space="preserve"> (Nitrogen)</w:t>
      </w:r>
    </w:p>
    <w:p w14:paraId="6307FC0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445BC36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اصفرار عام للنبات</w:t>
      </w:r>
      <w:r w:rsidRPr="000657C0">
        <w:rPr>
          <w:b/>
          <w:bCs/>
        </w:rPr>
        <w:t>.</w:t>
      </w:r>
    </w:p>
    <w:p w14:paraId="0F64F94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لون أخضر فاتح يميل للأصفر</w:t>
      </w:r>
      <w:r w:rsidRPr="000657C0">
        <w:rPr>
          <w:b/>
          <w:bCs/>
        </w:rPr>
        <w:t>.</w:t>
      </w:r>
    </w:p>
    <w:p w14:paraId="2FBADF1F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الأعراض تكون متجانسة على معظم أجزاء النبات</w:t>
      </w:r>
      <w:r w:rsidRPr="000657C0">
        <w:rPr>
          <w:b/>
          <w:bCs/>
        </w:rPr>
        <w:t>.</w:t>
      </w:r>
    </w:p>
    <w:p w14:paraId="2F0E7E0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5A06B819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ED18F3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ب. نقص الفوسفور</w:t>
      </w:r>
      <w:r w:rsidRPr="000657C0">
        <w:rPr>
          <w:b/>
          <w:bCs/>
        </w:rPr>
        <w:t xml:space="preserve"> (Phosphorus)</w:t>
      </w:r>
    </w:p>
    <w:p w14:paraId="586F2B2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3BD78E0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ظهور بقع على الأوراق</w:t>
      </w:r>
      <w:r w:rsidRPr="000657C0">
        <w:rPr>
          <w:b/>
          <w:bCs/>
        </w:rPr>
        <w:t>.</w:t>
      </w:r>
    </w:p>
    <w:p w14:paraId="576F622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يصعب تشخيصه بصريًا</w:t>
      </w:r>
      <w:r w:rsidRPr="000657C0">
        <w:rPr>
          <w:b/>
          <w:bCs/>
        </w:rPr>
        <w:t>.</w:t>
      </w:r>
    </w:p>
    <w:p w14:paraId="6714547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ملاحظة مهمة</w:t>
      </w:r>
      <w:r w:rsidRPr="000657C0">
        <w:rPr>
          <w:b/>
          <w:bCs/>
        </w:rPr>
        <w:t>:</w:t>
      </w:r>
    </w:p>
    <w:p w14:paraId="11F865B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قد يظهر انخفاض تركيز الفوسفور في التحاليل النباتية قبل ظهور أي أعراض مرئية</w:t>
      </w:r>
      <w:r w:rsidRPr="000657C0">
        <w:rPr>
          <w:b/>
          <w:bCs/>
        </w:rPr>
        <w:t>.</w:t>
      </w:r>
    </w:p>
    <w:p w14:paraId="01620DB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لذلك يعتمد تشخيصه على التحليل أكثر من الملاحظة البصرية</w:t>
      </w:r>
      <w:r w:rsidRPr="000657C0">
        <w:rPr>
          <w:b/>
          <w:bCs/>
        </w:rPr>
        <w:t>.</w:t>
      </w:r>
    </w:p>
    <w:p w14:paraId="29B429B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7FB08F2B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371537B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ج. نقص الكالسيوم</w:t>
      </w:r>
      <w:r w:rsidRPr="000657C0">
        <w:rPr>
          <w:b/>
          <w:bCs/>
        </w:rPr>
        <w:t xml:space="preserve"> (Calcium)</w:t>
      </w:r>
    </w:p>
    <w:p w14:paraId="1D9C524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110E2BCB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تجعد الأوراق</w:t>
      </w:r>
      <w:r w:rsidRPr="000657C0">
        <w:rPr>
          <w:b/>
          <w:bCs/>
        </w:rPr>
        <w:t>.</w:t>
      </w:r>
    </w:p>
    <w:p w14:paraId="67B2B9B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تشوه النموات الحديثة</w:t>
      </w:r>
      <w:r w:rsidRPr="000657C0">
        <w:rPr>
          <w:b/>
          <w:bCs/>
        </w:rPr>
        <w:t>.</w:t>
      </w:r>
    </w:p>
    <w:p w14:paraId="4E8BEA2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الأسباب</w:t>
      </w:r>
      <w:r w:rsidRPr="000657C0">
        <w:rPr>
          <w:b/>
          <w:bCs/>
        </w:rPr>
        <w:t>:</w:t>
      </w:r>
    </w:p>
    <w:p w14:paraId="68A22B3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قد يكون الكالسيوم موجودًا في التربة بكميات كافية</w:t>
      </w:r>
      <w:r w:rsidRPr="000657C0">
        <w:rPr>
          <w:b/>
          <w:bCs/>
        </w:rPr>
        <w:t>.</w:t>
      </w:r>
    </w:p>
    <w:p w14:paraId="305FAE8C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لكن ارتفاع أو انخفاض الـ</w:t>
      </w:r>
      <w:r w:rsidRPr="000657C0">
        <w:rPr>
          <w:b/>
          <w:bCs/>
        </w:rPr>
        <w:t xml:space="preserve"> pH </w:t>
      </w:r>
      <w:r w:rsidRPr="000657C0">
        <w:rPr>
          <w:b/>
          <w:bCs/>
          <w:rtl/>
        </w:rPr>
        <w:t>يمنع امتصاصه</w:t>
      </w:r>
      <w:r w:rsidRPr="000657C0">
        <w:rPr>
          <w:b/>
          <w:bCs/>
        </w:rPr>
        <w:t>.</w:t>
      </w:r>
    </w:p>
    <w:p w14:paraId="61B81017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الحلول</w:t>
      </w:r>
      <w:r w:rsidRPr="000657C0">
        <w:rPr>
          <w:b/>
          <w:bCs/>
        </w:rPr>
        <w:t>:</w:t>
      </w:r>
    </w:p>
    <w:p w14:paraId="6D4E3D63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تعديل درجة حموضة التربة</w:t>
      </w:r>
      <w:r w:rsidRPr="000657C0">
        <w:rPr>
          <w:b/>
          <w:bCs/>
        </w:rPr>
        <w:t>.</w:t>
      </w:r>
    </w:p>
    <w:p w14:paraId="6D95E28B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استخدام الجير الزراعي</w:t>
      </w:r>
      <w:r w:rsidRPr="000657C0">
        <w:rPr>
          <w:b/>
          <w:bCs/>
        </w:rPr>
        <w:t xml:space="preserve"> (Lime).</w:t>
      </w:r>
    </w:p>
    <w:p w14:paraId="2A20D7C6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استخدام الجبس الزراعي</w:t>
      </w:r>
      <w:r w:rsidRPr="000657C0">
        <w:rPr>
          <w:b/>
          <w:bCs/>
        </w:rPr>
        <w:t xml:space="preserve"> (Gypsum).</w:t>
      </w:r>
    </w:p>
    <w:p w14:paraId="4902825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004F6BC0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01E548F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د. نقص البوتاسيوم</w:t>
      </w:r>
      <w:r w:rsidRPr="000657C0">
        <w:rPr>
          <w:b/>
          <w:bCs/>
        </w:rPr>
        <w:t xml:space="preserve"> (Potassium)</w:t>
      </w:r>
    </w:p>
    <w:p w14:paraId="542C152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3A335118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تبدأ من الأوراق السفلية القديمة</w:t>
      </w:r>
      <w:r w:rsidRPr="000657C0">
        <w:rPr>
          <w:b/>
          <w:bCs/>
        </w:rPr>
        <w:t>.</w:t>
      </w:r>
    </w:p>
    <w:p w14:paraId="5DBACF86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تنتقل تدريجيًا للأعلى</w:t>
      </w:r>
      <w:r w:rsidRPr="000657C0">
        <w:rPr>
          <w:b/>
          <w:bCs/>
        </w:rPr>
        <w:t>.</w:t>
      </w:r>
    </w:p>
    <w:p w14:paraId="62B81E4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الأسباب</w:t>
      </w:r>
      <w:r w:rsidRPr="000657C0">
        <w:rPr>
          <w:b/>
          <w:bCs/>
        </w:rPr>
        <w:t>:</w:t>
      </w:r>
    </w:p>
    <w:p w14:paraId="4C6F228C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شائع في الأراضي الرملية</w:t>
      </w:r>
      <w:r w:rsidRPr="000657C0">
        <w:rPr>
          <w:b/>
          <w:bCs/>
        </w:rPr>
        <w:t>.</w:t>
      </w:r>
    </w:p>
    <w:p w14:paraId="5E8D460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يحدث غسل</w:t>
      </w:r>
      <w:r w:rsidRPr="000657C0">
        <w:rPr>
          <w:b/>
          <w:bCs/>
        </w:rPr>
        <w:t xml:space="preserve"> (Leaching) </w:t>
      </w:r>
      <w:r w:rsidRPr="000657C0">
        <w:rPr>
          <w:b/>
          <w:bCs/>
          <w:rtl/>
        </w:rPr>
        <w:t>للبوتاسيوم والنيتروجين بسبب</w:t>
      </w:r>
      <w:r w:rsidRPr="000657C0">
        <w:rPr>
          <w:b/>
          <w:bCs/>
        </w:rPr>
        <w:t xml:space="preserve">: </w:t>
      </w:r>
    </w:p>
    <w:p w14:paraId="6CC3527A" w14:textId="77777777" w:rsidR="000657C0" w:rsidRPr="000657C0" w:rsidRDefault="000657C0" w:rsidP="000657C0">
      <w:pPr>
        <w:numPr>
          <w:ilvl w:val="2"/>
          <w:numId w:val="1"/>
        </w:numPr>
        <w:bidi/>
        <w:rPr>
          <w:rtl/>
        </w:rPr>
      </w:pPr>
      <w:r w:rsidRPr="000657C0">
        <w:rPr>
          <w:b/>
          <w:bCs/>
          <w:rtl/>
        </w:rPr>
        <w:t>الأمطار الغزيرة</w:t>
      </w:r>
      <w:r w:rsidRPr="000657C0">
        <w:rPr>
          <w:b/>
          <w:bCs/>
        </w:rPr>
        <w:t>.</w:t>
      </w:r>
    </w:p>
    <w:p w14:paraId="1C40026A" w14:textId="77777777" w:rsidR="000657C0" w:rsidRPr="000657C0" w:rsidRDefault="000657C0" w:rsidP="000657C0">
      <w:pPr>
        <w:numPr>
          <w:ilvl w:val="2"/>
          <w:numId w:val="1"/>
        </w:numPr>
        <w:bidi/>
        <w:rPr>
          <w:rtl/>
        </w:rPr>
      </w:pPr>
      <w:r w:rsidRPr="000657C0">
        <w:rPr>
          <w:b/>
          <w:bCs/>
          <w:rtl/>
        </w:rPr>
        <w:t>الري الزائد</w:t>
      </w:r>
      <w:r w:rsidRPr="000657C0">
        <w:rPr>
          <w:b/>
          <w:bCs/>
        </w:rPr>
        <w:t>.</w:t>
      </w:r>
    </w:p>
    <w:p w14:paraId="5EA96C2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24A71798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940ECA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3. </w:t>
      </w:r>
      <w:r w:rsidRPr="000657C0">
        <w:rPr>
          <w:b/>
          <w:bCs/>
          <w:rtl/>
        </w:rPr>
        <w:t>فيروس</w:t>
      </w:r>
      <w:r w:rsidRPr="000657C0">
        <w:rPr>
          <w:b/>
          <w:bCs/>
        </w:rPr>
        <w:t xml:space="preserve"> PVY</w:t>
      </w:r>
    </w:p>
    <w:p w14:paraId="0AC277C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>Potato Virus Y</w:t>
      </w:r>
    </w:p>
    <w:p w14:paraId="6179522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يعد من أهم الفيروسات في البطاطس</w:t>
      </w:r>
      <w:r w:rsidRPr="000657C0">
        <w:rPr>
          <w:b/>
          <w:bCs/>
        </w:rPr>
        <w:t>.</w:t>
      </w:r>
    </w:p>
    <w:p w14:paraId="0652562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1FBED1EF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تبرقش الأوراق</w:t>
      </w:r>
      <w:r w:rsidRPr="000657C0">
        <w:rPr>
          <w:b/>
          <w:bCs/>
        </w:rPr>
        <w:t>.</w:t>
      </w:r>
    </w:p>
    <w:p w14:paraId="76887C2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تجعد الأوراق</w:t>
      </w:r>
      <w:r w:rsidRPr="000657C0">
        <w:rPr>
          <w:b/>
          <w:bCs/>
        </w:rPr>
        <w:t>.</w:t>
      </w:r>
    </w:p>
    <w:p w14:paraId="6D1035E4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ضعف النمو</w:t>
      </w:r>
      <w:r w:rsidRPr="000657C0">
        <w:rPr>
          <w:b/>
          <w:bCs/>
        </w:rPr>
        <w:t>.</w:t>
      </w:r>
    </w:p>
    <w:p w14:paraId="21F0558E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انخفاض المحصول</w:t>
      </w:r>
      <w:r w:rsidRPr="000657C0">
        <w:rPr>
          <w:b/>
          <w:bCs/>
        </w:rPr>
        <w:t>.</w:t>
      </w:r>
    </w:p>
    <w:p w14:paraId="1C0EE77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في بعض السلالات</w:t>
      </w:r>
      <w:r w:rsidRPr="000657C0">
        <w:rPr>
          <w:b/>
          <w:bCs/>
        </w:rPr>
        <w:t>:</w:t>
      </w:r>
    </w:p>
    <w:p w14:paraId="02D20FD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يسبب نخر الدرنات</w:t>
      </w:r>
      <w:r w:rsidRPr="000657C0">
        <w:rPr>
          <w:b/>
          <w:bCs/>
        </w:rPr>
        <w:t xml:space="preserve"> (Tuber Necrosis).</w:t>
      </w:r>
    </w:p>
    <w:p w14:paraId="4FB604D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يؤدي إلى رفض المحصول في التصنيع</w:t>
      </w:r>
      <w:r w:rsidRPr="000657C0">
        <w:rPr>
          <w:b/>
          <w:bCs/>
        </w:rPr>
        <w:t>.</w:t>
      </w:r>
    </w:p>
    <w:p w14:paraId="14E3A6B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7C805ED9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63C3A1E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تشخيص</w:t>
      </w:r>
      <w:r w:rsidRPr="000657C0">
        <w:rPr>
          <w:b/>
          <w:bCs/>
        </w:rPr>
        <w:t xml:space="preserve"> PVY</w:t>
      </w:r>
    </w:p>
    <w:p w14:paraId="632699CB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يمكن استخدام</w:t>
      </w:r>
      <w:r w:rsidRPr="000657C0">
        <w:rPr>
          <w:b/>
          <w:bCs/>
        </w:rPr>
        <w:t>:</w:t>
      </w:r>
    </w:p>
    <w:p w14:paraId="5AE6E526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شرائط الاختبار السريعة</w:t>
      </w:r>
    </w:p>
    <w:p w14:paraId="66F1CBE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الطريقة</w:t>
      </w:r>
      <w:r w:rsidRPr="000657C0">
        <w:rPr>
          <w:b/>
          <w:bCs/>
        </w:rPr>
        <w:t>:</w:t>
      </w:r>
    </w:p>
    <w:p w14:paraId="65293D3B" w14:textId="77777777" w:rsidR="000657C0" w:rsidRPr="000657C0" w:rsidRDefault="000657C0" w:rsidP="000657C0">
      <w:pPr>
        <w:numPr>
          <w:ilvl w:val="1"/>
          <w:numId w:val="2"/>
        </w:numPr>
        <w:bidi/>
        <w:rPr>
          <w:rtl/>
        </w:rPr>
      </w:pPr>
      <w:r w:rsidRPr="000657C0">
        <w:rPr>
          <w:b/>
          <w:bCs/>
          <w:rtl/>
        </w:rPr>
        <w:t>أخذ ورقة نبات</w:t>
      </w:r>
      <w:r w:rsidRPr="000657C0">
        <w:rPr>
          <w:b/>
          <w:bCs/>
        </w:rPr>
        <w:t>.</w:t>
      </w:r>
    </w:p>
    <w:p w14:paraId="7A1EDD1E" w14:textId="77777777" w:rsidR="000657C0" w:rsidRPr="000657C0" w:rsidRDefault="000657C0" w:rsidP="000657C0">
      <w:pPr>
        <w:numPr>
          <w:ilvl w:val="1"/>
          <w:numId w:val="2"/>
        </w:numPr>
        <w:bidi/>
        <w:rPr>
          <w:rtl/>
        </w:rPr>
      </w:pPr>
      <w:r w:rsidRPr="000657C0">
        <w:rPr>
          <w:b/>
          <w:bCs/>
          <w:rtl/>
        </w:rPr>
        <w:t>وضعها في كيس يحتوي على محلول منظم</w:t>
      </w:r>
      <w:r w:rsidRPr="000657C0">
        <w:rPr>
          <w:b/>
          <w:bCs/>
        </w:rPr>
        <w:t>.</w:t>
      </w:r>
    </w:p>
    <w:p w14:paraId="0D15BC31" w14:textId="77777777" w:rsidR="000657C0" w:rsidRPr="000657C0" w:rsidRDefault="000657C0" w:rsidP="000657C0">
      <w:pPr>
        <w:numPr>
          <w:ilvl w:val="1"/>
          <w:numId w:val="2"/>
        </w:numPr>
        <w:bidi/>
        <w:rPr>
          <w:rtl/>
        </w:rPr>
      </w:pPr>
      <w:r w:rsidRPr="000657C0">
        <w:rPr>
          <w:b/>
          <w:bCs/>
          <w:rtl/>
        </w:rPr>
        <w:t>سحق العينة</w:t>
      </w:r>
      <w:r w:rsidRPr="000657C0">
        <w:rPr>
          <w:b/>
          <w:bCs/>
        </w:rPr>
        <w:t>.</w:t>
      </w:r>
    </w:p>
    <w:p w14:paraId="15E153AF" w14:textId="77777777" w:rsidR="000657C0" w:rsidRPr="000657C0" w:rsidRDefault="000657C0" w:rsidP="000657C0">
      <w:pPr>
        <w:numPr>
          <w:ilvl w:val="1"/>
          <w:numId w:val="2"/>
        </w:numPr>
        <w:bidi/>
        <w:rPr>
          <w:rtl/>
        </w:rPr>
      </w:pPr>
      <w:r w:rsidRPr="000657C0">
        <w:rPr>
          <w:b/>
          <w:bCs/>
          <w:rtl/>
        </w:rPr>
        <w:t>استخدام شريط الاختبار</w:t>
      </w:r>
      <w:r w:rsidRPr="000657C0">
        <w:rPr>
          <w:b/>
          <w:bCs/>
        </w:rPr>
        <w:t>.</w:t>
      </w:r>
    </w:p>
    <w:p w14:paraId="005416AD" w14:textId="77777777" w:rsidR="000657C0" w:rsidRPr="000657C0" w:rsidRDefault="000657C0" w:rsidP="000657C0">
      <w:pPr>
        <w:numPr>
          <w:ilvl w:val="1"/>
          <w:numId w:val="2"/>
        </w:numPr>
        <w:bidi/>
        <w:rPr>
          <w:rtl/>
        </w:rPr>
      </w:pPr>
      <w:r w:rsidRPr="000657C0">
        <w:rPr>
          <w:b/>
          <w:bCs/>
          <w:rtl/>
        </w:rPr>
        <w:lastRenderedPageBreak/>
        <w:t>ظهور لون يدل على وجود الفيروس</w:t>
      </w:r>
      <w:r w:rsidRPr="000657C0">
        <w:rPr>
          <w:b/>
          <w:bCs/>
        </w:rPr>
        <w:t>.</w:t>
      </w:r>
    </w:p>
    <w:p w14:paraId="34F6A3D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مميزات</w:t>
      </w:r>
      <w:r w:rsidRPr="000657C0">
        <w:rPr>
          <w:b/>
          <w:bCs/>
        </w:rPr>
        <w:t>:</w:t>
      </w:r>
    </w:p>
    <w:p w14:paraId="74F95E4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سريعة</w:t>
      </w:r>
      <w:r w:rsidRPr="000657C0">
        <w:rPr>
          <w:b/>
          <w:bCs/>
        </w:rPr>
        <w:t>.</w:t>
      </w:r>
    </w:p>
    <w:p w14:paraId="1DA1CD57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سهلة الاستخدام</w:t>
      </w:r>
      <w:r w:rsidRPr="000657C0">
        <w:rPr>
          <w:b/>
          <w:bCs/>
        </w:rPr>
        <w:t>.</w:t>
      </w:r>
    </w:p>
    <w:p w14:paraId="634F417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عيوب</w:t>
      </w:r>
      <w:r w:rsidRPr="000657C0">
        <w:rPr>
          <w:b/>
          <w:bCs/>
        </w:rPr>
        <w:t>:</w:t>
      </w:r>
    </w:p>
    <w:p w14:paraId="728F81A4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لا تحدد نوع أو سلالة الفيروس</w:t>
      </w:r>
      <w:r w:rsidRPr="000657C0">
        <w:rPr>
          <w:b/>
          <w:bCs/>
        </w:rPr>
        <w:t>.</w:t>
      </w:r>
    </w:p>
    <w:p w14:paraId="066D63B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2D9850E8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764A8C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تأثير</w:t>
      </w:r>
      <w:r w:rsidRPr="000657C0">
        <w:rPr>
          <w:b/>
          <w:bCs/>
        </w:rPr>
        <w:t xml:space="preserve"> PVY</w:t>
      </w:r>
    </w:p>
    <w:p w14:paraId="7BAC961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على النبات</w:t>
      </w:r>
    </w:p>
    <w:p w14:paraId="2707C7FA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انخفاض التمثيل الضوئي</w:t>
      </w:r>
      <w:r w:rsidRPr="000657C0">
        <w:rPr>
          <w:b/>
          <w:bCs/>
        </w:rPr>
        <w:t>.</w:t>
      </w:r>
    </w:p>
    <w:p w14:paraId="708F9BF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انخفاض كمية المادة الجافة</w:t>
      </w:r>
      <w:r w:rsidRPr="000657C0">
        <w:rPr>
          <w:b/>
          <w:bCs/>
        </w:rPr>
        <w:t>.</w:t>
      </w:r>
    </w:p>
    <w:p w14:paraId="505EF38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على المحصول</w:t>
      </w:r>
    </w:p>
    <w:p w14:paraId="65B23147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انخفاض الإنتاجية</w:t>
      </w:r>
      <w:r w:rsidRPr="000657C0">
        <w:rPr>
          <w:b/>
          <w:bCs/>
        </w:rPr>
        <w:t>.</w:t>
      </w:r>
    </w:p>
    <w:p w14:paraId="00194E7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في بعض الحالات نخر الدرنات وعدم صلاحيتها للتسويق</w:t>
      </w:r>
      <w:r w:rsidRPr="000657C0">
        <w:rPr>
          <w:b/>
          <w:bCs/>
        </w:rPr>
        <w:t>.</w:t>
      </w:r>
    </w:p>
    <w:p w14:paraId="65E393E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66AED87E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5CB448B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4. </w:t>
      </w:r>
      <w:r w:rsidRPr="000657C0">
        <w:rPr>
          <w:b/>
          <w:bCs/>
          <w:rtl/>
        </w:rPr>
        <w:t>صنف البطاطس</w:t>
      </w:r>
      <w:r w:rsidRPr="000657C0">
        <w:rPr>
          <w:b/>
          <w:bCs/>
        </w:rPr>
        <w:t xml:space="preserve"> SHC 909</w:t>
      </w:r>
    </w:p>
    <w:p w14:paraId="0B577B3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ناقش الحاضرون الصنف 909</w:t>
      </w:r>
      <w:r w:rsidRPr="000657C0">
        <w:rPr>
          <w:b/>
          <w:bCs/>
        </w:rPr>
        <w:t>.</w:t>
      </w:r>
    </w:p>
    <w:p w14:paraId="361FA15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مشكلاته</w:t>
      </w:r>
      <w:r w:rsidRPr="000657C0">
        <w:rPr>
          <w:b/>
          <w:bCs/>
        </w:rPr>
        <w:t>:</w:t>
      </w:r>
    </w:p>
    <w:p w14:paraId="767C3ED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أ. تشققات النمو</w:t>
      </w:r>
      <w:r w:rsidRPr="000657C0">
        <w:rPr>
          <w:b/>
          <w:bCs/>
        </w:rPr>
        <w:t xml:space="preserve"> (Growth Cracks)</w:t>
      </w:r>
    </w:p>
    <w:p w14:paraId="1783DAE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تظهر عند</w:t>
      </w:r>
      <w:r w:rsidRPr="000657C0">
        <w:rPr>
          <w:b/>
          <w:bCs/>
        </w:rPr>
        <w:t>:</w:t>
      </w:r>
    </w:p>
    <w:p w14:paraId="3872BD0B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التعرض للإجهاد</w:t>
      </w:r>
      <w:r w:rsidRPr="000657C0">
        <w:rPr>
          <w:b/>
          <w:bCs/>
        </w:rPr>
        <w:t>.</w:t>
      </w:r>
    </w:p>
    <w:p w14:paraId="24CB2E0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التغيرات المفاجئة في الظروف البيئية</w:t>
      </w:r>
      <w:r w:rsidRPr="000657C0">
        <w:rPr>
          <w:b/>
          <w:bCs/>
        </w:rPr>
        <w:t>.</w:t>
      </w:r>
    </w:p>
    <w:p w14:paraId="21B0C27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1522255B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59FFD5C5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lastRenderedPageBreak/>
        <w:t>ب. القلب الأجوف</w:t>
      </w:r>
      <w:r w:rsidRPr="000657C0">
        <w:rPr>
          <w:b/>
          <w:bCs/>
        </w:rPr>
        <w:t xml:space="preserve"> (Hollow Heart)</w:t>
      </w:r>
    </w:p>
    <w:p w14:paraId="46B8CBD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يزداد بسبب</w:t>
      </w:r>
      <w:r w:rsidRPr="000657C0">
        <w:rPr>
          <w:b/>
          <w:bCs/>
        </w:rPr>
        <w:t>:</w:t>
      </w:r>
    </w:p>
    <w:p w14:paraId="3A71F3AB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النمو السريع وغير المنتظم</w:t>
      </w:r>
      <w:r w:rsidRPr="000657C0">
        <w:rPr>
          <w:b/>
          <w:bCs/>
        </w:rPr>
        <w:t>.</w:t>
      </w:r>
    </w:p>
    <w:p w14:paraId="409DAFC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الإجهاد الحراري</w:t>
      </w:r>
      <w:r w:rsidRPr="000657C0">
        <w:rPr>
          <w:b/>
          <w:bCs/>
        </w:rPr>
        <w:t>.</w:t>
      </w:r>
    </w:p>
    <w:p w14:paraId="7C6E2CA7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مشاكل الري</w:t>
      </w:r>
      <w:r w:rsidRPr="000657C0">
        <w:rPr>
          <w:b/>
          <w:bCs/>
        </w:rPr>
        <w:t>.</w:t>
      </w:r>
    </w:p>
    <w:p w14:paraId="29B3F31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ارتفاع إصابة البذور بالفيروسات</w:t>
      </w:r>
      <w:r w:rsidRPr="000657C0">
        <w:rPr>
          <w:b/>
          <w:bCs/>
        </w:rPr>
        <w:t>.</w:t>
      </w:r>
    </w:p>
    <w:p w14:paraId="778071F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ملاحظة</w:t>
      </w:r>
      <w:r w:rsidRPr="000657C0">
        <w:rPr>
          <w:b/>
          <w:bCs/>
        </w:rPr>
        <w:t>:</w:t>
      </w:r>
    </w:p>
    <w:p w14:paraId="15A12A0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هذه صفة مرتبطة بالصنف نفسه أكثر من كونها ناتجة مباشرة عن الفيروس</w:t>
      </w:r>
      <w:r w:rsidRPr="000657C0">
        <w:rPr>
          <w:b/>
          <w:bCs/>
        </w:rPr>
        <w:t>.</w:t>
      </w:r>
    </w:p>
    <w:p w14:paraId="62D6675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56469CA3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6DF40FF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5. </w:t>
      </w:r>
      <w:r w:rsidRPr="000657C0">
        <w:rPr>
          <w:b/>
          <w:bCs/>
          <w:rtl/>
        </w:rPr>
        <w:t>مرض البقعة السوداء</w:t>
      </w:r>
      <w:r w:rsidRPr="000657C0">
        <w:rPr>
          <w:b/>
          <w:bCs/>
        </w:rPr>
        <w:t xml:space="preserve"> (Black Dot)</w:t>
      </w:r>
    </w:p>
    <w:p w14:paraId="4715BFD6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المسبب</w:t>
      </w:r>
      <w:r w:rsidRPr="000657C0">
        <w:rPr>
          <w:b/>
          <w:bCs/>
        </w:rPr>
        <w:t>:</w:t>
      </w:r>
    </w:p>
    <w:p w14:paraId="286D62A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Colletotrichum </w:t>
      </w:r>
      <w:proofErr w:type="spellStart"/>
      <w:r w:rsidRPr="000657C0">
        <w:rPr>
          <w:b/>
          <w:bCs/>
        </w:rPr>
        <w:t>coccodes</w:t>
      </w:r>
      <w:proofErr w:type="spellEnd"/>
    </w:p>
    <w:p w14:paraId="076ED925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428D1B8F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A6722D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خصائص المرض</w:t>
      </w:r>
    </w:p>
    <w:p w14:paraId="21B0E03C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يصيب النبات مبكرًا جدًا</w:t>
      </w:r>
      <w:r w:rsidRPr="000657C0">
        <w:rPr>
          <w:b/>
          <w:bCs/>
        </w:rPr>
        <w:t>.</w:t>
      </w:r>
    </w:p>
    <w:p w14:paraId="19972BE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يمكن اكتشافه خلال 40 يومًا من الزراعة</w:t>
      </w:r>
      <w:r w:rsidRPr="000657C0">
        <w:rPr>
          <w:b/>
          <w:bCs/>
        </w:rPr>
        <w:t>.</w:t>
      </w:r>
    </w:p>
    <w:p w14:paraId="577AEE3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غالبًا لا تظهر أعراض واضحة في البداية</w:t>
      </w:r>
      <w:r w:rsidRPr="000657C0">
        <w:rPr>
          <w:b/>
          <w:bCs/>
        </w:rPr>
        <w:t>.</w:t>
      </w:r>
    </w:p>
    <w:p w14:paraId="2210A206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732479F2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59673AD7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</w:p>
    <w:p w14:paraId="684922B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على السيقان</w:t>
      </w:r>
      <w:r w:rsidRPr="000657C0">
        <w:rPr>
          <w:b/>
          <w:bCs/>
        </w:rPr>
        <w:t>:</w:t>
      </w:r>
    </w:p>
    <w:p w14:paraId="58C6CEA7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مناطق داكنة</w:t>
      </w:r>
      <w:r w:rsidRPr="000657C0">
        <w:rPr>
          <w:b/>
          <w:bCs/>
        </w:rPr>
        <w:t>.</w:t>
      </w:r>
    </w:p>
    <w:p w14:paraId="5DF2D1A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نقاط سوداء دقيقة</w:t>
      </w:r>
      <w:r w:rsidRPr="000657C0">
        <w:rPr>
          <w:b/>
          <w:bCs/>
        </w:rPr>
        <w:t>.</w:t>
      </w:r>
    </w:p>
    <w:p w14:paraId="4760FC15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على الأوراق</w:t>
      </w:r>
      <w:r w:rsidRPr="000657C0">
        <w:rPr>
          <w:b/>
          <w:bCs/>
        </w:rPr>
        <w:t>:</w:t>
      </w:r>
    </w:p>
    <w:p w14:paraId="6EB38F5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آفات محدودة الانتشار</w:t>
      </w:r>
      <w:r w:rsidRPr="000657C0">
        <w:rPr>
          <w:b/>
          <w:bCs/>
        </w:rPr>
        <w:t>.</w:t>
      </w:r>
    </w:p>
    <w:p w14:paraId="798FC58A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لا تؤدي عادةً إلى موت واسع للأوراق</w:t>
      </w:r>
      <w:r w:rsidRPr="000657C0">
        <w:rPr>
          <w:b/>
          <w:bCs/>
        </w:rPr>
        <w:t>.</w:t>
      </w:r>
    </w:p>
    <w:p w14:paraId="1B9A288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0412BF4F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5E41E68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المكافحة</w:t>
      </w:r>
    </w:p>
    <w:p w14:paraId="2134D48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استخدام بعض مبيدات الـ</w:t>
      </w:r>
      <w:r w:rsidRPr="000657C0">
        <w:rPr>
          <w:b/>
          <w:bCs/>
        </w:rPr>
        <w:t xml:space="preserve"> </w:t>
      </w:r>
      <w:proofErr w:type="spellStart"/>
      <w:r w:rsidRPr="000657C0">
        <w:rPr>
          <w:b/>
          <w:bCs/>
        </w:rPr>
        <w:t>QoI</w:t>
      </w:r>
      <w:proofErr w:type="spellEnd"/>
      <w:r w:rsidRPr="000657C0">
        <w:rPr>
          <w:b/>
          <w:bCs/>
        </w:rPr>
        <w:t xml:space="preserve"> </w:t>
      </w:r>
      <w:r w:rsidRPr="000657C0">
        <w:rPr>
          <w:b/>
          <w:bCs/>
          <w:rtl/>
        </w:rPr>
        <w:t>مثل</w:t>
      </w:r>
      <w:r w:rsidRPr="000657C0">
        <w:rPr>
          <w:b/>
          <w:bCs/>
        </w:rPr>
        <w:t>:</w:t>
      </w:r>
    </w:p>
    <w:p w14:paraId="02CA2DF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</w:rPr>
        <w:t>Azoxystrobin</w:t>
      </w:r>
    </w:p>
    <w:p w14:paraId="2151236F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proofErr w:type="spellStart"/>
      <w:r w:rsidRPr="000657C0">
        <w:rPr>
          <w:b/>
          <w:bCs/>
        </w:rPr>
        <w:t>Pyraclostrobin</w:t>
      </w:r>
      <w:proofErr w:type="spellEnd"/>
    </w:p>
    <w:p w14:paraId="40C92B9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النتائج</w:t>
      </w:r>
      <w:r w:rsidRPr="000657C0">
        <w:rPr>
          <w:b/>
          <w:bCs/>
        </w:rPr>
        <w:t>:</w:t>
      </w:r>
    </w:p>
    <w:p w14:paraId="009A6800" w14:textId="77777777" w:rsidR="000657C0" w:rsidRPr="000657C0" w:rsidRDefault="000657C0" w:rsidP="000657C0">
      <w:pPr>
        <w:bidi/>
        <w:rPr>
          <w:rtl/>
        </w:rPr>
      </w:pPr>
      <w:r w:rsidRPr="000657C0">
        <w:rPr>
          <w:rFonts w:ascii="Segoe UI Emoji" w:hAnsi="Segoe UI Emoji" w:cs="Segoe UI Emoji"/>
          <w:b/>
          <w:bCs/>
        </w:rPr>
        <w:t>✅</w:t>
      </w:r>
      <w:r w:rsidRPr="000657C0">
        <w:rPr>
          <w:b/>
          <w:bCs/>
        </w:rPr>
        <w:t xml:space="preserve"> </w:t>
      </w:r>
      <w:r w:rsidRPr="000657C0">
        <w:rPr>
          <w:b/>
          <w:bCs/>
          <w:rtl/>
        </w:rPr>
        <w:t>تؤخر ظهور الأعراض</w:t>
      </w:r>
    </w:p>
    <w:p w14:paraId="3E946C3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لكن</w:t>
      </w:r>
      <w:r w:rsidRPr="000657C0">
        <w:rPr>
          <w:b/>
          <w:bCs/>
        </w:rPr>
        <w:t>:</w:t>
      </w:r>
    </w:p>
    <w:p w14:paraId="5F076360" w14:textId="77777777" w:rsidR="000657C0" w:rsidRPr="000657C0" w:rsidRDefault="000657C0" w:rsidP="000657C0">
      <w:pPr>
        <w:bidi/>
        <w:rPr>
          <w:rtl/>
        </w:rPr>
      </w:pPr>
      <w:r w:rsidRPr="000657C0">
        <w:rPr>
          <w:rFonts w:ascii="Segoe UI Emoji" w:hAnsi="Segoe UI Emoji" w:cs="Segoe UI Emoji"/>
          <w:b/>
          <w:bCs/>
        </w:rPr>
        <w:t>❌</w:t>
      </w:r>
      <w:r w:rsidRPr="000657C0">
        <w:rPr>
          <w:b/>
          <w:bCs/>
        </w:rPr>
        <w:t xml:space="preserve"> </w:t>
      </w:r>
      <w:r w:rsidRPr="000657C0">
        <w:rPr>
          <w:b/>
          <w:bCs/>
          <w:rtl/>
        </w:rPr>
        <w:t>لا تزيد المحصول بشكل ملحوظ</w:t>
      </w:r>
    </w:p>
    <w:p w14:paraId="397C3B6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لذلك فإن الجدوى الاقتصادية محدودة</w:t>
      </w:r>
      <w:r w:rsidRPr="000657C0">
        <w:rPr>
          <w:b/>
          <w:bCs/>
        </w:rPr>
        <w:t>.</w:t>
      </w:r>
    </w:p>
    <w:p w14:paraId="6E00D7D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3164DD4C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058A7B1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6. </w:t>
      </w:r>
      <w:r w:rsidRPr="000657C0">
        <w:rPr>
          <w:b/>
          <w:bCs/>
          <w:rtl/>
        </w:rPr>
        <w:t>القشرة الفضية</w:t>
      </w:r>
      <w:r w:rsidRPr="000657C0">
        <w:rPr>
          <w:b/>
          <w:bCs/>
        </w:rPr>
        <w:t xml:space="preserve"> (Silver Scurf)</w:t>
      </w:r>
    </w:p>
    <w:p w14:paraId="2C9FCF1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مرض تخزيني مهم</w:t>
      </w:r>
      <w:r w:rsidRPr="000657C0">
        <w:rPr>
          <w:b/>
          <w:bCs/>
        </w:rPr>
        <w:t>.</w:t>
      </w:r>
    </w:p>
    <w:p w14:paraId="09D924C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6A651506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مناطق فضية لامعة على سطح الدرنة</w:t>
      </w:r>
      <w:r w:rsidRPr="000657C0">
        <w:rPr>
          <w:b/>
          <w:bCs/>
        </w:rPr>
        <w:t>.</w:t>
      </w:r>
    </w:p>
    <w:p w14:paraId="42E4777F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تتحول لاحقًا إلى اللون البني أو الأسود</w:t>
      </w:r>
      <w:r w:rsidRPr="000657C0">
        <w:rPr>
          <w:b/>
          <w:bCs/>
        </w:rPr>
        <w:t>.</w:t>
      </w:r>
    </w:p>
    <w:p w14:paraId="51C927B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2D048200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20FC058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خطورة المرض</w:t>
      </w:r>
    </w:p>
    <w:p w14:paraId="7F6CE97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في الحقل</w:t>
      </w:r>
      <w:r w:rsidRPr="000657C0">
        <w:rPr>
          <w:b/>
          <w:bCs/>
        </w:rPr>
        <w:t>:</w:t>
      </w:r>
    </w:p>
    <w:p w14:paraId="1045DA9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تأثير محدود على الإنتاج</w:t>
      </w:r>
      <w:r w:rsidRPr="000657C0">
        <w:rPr>
          <w:b/>
          <w:bCs/>
        </w:rPr>
        <w:t>.</w:t>
      </w:r>
    </w:p>
    <w:p w14:paraId="62DEC03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في التخزين</w:t>
      </w:r>
      <w:r w:rsidRPr="000657C0">
        <w:rPr>
          <w:b/>
          <w:bCs/>
        </w:rPr>
        <w:t>:</w:t>
      </w:r>
    </w:p>
    <w:p w14:paraId="1681127E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زيادة فقد الرطوبة</w:t>
      </w:r>
      <w:r w:rsidRPr="000657C0">
        <w:rPr>
          <w:b/>
          <w:bCs/>
        </w:rPr>
        <w:t>.</w:t>
      </w:r>
    </w:p>
    <w:p w14:paraId="70AF1FB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زيادة الانكماش</w:t>
      </w:r>
      <w:r w:rsidRPr="000657C0">
        <w:rPr>
          <w:b/>
          <w:bCs/>
        </w:rPr>
        <w:t>.</w:t>
      </w:r>
    </w:p>
    <w:p w14:paraId="095FEB26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انخفاض القيمة التسويقية</w:t>
      </w:r>
      <w:r w:rsidRPr="000657C0">
        <w:rPr>
          <w:b/>
          <w:bCs/>
        </w:rPr>
        <w:t>.</w:t>
      </w:r>
    </w:p>
    <w:p w14:paraId="3FCCD17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2F8CB911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4A49E2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الانتشار</w:t>
      </w:r>
    </w:p>
    <w:p w14:paraId="7A5474B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تنتقل الأبواغ</w:t>
      </w:r>
      <w:r w:rsidRPr="000657C0">
        <w:rPr>
          <w:b/>
          <w:bCs/>
        </w:rPr>
        <w:t>:</w:t>
      </w:r>
    </w:p>
    <w:p w14:paraId="150D966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عبر الهواء داخل المخزن</w:t>
      </w:r>
      <w:r w:rsidRPr="000657C0">
        <w:rPr>
          <w:b/>
          <w:bCs/>
        </w:rPr>
        <w:t>.</w:t>
      </w:r>
    </w:p>
    <w:p w14:paraId="45508B4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بين الدرنات المخزنة</w:t>
      </w:r>
      <w:r w:rsidRPr="000657C0">
        <w:rPr>
          <w:b/>
          <w:bCs/>
        </w:rPr>
        <w:t>.</w:t>
      </w:r>
    </w:p>
    <w:p w14:paraId="3DFBAE55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لذلك يُنصح بـ</w:t>
      </w:r>
      <w:r w:rsidRPr="000657C0">
        <w:rPr>
          <w:b/>
          <w:bCs/>
        </w:rPr>
        <w:t>:</w:t>
      </w:r>
    </w:p>
    <w:p w14:paraId="7B5BCBAA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تعقيم المخازن</w:t>
      </w:r>
      <w:r w:rsidRPr="000657C0">
        <w:rPr>
          <w:b/>
          <w:bCs/>
        </w:rPr>
        <w:t>.</w:t>
      </w:r>
    </w:p>
    <w:p w14:paraId="0BA14254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تطبيق برامج التطهير</w:t>
      </w:r>
      <w:r w:rsidRPr="000657C0">
        <w:rPr>
          <w:b/>
          <w:bCs/>
        </w:rPr>
        <w:t>.</w:t>
      </w:r>
    </w:p>
    <w:p w14:paraId="447A56E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2463985B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1BD8B1C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7. </w:t>
      </w:r>
      <w:r w:rsidRPr="000657C0">
        <w:rPr>
          <w:b/>
          <w:bCs/>
          <w:rtl/>
        </w:rPr>
        <w:t>العفن الطري البكتيري</w:t>
      </w:r>
      <w:r w:rsidRPr="000657C0">
        <w:rPr>
          <w:b/>
          <w:bCs/>
        </w:rPr>
        <w:t xml:space="preserve"> (</w:t>
      </w:r>
      <w:proofErr w:type="spellStart"/>
      <w:r w:rsidRPr="000657C0">
        <w:rPr>
          <w:b/>
          <w:bCs/>
        </w:rPr>
        <w:t>Pectobacterium</w:t>
      </w:r>
      <w:proofErr w:type="spellEnd"/>
      <w:r w:rsidRPr="000657C0">
        <w:rPr>
          <w:b/>
          <w:bCs/>
        </w:rPr>
        <w:t>)</w:t>
      </w:r>
    </w:p>
    <w:p w14:paraId="6327F2A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0E95040E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تعفن مخاطي على السيقان</w:t>
      </w:r>
      <w:r w:rsidRPr="000657C0">
        <w:rPr>
          <w:b/>
          <w:bCs/>
        </w:rPr>
        <w:t>.</w:t>
      </w:r>
    </w:p>
    <w:p w14:paraId="05C94B94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أنسجة لينة مائية</w:t>
      </w:r>
      <w:r w:rsidRPr="000657C0">
        <w:rPr>
          <w:b/>
          <w:bCs/>
        </w:rPr>
        <w:t>.</w:t>
      </w:r>
    </w:p>
    <w:p w14:paraId="166532FA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يتحول لاحقًا إلى أنسجة جافة</w:t>
      </w:r>
      <w:r w:rsidRPr="000657C0">
        <w:rPr>
          <w:b/>
          <w:bCs/>
        </w:rPr>
        <w:t>.</w:t>
      </w:r>
    </w:p>
    <w:p w14:paraId="43615BD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يزداد مع</w:t>
      </w:r>
      <w:r w:rsidRPr="000657C0">
        <w:rPr>
          <w:b/>
          <w:bCs/>
        </w:rPr>
        <w:t>:</w:t>
      </w:r>
    </w:p>
    <w:p w14:paraId="090E0C3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الحرارة المرتفعة</w:t>
      </w:r>
      <w:r w:rsidRPr="000657C0">
        <w:rPr>
          <w:b/>
          <w:bCs/>
        </w:rPr>
        <w:t>.</w:t>
      </w:r>
    </w:p>
    <w:p w14:paraId="7AF79F8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الري الزائد</w:t>
      </w:r>
      <w:r w:rsidRPr="000657C0">
        <w:rPr>
          <w:b/>
          <w:bCs/>
        </w:rPr>
        <w:t>.</w:t>
      </w:r>
    </w:p>
    <w:p w14:paraId="08AEE59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38A9AD17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606214C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8. </w:t>
      </w:r>
      <w:r w:rsidRPr="000657C0">
        <w:rPr>
          <w:b/>
          <w:bCs/>
          <w:rtl/>
        </w:rPr>
        <w:t>العفن الرمادي</w:t>
      </w:r>
      <w:r w:rsidRPr="000657C0">
        <w:rPr>
          <w:b/>
          <w:bCs/>
        </w:rPr>
        <w:t xml:space="preserve"> (Botrytis)</w:t>
      </w:r>
    </w:p>
    <w:p w14:paraId="2DC43D2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5C6B1513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بقع بنية على أطراف الأوراق</w:t>
      </w:r>
      <w:r w:rsidRPr="000657C0">
        <w:rPr>
          <w:b/>
          <w:bCs/>
        </w:rPr>
        <w:t>.</w:t>
      </w:r>
    </w:p>
    <w:p w14:paraId="1314692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قد يُخلط مع اللفحة المتأخرة</w:t>
      </w:r>
      <w:r w:rsidRPr="000657C0">
        <w:rPr>
          <w:b/>
          <w:bCs/>
        </w:rPr>
        <w:t>.</w:t>
      </w:r>
    </w:p>
    <w:p w14:paraId="11138CB6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3609DFC9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3DAE84E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خصائصه</w:t>
      </w:r>
    </w:p>
    <w:p w14:paraId="700EBA58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غالبًا يصيب الأنسجة الضعيفة أو المتضررة</w:t>
      </w:r>
      <w:r w:rsidRPr="000657C0">
        <w:rPr>
          <w:b/>
          <w:bCs/>
        </w:rPr>
        <w:t>.</w:t>
      </w:r>
    </w:p>
    <w:p w14:paraId="000FC326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ينتشر ببطء</w:t>
      </w:r>
      <w:r w:rsidRPr="000657C0">
        <w:rPr>
          <w:b/>
          <w:bCs/>
        </w:rPr>
        <w:t>.</w:t>
      </w:r>
    </w:p>
    <w:p w14:paraId="77BE41F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لا يسبب عادة أوبئة خطيرة في الحقل</w:t>
      </w:r>
      <w:r w:rsidRPr="000657C0">
        <w:rPr>
          <w:b/>
          <w:bCs/>
        </w:rPr>
        <w:t>.</w:t>
      </w:r>
    </w:p>
    <w:p w14:paraId="58F5DE0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6B5286E1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580D609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ملاحظات مهمة</w:t>
      </w:r>
    </w:p>
    <w:p w14:paraId="1440896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الإصابات تزداد بعد</w:t>
      </w:r>
      <w:r w:rsidRPr="000657C0">
        <w:rPr>
          <w:b/>
          <w:bCs/>
        </w:rPr>
        <w:t>:</w:t>
      </w:r>
    </w:p>
    <w:p w14:paraId="0AE425DD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الحروق الشمسية</w:t>
      </w:r>
      <w:r w:rsidRPr="000657C0">
        <w:rPr>
          <w:b/>
          <w:bCs/>
        </w:rPr>
        <w:t>.</w:t>
      </w:r>
    </w:p>
    <w:p w14:paraId="6D8D42E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أضرار الرياح</w:t>
      </w:r>
      <w:r w:rsidRPr="000657C0">
        <w:rPr>
          <w:b/>
          <w:bCs/>
        </w:rPr>
        <w:t>.</w:t>
      </w:r>
    </w:p>
    <w:p w14:paraId="5F4CC44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الجروح الميكانيكية</w:t>
      </w:r>
      <w:r w:rsidRPr="000657C0">
        <w:rPr>
          <w:b/>
          <w:bCs/>
        </w:rPr>
        <w:t>.</w:t>
      </w:r>
    </w:p>
    <w:p w14:paraId="1F11C2C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076981D1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75A5F3A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المكافحة</w:t>
      </w:r>
    </w:p>
    <w:p w14:paraId="7A807D57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أوضح المحاضر أن</w:t>
      </w:r>
      <w:r w:rsidRPr="000657C0">
        <w:rPr>
          <w:b/>
          <w:bCs/>
        </w:rPr>
        <w:t>:</w:t>
      </w:r>
    </w:p>
    <w:p w14:paraId="2E557D9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المبيدات الفطرية تعطي نتائج محدودة</w:t>
      </w:r>
      <w:r w:rsidRPr="000657C0">
        <w:rPr>
          <w:b/>
          <w:bCs/>
        </w:rPr>
        <w:t>.</w:t>
      </w:r>
    </w:p>
    <w:p w14:paraId="20C02E53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الإنفاق عليها خصيصًا لمكافحة</w:t>
      </w:r>
      <w:r w:rsidRPr="000657C0">
        <w:rPr>
          <w:b/>
          <w:bCs/>
        </w:rPr>
        <w:t xml:space="preserve"> Botrytis </w:t>
      </w:r>
      <w:r w:rsidRPr="000657C0">
        <w:rPr>
          <w:b/>
          <w:bCs/>
          <w:rtl/>
        </w:rPr>
        <w:t>غالبًا غير مجدٍ اقتصاديًا</w:t>
      </w:r>
      <w:r w:rsidRPr="000657C0">
        <w:rPr>
          <w:b/>
          <w:bCs/>
        </w:rPr>
        <w:t>.</w:t>
      </w:r>
    </w:p>
    <w:p w14:paraId="07BDF48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1D5AB8BC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C6DC808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9. </w:t>
      </w:r>
      <w:r w:rsidRPr="000657C0">
        <w:rPr>
          <w:b/>
          <w:bCs/>
          <w:rtl/>
        </w:rPr>
        <w:t>العفن الأبيض</w:t>
      </w:r>
      <w:r w:rsidRPr="000657C0">
        <w:rPr>
          <w:b/>
          <w:bCs/>
        </w:rPr>
        <w:t xml:space="preserve"> (White Mold)</w:t>
      </w:r>
    </w:p>
    <w:p w14:paraId="5A9FBC8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  <w:r w:rsidRPr="000657C0">
        <w:rPr>
          <w:b/>
          <w:bCs/>
        </w:rPr>
        <w:t>:</w:t>
      </w:r>
    </w:p>
    <w:p w14:paraId="3D10C79C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نمو أبيض على السيقان</w:t>
      </w:r>
      <w:r w:rsidRPr="000657C0">
        <w:rPr>
          <w:b/>
          <w:bCs/>
        </w:rPr>
        <w:t>.</w:t>
      </w:r>
    </w:p>
    <w:p w14:paraId="47C67E78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أجسام حجرية سوداء</w:t>
      </w:r>
      <w:r w:rsidRPr="000657C0">
        <w:rPr>
          <w:b/>
          <w:bCs/>
        </w:rPr>
        <w:t xml:space="preserve"> (Sclerotia) </w:t>
      </w:r>
      <w:r w:rsidRPr="000657C0">
        <w:rPr>
          <w:b/>
          <w:bCs/>
          <w:rtl/>
        </w:rPr>
        <w:t>تشبه فضلات الفئران</w:t>
      </w:r>
      <w:r w:rsidRPr="000657C0">
        <w:rPr>
          <w:b/>
          <w:bCs/>
        </w:rPr>
        <w:t>.</w:t>
      </w:r>
    </w:p>
    <w:p w14:paraId="24EE906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6F273601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E4FBC19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البقاء في التربة</w:t>
      </w:r>
    </w:p>
    <w:p w14:paraId="63EFEF1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يمكن للأجسام الحجرية أن تبقى في التربة</w:t>
      </w:r>
      <w:r w:rsidRPr="000657C0">
        <w:rPr>
          <w:b/>
          <w:bCs/>
        </w:rPr>
        <w:t>:</w:t>
      </w:r>
    </w:p>
    <w:p w14:paraId="06B4F1D2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لسنوات عديدة</w:t>
      </w:r>
      <w:r w:rsidRPr="000657C0">
        <w:rPr>
          <w:b/>
          <w:bCs/>
        </w:rPr>
        <w:t>.</w:t>
      </w:r>
    </w:p>
    <w:p w14:paraId="66ADC74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ولهذا</w:t>
      </w:r>
      <w:r w:rsidRPr="000657C0">
        <w:rPr>
          <w:b/>
          <w:bCs/>
        </w:rPr>
        <w:t>:</w:t>
      </w:r>
    </w:p>
    <w:p w14:paraId="33C3AFC9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يعتبر تناوب المحاصيل مهمًا جدًا</w:t>
      </w:r>
      <w:r w:rsidRPr="000657C0">
        <w:rPr>
          <w:b/>
          <w:bCs/>
        </w:rPr>
        <w:t>.</w:t>
      </w:r>
    </w:p>
    <w:p w14:paraId="753B918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094BBEC5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39E2387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تأثير الصنف</w:t>
      </w:r>
    </w:p>
    <w:p w14:paraId="369C660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تختلف الأصناف بشدة في درجة حساسيتها للإصابة</w:t>
      </w:r>
      <w:r w:rsidRPr="000657C0">
        <w:rPr>
          <w:b/>
          <w:bCs/>
        </w:rPr>
        <w:t>.</w:t>
      </w:r>
    </w:p>
    <w:p w14:paraId="2903C52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10AE7CFA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10FD2B36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10. </w:t>
      </w:r>
      <w:r w:rsidRPr="000657C0">
        <w:rPr>
          <w:b/>
          <w:bCs/>
          <w:rtl/>
        </w:rPr>
        <w:t>مرض الألترناريا</w:t>
      </w:r>
      <w:r w:rsidRPr="000657C0">
        <w:rPr>
          <w:b/>
          <w:bCs/>
        </w:rPr>
        <w:t xml:space="preserve"> (Alternaria / Early Blight)</w:t>
      </w:r>
    </w:p>
    <w:p w14:paraId="5B6F666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اعتبر المحاضر أنه</w:t>
      </w:r>
      <w:r w:rsidRPr="000657C0">
        <w:rPr>
          <w:b/>
          <w:bCs/>
        </w:rPr>
        <w:t>:</w:t>
      </w:r>
    </w:p>
    <w:p w14:paraId="5BB912B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المرض الأكثر شيوعًا وصعوبة في الإدارة</w:t>
      </w:r>
      <w:r w:rsidRPr="000657C0">
        <w:rPr>
          <w:b/>
          <w:bCs/>
        </w:rPr>
        <w:t>.</w:t>
      </w:r>
    </w:p>
    <w:p w14:paraId="66104D1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1A69B423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64305B35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الأعراض</w:t>
      </w:r>
    </w:p>
    <w:p w14:paraId="2E27FEC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Alternaria </w:t>
      </w:r>
      <w:proofErr w:type="spellStart"/>
      <w:r w:rsidRPr="000657C0">
        <w:rPr>
          <w:b/>
          <w:bCs/>
        </w:rPr>
        <w:t>solani</w:t>
      </w:r>
      <w:proofErr w:type="spellEnd"/>
    </w:p>
    <w:p w14:paraId="4F671D0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بقع كبيرة</w:t>
      </w:r>
      <w:r w:rsidRPr="000657C0">
        <w:rPr>
          <w:b/>
          <w:bCs/>
        </w:rPr>
        <w:t>.</w:t>
      </w:r>
    </w:p>
    <w:p w14:paraId="41D1302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حلقات دائرية متداخلة</w:t>
      </w:r>
      <w:r w:rsidRPr="000657C0">
        <w:rPr>
          <w:b/>
          <w:bCs/>
        </w:rPr>
        <w:t xml:space="preserve"> (</w:t>
      </w:r>
      <w:r w:rsidRPr="000657C0">
        <w:rPr>
          <w:b/>
          <w:bCs/>
          <w:rtl/>
        </w:rPr>
        <w:t>شكل الهدف</w:t>
      </w:r>
      <w:r w:rsidRPr="000657C0">
        <w:rPr>
          <w:b/>
          <w:bCs/>
        </w:rPr>
        <w:t xml:space="preserve"> Target Spot).</w:t>
      </w:r>
    </w:p>
    <w:p w14:paraId="1130C16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16793F1A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4768D6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Alternaria </w:t>
      </w:r>
      <w:proofErr w:type="spellStart"/>
      <w:r w:rsidRPr="000657C0">
        <w:rPr>
          <w:b/>
          <w:bCs/>
        </w:rPr>
        <w:t>alternata</w:t>
      </w:r>
      <w:proofErr w:type="spellEnd"/>
    </w:p>
    <w:p w14:paraId="131AA047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lastRenderedPageBreak/>
        <w:t>بقع صغيرة كثيرة</w:t>
      </w:r>
      <w:r w:rsidRPr="000657C0">
        <w:rPr>
          <w:b/>
          <w:bCs/>
        </w:rPr>
        <w:t>.</w:t>
      </w:r>
    </w:p>
    <w:p w14:paraId="7F8375B1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تشبه رش الفلفل على الأوراق</w:t>
      </w:r>
      <w:r w:rsidRPr="000657C0">
        <w:rPr>
          <w:b/>
          <w:bCs/>
        </w:rPr>
        <w:t>.</w:t>
      </w:r>
    </w:p>
    <w:p w14:paraId="71470674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4CCF736C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D8BC3A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إدارة الألترناريا</w:t>
      </w:r>
    </w:p>
    <w:p w14:paraId="05DD100C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أكد المحاضر أن</w:t>
      </w:r>
      <w:r w:rsidRPr="000657C0">
        <w:rPr>
          <w:b/>
          <w:bCs/>
        </w:rPr>
        <w:t>:</w:t>
      </w:r>
    </w:p>
    <w:p w14:paraId="0CBD48F2" w14:textId="77777777" w:rsidR="000657C0" w:rsidRPr="000657C0" w:rsidRDefault="000657C0" w:rsidP="000657C0">
      <w:pPr>
        <w:bidi/>
        <w:rPr>
          <w:rtl/>
        </w:rPr>
      </w:pPr>
      <w:r w:rsidRPr="000657C0">
        <w:rPr>
          <w:rFonts w:ascii="Segoe UI Emoji" w:hAnsi="Segoe UI Emoji" w:cs="Segoe UI Emoji"/>
          <w:b/>
          <w:bCs/>
        </w:rPr>
        <w:t>✅</w:t>
      </w:r>
      <w:r w:rsidRPr="000657C0">
        <w:rPr>
          <w:b/>
          <w:bCs/>
        </w:rPr>
        <w:t xml:space="preserve"> </w:t>
      </w:r>
      <w:r w:rsidRPr="000657C0">
        <w:rPr>
          <w:b/>
          <w:bCs/>
          <w:rtl/>
        </w:rPr>
        <w:t>الوقاية أهم من العلاج</w:t>
      </w:r>
      <w:r w:rsidRPr="000657C0">
        <w:rPr>
          <w:b/>
          <w:bCs/>
        </w:rPr>
        <w:t>.</w:t>
      </w:r>
    </w:p>
    <w:p w14:paraId="54A4225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إذا ظهرت الأعراض</w:t>
      </w:r>
      <w:r w:rsidRPr="000657C0">
        <w:rPr>
          <w:b/>
          <w:bCs/>
        </w:rPr>
        <w:t>:</w:t>
      </w:r>
    </w:p>
    <w:p w14:paraId="37C52BF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  <w:rtl/>
        </w:rPr>
        <w:t>يكون المرض قد انتشر بالفعل</w:t>
      </w:r>
      <w:r w:rsidRPr="000657C0">
        <w:rPr>
          <w:b/>
          <w:bCs/>
        </w:rPr>
        <w:t>.</w:t>
      </w:r>
    </w:p>
    <w:p w14:paraId="22342821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45F43076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43F3FABB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تشبيه مهم</w:t>
      </w:r>
    </w:p>
    <w:p w14:paraId="01E6A5F0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شبه المبيدات الفطرية بواقي الشمس</w:t>
      </w:r>
      <w:r w:rsidRPr="000657C0">
        <w:rPr>
          <w:b/>
          <w:bCs/>
        </w:rPr>
        <w:t>:</w:t>
      </w:r>
    </w:p>
    <w:p w14:paraId="08789F0A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يجب استخدامها قبل الإصابة وليس بعدها</w:t>
      </w:r>
      <w:r w:rsidRPr="000657C0">
        <w:rPr>
          <w:b/>
          <w:bCs/>
        </w:rPr>
        <w:t>.</w:t>
      </w:r>
    </w:p>
    <w:p w14:paraId="1679F49D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5FA9FB6C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171F4B5F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أفضل المجموعات المستخدمة</w:t>
      </w:r>
    </w:p>
    <w:p w14:paraId="269B315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</w:rPr>
        <w:t>SDHI fungicides</w:t>
      </w:r>
    </w:p>
    <w:p w14:paraId="2ABF8D93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</w:rPr>
        <w:t>Triazoles</w:t>
      </w:r>
    </w:p>
    <w:p w14:paraId="11A70D22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t>ومن المنتجات التي ذكرها</w:t>
      </w:r>
      <w:r w:rsidRPr="000657C0">
        <w:rPr>
          <w:b/>
          <w:bCs/>
        </w:rPr>
        <w:t>:</w:t>
      </w:r>
    </w:p>
    <w:p w14:paraId="50AF84D4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proofErr w:type="spellStart"/>
      <w:r w:rsidRPr="000657C0">
        <w:rPr>
          <w:b/>
          <w:bCs/>
        </w:rPr>
        <w:t>Mefentrifluconazole</w:t>
      </w:r>
      <w:proofErr w:type="spellEnd"/>
      <w:r w:rsidRPr="000657C0">
        <w:rPr>
          <w:b/>
          <w:bCs/>
        </w:rPr>
        <w:t xml:space="preserve"> (</w:t>
      </w:r>
      <w:proofErr w:type="spellStart"/>
      <w:r w:rsidRPr="000657C0">
        <w:rPr>
          <w:b/>
          <w:bCs/>
        </w:rPr>
        <w:t>Provisol</w:t>
      </w:r>
      <w:proofErr w:type="spellEnd"/>
      <w:r w:rsidRPr="000657C0">
        <w:rPr>
          <w:b/>
          <w:bCs/>
        </w:rPr>
        <w:t>)</w:t>
      </w:r>
    </w:p>
    <w:p w14:paraId="78878AAF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proofErr w:type="spellStart"/>
      <w:r w:rsidRPr="000657C0">
        <w:rPr>
          <w:b/>
          <w:bCs/>
        </w:rPr>
        <w:t>Miravis</w:t>
      </w:r>
      <w:proofErr w:type="spellEnd"/>
    </w:p>
    <w:p w14:paraId="02E05B55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proofErr w:type="spellStart"/>
      <w:r w:rsidRPr="000657C0">
        <w:rPr>
          <w:b/>
          <w:bCs/>
        </w:rPr>
        <w:t>Fluopyram</w:t>
      </w:r>
      <w:proofErr w:type="spellEnd"/>
      <w:r w:rsidRPr="000657C0">
        <w:rPr>
          <w:b/>
          <w:bCs/>
        </w:rPr>
        <w:t xml:space="preserve"> + </w:t>
      </w:r>
      <w:proofErr w:type="spellStart"/>
      <w:r w:rsidRPr="000657C0">
        <w:rPr>
          <w:b/>
          <w:bCs/>
        </w:rPr>
        <w:t>Prothioconazole</w:t>
      </w:r>
      <w:proofErr w:type="spellEnd"/>
    </w:p>
    <w:p w14:paraId="741C73D0" w14:textId="77777777" w:rsidR="000657C0" w:rsidRPr="000657C0" w:rsidRDefault="000657C0" w:rsidP="000657C0">
      <w:pPr>
        <w:numPr>
          <w:ilvl w:val="1"/>
          <w:numId w:val="1"/>
        </w:numPr>
        <w:bidi/>
        <w:rPr>
          <w:rtl/>
        </w:rPr>
      </w:pPr>
      <w:r w:rsidRPr="000657C0">
        <w:rPr>
          <w:b/>
          <w:bCs/>
        </w:rPr>
        <w:t>Endura</w:t>
      </w:r>
    </w:p>
    <w:p w14:paraId="0293EBA7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</w:rPr>
        <w:t xml:space="preserve"> </w:t>
      </w:r>
    </w:p>
    <w:p w14:paraId="7FC41E3C" w14:textId="77777777" w:rsidR="000657C0" w:rsidRPr="000657C0" w:rsidRDefault="000657C0" w:rsidP="000657C0">
      <w:pPr>
        <w:bidi/>
        <w:rPr>
          <w:rtl/>
          <w:lang w:bidi="ar-EG"/>
        </w:rPr>
      </w:pPr>
      <w:r w:rsidRPr="000657C0">
        <w:rPr>
          <w:rtl/>
          <w:lang w:bidi="ar-EG"/>
        </w:rPr>
        <w:t> </w:t>
      </w:r>
    </w:p>
    <w:p w14:paraId="21C8E953" w14:textId="77777777" w:rsidR="000657C0" w:rsidRPr="000657C0" w:rsidRDefault="000657C0" w:rsidP="000657C0">
      <w:pPr>
        <w:bidi/>
        <w:rPr>
          <w:rtl/>
        </w:rPr>
      </w:pPr>
      <w:r w:rsidRPr="000657C0">
        <w:rPr>
          <w:b/>
          <w:bCs/>
          <w:rtl/>
        </w:rPr>
        <w:lastRenderedPageBreak/>
        <w:t>أهم الرسائل الختامية للمحاضرة</w:t>
      </w:r>
    </w:p>
    <w:p w14:paraId="33ABD392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التشخيص الدقيق أساس النجاح</w:t>
      </w:r>
      <w:r w:rsidRPr="000657C0">
        <w:rPr>
          <w:b/>
          <w:bCs/>
        </w:rPr>
        <w:t>.</w:t>
      </w:r>
    </w:p>
    <w:p w14:paraId="61E04747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العديد من المشاكل سببها نقص العناصر وليس الأمراض</w:t>
      </w:r>
      <w:r w:rsidRPr="000657C0">
        <w:rPr>
          <w:b/>
          <w:bCs/>
        </w:rPr>
        <w:t>.</w:t>
      </w:r>
    </w:p>
    <w:p w14:paraId="741B5451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تحليل النبات والتربة أهم من الاعتماد على الأعراض فقط</w:t>
      </w:r>
      <w:r w:rsidRPr="000657C0">
        <w:rPr>
          <w:b/>
          <w:bCs/>
        </w:rPr>
        <w:t>.</w:t>
      </w:r>
    </w:p>
    <w:p w14:paraId="577EAC59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مكافحة</w:t>
      </w:r>
      <w:r w:rsidRPr="000657C0">
        <w:rPr>
          <w:b/>
          <w:bCs/>
        </w:rPr>
        <w:t xml:space="preserve"> Alternaria </w:t>
      </w:r>
      <w:r w:rsidRPr="000657C0">
        <w:rPr>
          <w:b/>
          <w:bCs/>
          <w:rtl/>
        </w:rPr>
        <w:t>يجب أن تكون وقائية</w:t>
      </w:r>
      <w:r w:rsidRPr="000657C0">
        <w:rPr>
          <w:b/>
          <w:bCs/>
        </w:rPr>
        <w:t>.</w:t>
      </w:r>
    </w:p>
    <w:p w14:paraId="31A6B52A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بعض الأمراض مثل</w:t>
      </w:r>
      <w:r w:rsidRPr="000657C0">
        <w:rPr>
          <w:b/>
          <w:bCs/>
        </w:rPr>
        <w:t xml:space="preserve"> Black Dot </w:t>
      </w:r>
      <w:r w:rsidRPr="000657C0">
        <w:rPr>
          <w:b/>
          <w:bCs/>
          <w:rtl/>
        </w:rPr>
        <w:t>يمكن تقليل أعراضها دون زيادة المحصول</w:t>
      </w:r>
      <w:r w:rsidRPr="000657C0">
        <w:rPr>
          <w:b/>
          <w:bCs/>
        </w:rPr>
        <w:t>.</w:t>
      </w:r>
    </w:p>
    <w:p w14:paraId="6380D623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التخزين الجيد ضروري للحد من القشرة الفضية</w:t>
      </w:r>
      <w:r w:rsidRPr="000657C0">
        <w:rPr>
          <w:b/>
          <w:bCs/>
        </w:rPr>
        <w:t>.</w:t>
      </w:r>
    </w:p>
    <w:p w14:paraId="60A3DA4C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الصنف المزروع يلعب دورًا كبيرًا في ظهور العديد من المشكلات مثل</w:t>
      </w:r>
      <w:r w:rsidRPr="000657C0">
        <w:rPr>
          <w:b/>
          <w:bCs/>
        </w:rPr>
        <w:t xml:space="preserve"> Hollow Heart </w:t>
      </w:r>
      <w:r w:rsidRPr="000657C0">
        <w:rPr>
          <w:b/>
          <w:bCs/>
          <w:rtl/>
        </w:rPr>
        <w:t>و</w:t>
      </w:r>
      <w:r w:rsidRPr="000657C0">
        <w:rPr>
          <w:b/>
          <w:bCs/>
        </w:rPr>
        <w:t xml:space="preserve"> Growth Cracks.</w:t>
      </w:r>
    </w:p>
    <w:p w14:paraId="08FA90CC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لا ينبغي الاعتماد على مبيدات الفطريات إلا عند وجود جدوى اقتصادية مثبتة</w:t>
      </w:r>
      <w:r w:rsidRPr="000657C0">
        <w:rPr>
          <w:b/>
          <w:bCs/>
        </w:rPr>
        <w:t>.</w:t>
      </w:r>
    </w:p>
    <w:p w14:paraId="0F9186E7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الإجهاد الحراري والري غير المتوازن يزيدان من أغلب مشاكل البطاطس</w:t>
      </w:r>
      <w:r w:rsidRPr="000657C0">
        <w:rPr>
          <w:b/>
          <w:bCs/>
        </w:rPr>
        <w:t>.</w:t>
      </w:r>
    </w:p>
    <w:p w14:paraId="5CF10683" w14:textId="77777777" w:rsidR="000657C0" w:rsidRPr="000657C0" w:rsidRDefault="000657C0" w:rsidP="000657C0">
      <w:pPr>
        <w:numPr>
          <w:ilvl w:val="1"/>
          <w:numId w:val="3"/>
        </w:numPr>
        <w:bidi/>
        <w:rPr>
          <w:rtl/>
        </w:rPr>
      </w:pPr>
      <w:r w:rsidRPr="000657C0">
        <w:rPr>
          <w:b/>
          <w:bCs/>
          <w:rtl/>
        </w:rPr>
        <w:t>الوقاية والإدارة المتكاملة للمحصول أكثر فعالية من محاولة علاج المرض بعد ظهوره</w:t>
      </w:r>
      <w:r w:rsidRPr="000657C0">
        <w:rPr>
          <w:b/>
          <w:bCs/>
        </w:rPr>
        <w:t>.</w:t>
      </w:r>
    </w:p>
    <w:p w14:paraId="16D7F3D4" w14:textId="77777777" w:rsidR="000657C0" w:rsidRDefault="000657C0" w:rsidP="000657C0">
      <w:pPr>
        <w:bidi/>
      </w:pPr>
    </w:p>
    <w:sectPr w:rsidR="00065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30CA8"/>
    <w:multiLevelType w:val="multilevel"/>
    <w:tmpl w:val="96A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266478">
    <w:abstractNumId w:val="0"/>
  </w:num>
  <w:num w:numId="2" w16cid:durableId="1639066245">
    <w:abstractNumId w:val="0"/>
    <w:lvlOverride w:ilvl="1">
      <w:startOverride w:val="1"/>
    </w:lvlOverride>
  </w:num>
  <w:num w:numId="3" w16cid:durableId="1323239855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C0"/>
    <w:rsid w:val="000657C0"/>
    <w:rsid w:val="009A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A94D87"/>
  <w15:chartTrackingRefBased/>
  <w15:docId w15:val="{AB037DE4-C09F-4E1A-BD24-108A20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abdelhameed, mohamed - Contractor {PI}</dc:creator>
  <cp:keywords/>
  <dc:description/>
  <cp:lastModifiedBy>abdelhameed, mohamed - Contractor {PI}</cp:lastModifiedBy>
  <cp:revision>1</cp:revision>
  <dcterms:created xsi:type="dcterms:W3CDTF">2026-09-13T04:24:00Z</dcterms:created>
  <dcterms:modified xsi:type="dcterms:W3CDTF">2026-09-13T04:25:00Z</dcterms:modified>
</cp:coreProperties>
</file>