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410" w:rsidRDefault="00197410">
      <w:pPr>
        <w:rPr>
          <w:rFonts w:asciiTheme="majorHAnsi" w:hAnsiTheme="majorHAnsi" w:cstheme="majorHAnsi"/>
          <w:noProof/>
          <w:sz w:val="32"/>
          <w:szCs w:val="32"/>
        </w:rPr>
      </w:pPr>
      <w:r w:rsidRPr="00197410">
        <w:rPr>
          <w:rFonts w:asciiTheme="majorHAnsi" w:hAnsiTheme="majorHAnsi" w:cstheme="majorHAnsi"/>
          <w:noProof/>
          <w:sz w:val="32"/>
          <w:szCs w:val="32"/>
        </w:rPr>
        <w:t>Polling State</w:t>
      </w:r>
    </w:p>
    <w:p w:rsidR="00197410" w:rsidRPr="00197410" w:rsidRDefault="00197410">
      <w:pPr>
        <w:rPr>
          <w:rFonts w:asciiTheme="majorHAnsi" w:hAnsiTheme="majorHAnsi" w:cstheme="majorHAnsi"/>
          <w:sz w:val="32"/>
          <w:szCs w:val="32"/>
        </w:rPr>
      </w:pPr>
    </w:p>
    <w:p w:rsidR="00DF243A" w:rsidRDefault="00197410" w:rsidP="00197410">
      <w:pPr>
        <w:ind w:left="-90"/>
      </w:pPr>
      <w:r>
        <w:rPr>
          <w:noProof/>
        </w:rPr>
        <w:drawing>
          <wp:inline distT="0" distB="0" distL="0" distR="0">
            <wp:extent cx="6076950" cy="5148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727" cy="515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10" w:rsidRDefault="00197410" w:rsidP="00197410">
      <w:pPr>
        <w:ind w:left="-90"/>
      </w:pPr>
    </w:p>
    <w:p w:rsidR="00197410" w:rsidRDefault="00197410" w:rsidP="00197410">
      <w:pPr>
        <w:ind w:left="-90"/>
      </w:pPr>
    </w:p>
    <w:p w:rsidR="00197410" w:rsidRDefault="00197410" w:rsidP="00DD1CC4">
      <w:pPr>
        <w:spacing w:line="276" w:lineRule="auto"/>
        <w:ind w:left="-90"/>
        <w:rPr>
          <w:rFonts w:asciiTheme="majorHAnsi" w:hAnsiTheme="majorHAnsi" w:cstheme="majorHAnsi"/>
          <w:sz w:val="24"/>
          <w:szCs w:val="24"/>
        </w:rPr>
      </w:pPr>
      <w:r w:rsidRPr="00197410">
        <w:rPr>
          <w:rFonts w:asciiTheme="majorHAnsi" w:hAnsiTheme="majorHAnsi" w:cstheme="majorHAnsi"/>
          <w:sz w:val="24"/>
          <w:szCs w:val="24"/>
        </w:rPr>
        <w:t>Note: t</w:t>
      </w:r>
      <w:r w:rsidR="00820517" w:rsidRPr="00197410">
        <w:rPr>
          <w:rFonts w:asciiTheme="majorHAnsi" w:hAnsiTheme="majorHAnsi" w:cstheme="majorHAnsi"/>
          <w:sz w:val="24"/>
          <w:szCs w:val="24"/>
        </w:rPr>
        <w:t>wo link partners may exit the Detect state at different times so TS1 exchange isn’t synchronized.</w:t>
      </w:r>
    </w:p>
    <w:p w:rsidR="00DD1CC4" w:rsidRPr="00DD1CC4" w:rsidRDefault="00DD1CC4" w:rsidP="00DD1CC4">
      <w:pPr>
        <w:spacing w:line="276" w:lineRule="auto"/>
        <w:ind w:left="-90"/>
        <w:rPr>
          <w:rFonts w:asciiTheme="majorHAnsi" w:hAnsiTheme="majorHAnsi" w:cstheme="majorHAnsi"/>
          <w:sz w:val="24"/>
          <w:szCs w:val="24"/>
        </w:rPr>
      </w:pPr>
    </w:p>
    <w:p w:rsidR="00197410" w:rsidRDefault="00504048" w:rsidP="00197410">
      <w:pPr>
        <w:ind w:left="-9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7E56736" wp14:editId="06B53E0A">
            <wp:simplePos x="0" y="0"/>
            <wp:positionH relativeFrom="column">
              <wp:posOffset>638175</wp:posOffset>
            </wp:positionH>
            <wp:positionV relativeFrom="paragraph">
              <wp:posOffset>257175</wp:posOffset>
            </wp:positionV>
            <wp:extent cx="752475" cy="2286000"/>
            <wp:effectExtent l="0" t="0" r="9525" b="0"/>
            <wp:wrapThrough wrapText="bothSides">
              <wp:wrapPolygon edited="0">
                <wp:start x="0" y="0"/>
                <wp:lineTo x="0" y="21420"/>
                <wp:lineTo x="21327" y="21420"/>
                <wp:lineTo x="21327" y="0"/>
                <wp:lineTo x="0" y="0"/>
              </wp:wrapPolygon>
            </wp:wrapThrough>
            <wp:docPr id="170" name="Google Shape;170;p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Google Shape;170;p26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11B54A3" wp14:editId="108A9256">
            <wp:simplePos x="0" y="0"/>
            <wp:positionH relativeFrom="column">
              <wp:posOffset>-495300</wp:posOffset>
            </wp:positionH>
            <wp:positionV relativeFrom="paragraph">
              <wp:posOffset>228600</wp:posOffset>
            </wp:positionV>
            <wp:extent cx="809625" cy="2333625"/>
            <wp:effectExtent l="0" t="0" r="9525" b="9525"/>
            <wp:wrapThrough wrapText="bothSides">
              <wp:wrapPolygon edited="0">
                <wp:start x="0" y="0"/>
                <wp:lineTo x="0" y="21512"/>
                <wp:lineTo x="21346" y="21512"/>
                <wp:lineTo x="21346" y="0"/>
                <wp:lineTo x="0" y="0"/>
              </wp:wrapPolygon>
            </wp:wrapThrough>
            <wp:docPr id="169" name="Google Shape;169;p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Google Shape;169;p26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7410" w:rsidRDefault="00504048" w:rsidP="00197410">
      <w:pPr>
        <w:ind w:left="-90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1CABA9" wp14:editId="79F23D22">
            <wp:simplePos x="0" y="0"/>
            <wp:positionH relativeFrom="column">
              <wp:posOffset>1800225</wp:posOffset>
            </wp:positionH>
            <wp:positionV relativeFrom="paragraph">
              <wp:posOffset>419100</wp:posOffset>
            </wp:positionV>
            <wp:extent cx="4343400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505" y="21300"/>
                <wp:lineTo x="21505" y="0"/>
                <wp:lineTo x="0" y="0"/>
              </wp:wrapPolygon>
            </wp:wrapThrough>
            <wp:docPr id="171" name="Google Shape;171;p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Google Shape;171;p26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7410" w:rsidRDefault="00197410" w:rsidP="00197410">
      <w:pPr>
        <w:ind w:left="-90"/>
        <w:jc w:val="center"/>
      </w:pPr>
    </w:p>
    <w:p w:rsidR="00197410" w:rsidRPr="00197410" w:rsidRDefault="00197410" w:rsidP="00197410"/>
    <w:p w:rsidR="00197410" w:rsidRPr="00197410" w:rsidRDefault="00197410" w:rsidP="00197410"/>
    <w:p w:rsidR="00197410" w:rsidRDefault="00197410" w:rsidP="00504048"/>
    <w:p w:rsidR="00CC23AA" w:rsidRDefault="00CC23AA" w:rsidP="00820517">
      <w:pPr>
        <w:rPr>
          <w:rFonts w:asciiTheme="majorHAnsi" w:hAnsiTheme="majorHAnsi" w:cstheme="majorHAnsi"/>
          <w:sz w:val="24"/>
          <w:szCs w:val="24"/>
        </w:rPr>
      </w:pPr>
      <w:r w:rsidRPr="00CC23AA">
        <w:rPr>
          <w:rFonts w:asciiTheme="majorHAnsi" w:hAnsiTheme="majorHAnsi" w:cstheme="majorHAnsi"/>
          <w:sz w:val="24"/>
          <w:szCs w:val="24"/>
        </w:rPr>
        <w:t xml:space="preserve">After 24 </w:t>
      </w:r>
      <w:proofErr w:type="spellStart"/>
      <w:r w:rsidRPr="00CC23AA">
        <w:rPr>
          <w:rFonts w:asciiTheme="majorHAnsi" w:hAnsiTheme="majorHAnsi" w:cstheme="majorHAnsi"/>
          <w:sz w:val="24"/>
          <w:szCs w:val="24"/>
        </w:rPr>
        <w:t>ms</w:t>
      </w:r>
      <w:proofErr w:type="spellEnd"/>
      <w:r w:rsidRPr="00CC23AA">
        <w:rPr>
          <w:rFonts w:asciiTheme="majorHAnsi" w:hAnsiTheme="majorHAnsi" w:cstheme="majorHAnsi"/>
          <w:sz w:val="24"/>
          <w:szCs w:val="24"/>
        </w:rPr>
        <w:t xml:space="preserve"> timeout, if:</w:t>
      </w:r>
      <w:r w:rsidR="00820517">
        <w:rPr>
          <w:rFonts w:asciiTheme="majorHAnsi" w:hAnsiTheme="majorHAnsi" w:cstheme="majorHAnsi"/>
          <w:sz w:val="24"/>
          <w:szCs w:val="24"/>
        </w:rPr>
        <w:t xml:space="preserve"> </w:t>
      </w:r>
      <w:r w:rsidR="00820517" w:rsidRPr="00CC23AA">
        <w:rPr>
          <w:rFonts w:asciiTheme="majorHAnsi" w:hAnsiTheme="majorHAnsi" w:cstheme="majorHAnsi"/>
          <w:sz w:val="24"/>
          <w:szCs w:val="24"/>
        </w:rPr>
        <w:t xml:space="preserve">All lanes haven’t seen an exit from electrical idle since entering </w:t>
      </w:r>
      <w:proofErr w:type="spellStart"/>
      <w:r w:rsidR="00820517" w:rsidRPr="00CC23AA">
        <w:rPr>
          <w:rFonts w:asciiTheme="majorHAnsi" w:hAnsiTheme="majorHAnsi" w:cstheme="majorHAnsi"/>
          <w:sz w:val="24"/>
          <w:szCs w:val="24"/>
        </w:rPr>
        <w:t>Polling.Active</w:t>
      </w:r>
      <w:proofErr w:type="spellEnd"/>
      <w:r w:rsidR="00820517" w:rsidRPr="00CC23AA">
        <w:rPr>
          <w:rFonts w:asciiTheme="majorHAnsi" w:hAnsiTheme="majorHAnsi" w:cstheme="majorHAnsi"/>
          <w:sz w:val="24"/>
          <w:szCs w:val="24"/>
        </w:rPr>
        <w:t xml:space="preserve"> OR any detected lane received 8 consecutive TS1s with Link and </w:t>
      </w:r>
      <w:r w:rsidR="00820517" w:rsidRPr="00CC23AA">
        <w:rPr>
          <w:rFonts w:asciiTheme="majorHAnsi" w:hAnsiTheme="majorHAnsi" w:cstheme="majorHAnsi"/>
          <w:sz w:val="24"/>
          <w:szCs w:val="24"/>
        </w:rPr>
        <w:t>lane fields set to PAD with compliance r</w:t>
      </w:r>
      <w:r w:rsidRPr="00CC23AA">
        <w:rPr>
          <w:rFonts w:asciiTheme="majorHAnsi" w:hAnsiTheme="majorHAnsi" w:cstheme="majorHAnsi"/>
          <w:sz w:val="24"/>
          <w:szCs w:val="24"/>
        </w:rPr>
        <w:t xml:space="preserve">eceive bit = 1 and loopback = 0 </w:t>
      </w:r>
      <w:r w:rsidRPr="00CC23AA">
        <w:rPr>
          <w:rFonts w:asciiTheme="majorHAnsi" w:hAnsiTheme="majorHAnsi" w:cstheme="majorHAnsi"/>
          <w:sz w:val="24"/>
          <w:szCs w:val="24"/>
        </w:rPr>
        <w:sym w:font="Wingdings" w:char="F0E0"/>
      </w:r>
      <w:r w:rsidRPr="00CC23AA">
        <w:rPr>
          <w:rFonts w:asciiTheme="majorHAnsi" w:hAnsiTheme="majorHAnsi" w:cstheme="majorHAnsi"/>
          <w:sz w:val="24"/>
          <w:szCs w:val="24"/>
        </w:rPr>
        <w:t xml:space="preserve"> will exit to “Detect” if after 24 </w:t>
      </w:r>
      <w:proofErr w:type="spellStart"/>
      <w:r w:rsidRPr="00CC23AA">
        <w:rPr>
          <w:rFonts w:asciiTheme="majorHAnsi" w:hAnsiTheme="majorHAnsi" w:cstheme="majorHAnsi"/>
          <w:sz w:val="24"/>
          <w:szCs w:val="24"/>
        </w:rPr>
        <w:t>ms</w:t>
      </w:r>
      <w:proofErr w:type="spellEnd"/>
      <w:r w:rsidRPr="00CC23AA">
        <w:rPr>
          <w:rFonts w:asciiTheme="majorHAnsi" w:hAnsiTheme="majorHAnsi" w:cstheme="majorHAnsi"/>
          <w:sz w:val="24"/>
          <w:szCs w:val="24"/>
        </w:rPr>
        <w:t xml:space="preserve">, the conditions for going to </w:t>
      </w:r>
      <w:proofErr w:type="spellStart"/>
      <w:r w:rsidRPr="00CC23AA">
        <w:rPr>
          <w:rFonts w:asciiTheme="majorHAnsi" w:hAnsiTheme="majorHAnsi" w:cstheme="majorHAnsi"/>
          <w:sz w:val="24"/>
          <w:szCs w:val="24"/>
        </w:rPr>
        <w:t>Polling.Configuration</w:t>
      </w:r>
      <w:proofErr w:type="spellEnd"/>
      <w:r w:rsidRPr="00CC23AA">
        <w:rPr>
          <w:rFonts w:asciiTheme="majorHAnsi" w:hAnsiTheme="majorHAnsi" w:cstheme="majorHAnsi"/>
          <w:sz w:val="24"/>
          <w:szCs w:val="24"/>
        </w:rPr>
        <w:t xml:space="preserve"> weren’t met.</w:t>
      </w:r>
    </w:p>
    <w:p w:rsidR="00CC23AA" w:rsidRDefault="00CC23AA" w:rsidP="00CC23AA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CC23AA" w:rsidRDefault="000340C4" w:rsidP="00CC23AA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Polling.Configuraion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Substate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</w:p>
    <w:p w:rsidR="00000000" w:rsidRPr="000340C4" w:rsidRDefault="00820517" w:rsidP="000340C4">
      <w:pPr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340C4">
        <w:rPr>
          <w:rFonts w:asciiTheme="majorHAnsi" w:hAnsiTheme="majorHAnsi" w:cstheme="majorHAnsi"/>
          <w:sz w:val="24"/>
          <w:szCs w:val="24"/>
        </w:rPr>
        <w:t>Stop sending TS1 and start sending TS2 still with PAD set to link and lane fields.</w:t>
      </w:r>
    </w:p>
    <w:p w:rsidR="00000000" w:rsidRPr="000340C4" w:rsidRDefault="00820517" w:rsidP="000340C4">
      <w:pPr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0340C4">
        <w:rPr>
          <w:rFonts w:asciiTheme="majorHAnsi" w:hAnsiTheme="majorHAnsi" w:cstheme="majorHAnsi"/>
          <w:sz w:val="24"/>
          <w:szCs w:val="24"/>
        </w:rPr>
        <w:t>Purpose for sending TS2 instead of TS1 is</w:t>
      </w:r>
      <w:r w:rsidRPr="000340C4">
        <w:rPr>
          <w:rFonts w:asciiTheme="majorHAnsi" w:hAnsiTheme="majorHAnsi" w:cstheme="majorHAnsi"/>
          <w:sz w:val="24"/>
          <w:szCs w:val="24"/>
        </w:rPr>
        <w:t xml:space="preserve"> to advertise to link partner that this device is ready to proceed to next state → so once a device is sending and receiving TS2s then it can proceed to the next state.</w:t>
      </w:r>
    </w:p>
    <w:p w:rsidR="00197410" w:rsidRPr="00197410" w:rsidRDefault="00197410" w:rsidP="00197410"/>
    <w:sectPr w:rsidR="00197410" w:rsidRPr="00197410" w:rsidSect="00CC23AA">
      <w:pgSz w:w="12240" w:h="15840"/>
      <w:pgMar w:top="90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ld Standard T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A6A77"/>
    <w:multiLevelType w:val="hybridMultilevel"/>
    <w:tmpl w:val="68284394"/>
    <w:lvl w:ilvl="0" w:tplc="F29E218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Old Standard TT" w:hAnsi="Old Standard TT" w:hint="default"/>
      </w:rPr>
    </w:lvl>
    <w:lvl w:ilvl="1" w:tplc="52EA3A0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Old Standard TT" w:hAnsi="Old Standard TT" w:hint="default"/>
      </w:rPr>
    </w:lvl>
    <w:lvl w:ilvl="2" w:tplc="8D1E1A2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Old Standard TT" w:hAnsi="Old Standard TT" w:hint="default"/>
      </w:rPr>
    </w:lvl>
    <w:lvl w:ilvl="3" w:tplc="73FCFD7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Old Standard TT" w:hAnsi="Old Standard TT" w:hint="default"/>
      </w:rPr>
    </w:lvl>
    <w:lvl w:ilvl="4" w:tplc="50FE748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Old Standard TT" w:hAnsi="Old Standard TT" w:hint="default"/>
      </w:rPr>
    </w:lvl>
    <w:lvl w:ilvl="5" w:tplc="369688F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Old Standard TT" w:hAnsi="Old Standard TT" w:hint="default"/>
      </w:rPr>
    </w:lvl>
    <w:lvl w:ilvl="6" w:tplc="3BF4657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Old Standard TT" w:hAnsi="Old Standard TT" w:hint="default"/>
      </w:rPr>
    </w:lvl>
    <w:lvl w:ilvl="7" w:tplc="16C49A9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Old Standard TT" w:hAnsi="Old Standard TT" w:hint="default"/>
      </w:rPr>
    </w:lvl>
    <w:lvl w:ilvl="8" w:tplc="DA92BA5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Old Standard TT" w:hAnsi="Old Standard TT" w:hint="default"/>
      </w:rPr>
    </w:lvl>
  </w:abstractNum>
  <w:abstractNum w:abstractNumId="1" w15:restartNumberingAfterBreak="0">
    <w:nsid w:val="2DD57A73"/>
    <w:multiLevelType w:val="hybridMultilevel"/>
    <w:tmpl w:val="D93EBD6E"/>
    <w:lvl w:ilvl="0" w:tplc="94F28B9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Old Standard TT" w:hAnsi="Old Standard TT" w:hint="default"/>
      </w:rPr>
    </w:lvl>
    <w:lvl w:ilvl="1" w:tplc="A0402A6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Old Standard TT" w:hAnsi="Old Standard TT" w:hint="default"/>
      </w:rPr>
    </w:lvl>
    <w:lvl w:ilvl="2" w:tplc="D82A5BD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Old Standard TT" w:hAnsi="Old Standard TT" w:hint="default"/>
      </w:rPr>
    </w:lvl>
    <w:lvl w:ilvl="3" w:tplc="84148C6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Old Standard TT" w:hAnsi="Old Standard TT" w:hint="default"/>
      </w:rPr>
    </w:lvl>
    <w:lvl w:ilvl="4" w:tplc="F154D7A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Old Standard TT" w:hAnsi="Old Standard TT" w:hint="default"/>
      </w:rPr>
    </w:lvl>
    <w:lvl w:ilvl="5" w:tplc="C6AA074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Old Standard TT" w:hAnsi="Old Standard TT" w:hint="default"/>
      </w:rPr>
    </w:lvl>
    <w:lvl w:ilvl="6" w:tplc="6028755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Old Standard TT" w:hAnsi="Old Standard TT" w:hint="default"/>
      </w:rPr>
    </w:lvl>
    <w:lvl w:ilvl="7" w:tplc="641E3FA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Old Standard TT" w:hAnsi="Old Standard TT" w:hint="default"/>
      </w:rPr>
    </w:lvl>
    <w:lvl w:ilvl="8" w:tplc="FD9CECD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Old Standard TT" w:hAnsi="Old Standard TT" w:hint="default"/>
      </w:rPr>
    </w:lvl>
  </w:abstractNum>
  <w:abstractNum w:abstractNumId="2" w15:restartNumberingAfterBreak="0">
    <w:nsid w:val="5C9F103D"/>
    <w:multiLevelType w:val="hybridMultilevel"/>
    <w:tmpl w:val="656A2F7A"/>
    <w:lvl w:ilvl="0" w:tplc="BDACE7E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Old Standard TT" w:hAnsi="Old Standard TT" w:hint="default"/>
      </w:rPr>
    </w:lvl>
    <w:lvl w:ilvl="1" w:tplc="F55EC28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Old Standard TT" w:hAnsi="Old Standard TT" w:hint="default"/>
      </w:rPr>
    </w:lvl>
    <w:lvl w:ilvl="2" w:tplc="CE74F24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Old Standard TT" w:hAnsi="Old Standard TT" w:hint="default"/>
      </w:rPr>
    </w:lvl>
    <w:lvl w:ilvl="3" w:tplc="9962EE8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Old Standard TT" w:hAnsi="Old Standard TT" w:hint="default"/>
      </w:rPr>
    </w:lvl>
    <w:lvl w:ilvl="4" w:tplc="7ABE2A9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Old Standard TT" w:hAnsi="Old Standard TT" w:hint="default"/>
      </w:rPr>
    </w:lvl>
    <w:lvl w:ilvl="5" w:tplc="47D666F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Old Standard TT" w:hAnsi="Old Standard TT" w:hint="default"/>
      </w:rPr>
    </w:lvl>
    <w:lvl w:ilvl="6" w:tplc="9B4A149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Old Standard TT" w:hAnsi="Old Standard TT" w:hint="default"/>
      </w:rPr>
    </w:lvl>
    <w:lvl w:ilvl="7" w:tplc="EE18BD3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Old Standard TT" w:hAnsi="Old Standard TT" w:hint="default"/>
      </w:rPr>
    </w:lvl>
    <w:lvl w:ilvl="8" w:tplc="21809FF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Old Standard TT" w:hAnsi="Old Standard TT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EBF"/>
    <w:rsid w:val="000340C4"/>
    <w:rsid w:val="00197410"/>
    <w:rsid w:val="00504048"/>
    <w:rsid w:val="00703EBF"/>
    <w:rsid w:val="00820517"/>
    <w:rsid w:val="00CC23AA"/>
    <w:rsid w:val="00DB1DD7"/>
    <w:rsid w:val="00DD1CC4"/>
    <w:rsid w:val="00DF243A"/>
    <w:rsid w:val="00E0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7F78"/>
  <w15:chartTrackingRefBased/>
  <w15:docId w15:val="{E6BBF53D-6F86-4F71-8CC1-F630AB9A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0058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6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1171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007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2021-02-04T16:47:00Z</dcterms:created>
  <dcterms:modified xsi:type="dcterms:W3CDTF">2021-02-04T21:48:00Z</dcterms:modified>
</cp:coreProperties>
</file>