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8B" w:rsidRDefault="0072628B" w:rsidP="0072628B">
      <w:pPr>
        <w:pStyle w:val="ListParagraph"/>
        <w:numPr>
          <w:ilvl w:val="0"/>
          <w:numId w:val="1"/>
        </w:numPr>
        <w:rPr>
          <w:sz w:val="28"/>
          <w:szCs w:val="28"/>
        </w:rPr>
      </w:pPr>
      <w:r w:rsidRPr="00B83DD8">
        <w:rPr>
          <w:b/>
          <w:bCs/>
          <w:sz w:val="28"/>
          <w:szCs w:val="28"/>
        </w:rPr>
        <w:t xml:space="preserve">Number of </w:t>
      </w:r>
      <w:proofErr w:type="spellStart"/>
      <w:r w:rsidRPr="00B83DD8">
        <w:rPr>
          <w:b/>
          <w:bCs/>
          <w:sz w:val="28"/>
          <w:szCs w:val="28"/>
        </w:rPr>
        <w:t>conv</w:t>
      </w:r>
      <w:proofErr w:type="spellEnd"/>
      <w:r w:rsidRPr="00B83DD8">
        <w:rPr>
          <w:b/>
          <w:bCs/>
          <w:sz w:val="28"/>
          <w:szCs w:val="28"/>
        </w:rPr>
        <w:t xml:space="preserve"> layers in model is</w:t>
      </w:r>
      <w:r w:rsidRPr="0072628B">
        <w:rPr>
          <w:sz w:val="28"/>
          <w:szCs w:val="28"/>
        </w:rPr>
        <w:t xml:space="preserve"> </w:t>
      </w:r>
      <w:r w:rsidRPr="00FF07FE">
        <w:rPr>
          <w:color w:val="FF0000"/>
          <w:sz w:val="28"/>
          <w:szCs w:val="28"/>
        </w:rPr>
        <w:t>2</w:t>
      </w:r>
    </w:p>
    <w:p w:rsidR="0072628B" w:rsidRPr="00B83DD8" w:rsidRDefault="0072628B" w:rsidP="00FF07FE">
      <w:pPr>
        <w:pStyle w:val="ListParagraph"/>
        <w:numPr>
          <w:ilvl w:val="0"/>
          <w:numId w:val="1"/>
        </w:numPr>
        <w:rPr>
          <w:sz w:val="28"/>
          <w:szCs w:val="28"/>
        </w:rPr>
      </w:pPr>
      <w:r w:rsidRPr="00B83DD8">
        <w:rPr>
          <w:b/>
          <w:bCs/>
          <w:sz w:val="28"/>
          <w:szCs w:val="28"/>
        </w:rPr>
        <w:t>Number of dense layers in model is</w:t>
      </w:r>
      <w:r>
        <w:rPr>
          <w:sz w:val="28"/>
          <w:szCs w:val="28"/>
        </w:rPr>
        <w:t xml:space="preserve"> </w:t>
      </w:r>
      <w:r w:rsidR="00FF07FE" w:rsidRPr="00FF07FE">
        <w:rPr>
          <w:color w:val="FF0000"/>
          <w:sz w:val="28"/>
          <w:szCs w:val="28"/>
        </w:rPr>
        <w:t>1</w:t>
      </w:r>
    </w:p>
    <w:p w:rsidR="00B83DD8" w:rsidRDefault="00B83DD8" w:rsidP="00B83DD8">
      <w:pPr>
        <w:pStyle w:val="ListParagraph"/>
        <w:ind w:left="360"/>
        <w:rPr>
          <w:sz w:val="28"/>
          <w:szCs w:val="28"/>
        </w:rPr>
      </w:pPr>
    </w:p>
    <w:p w:rsidR="0072628B" w:rsidRPr="00B83DD8" w:rsidRDefault="0072628B" w:rsidP="0072628B">
      <w:pPr>
        <w:pStyle w:val="ListParagraph"/>
        <w:numPr>
          <w:ilvl w:val="0"/>
          <w:numId w:val="1"/>
        </w:numPr>
        <w:rPr>
          <w:b/>
          <w:bCs/>
          <w:sz w:val="28"/>
          <w:szCs w:val="28"/>
          <w:u w:val="single"/>
        </w:rPr>
      </w:pPr>
      <w:r w:rsidRPr="00B83DD8">
        <w:rPr>
          <w:b/>
          <w:bCs/>
          <w:sz w:val="28"/>
          <w:szCs w:val="28"/>
          <w:u w:val="single"/>
        </w:rPr>
        <w:t>Which activation function is better and why:</w:t>
      </w:r>
    </w:p>
    <w:p w:rsidR="0072628B" w:rsidRPr="003111C8" w:rsidRDefault="0072628B" w:rsidP="0072628B">
      <w:pPr>
        <w:pStyle w:val="ListParagraph"/>
        <w:ind w:left="360"/>
        <w:rPr>
          <w:sz w:val="28"/>
          <w:szCs w:val="28"/>
        </w:rPr>
      </w:pPr>
      <w:r w:rsidRPr="003111C8">
        <w:rPr>
          <w:sz w:val="28"/>
          <w:szCs w:val="28"/>
        </w:rPr>
        <w:t xml:space="preserve">The better activation function is </w:t>
      </w:r>
      <w:proofErr w:type="spellStart"/>
      <w:r w:rsidRPr="003111C8">
        <w:rPr>
          <w:sz w:val="28"/>
          <w:szCs w:val="28"/>
        </w:rPr>
        <w:t>relu</w:t>
      </w:r>
      <w:proofErr w:type="spellEnd"/>
      <w:r w:rsidRPr="003111C8">
        <w:rPr>
          <w:sz w:val="28"/>
          <w:szCs w:val="28"/>
        </w:rPr>
        <w:t xml:space="preserve"> because </w:t>
      </w:r>
      <w:proofErr w:type="gramStart"/>
      <w:r w:rsidR="00FF07FE" w:rsidRPr="003111C8">
        <w:rPr>
          <w:sz w:val="28"/>
          <w:szCs w:val="28"/>
        </w:rPr>
        <w:t>It</w:t>
      </w:r>
      <w:proofErr w:type="gramEnd"/>
      <w:r w:rsidR="00FF07FE" w:rsidRPr="003111C8">
        <w:rPr>
          <w:sz w:val="28"/>
          <w:szCs w:val="28"/>
        </w:rPr>
        <w:t xml:space="preserve"> returns 0 when the input is smaller than 0, or the value if it’s greater than or equal to 0. In a formula:</w:t>
      </w:r>
    </w:p>
    <w:p w:rsidR="00365775" w:rsidRDefault="00365775" w:rsidP="00365775">
      <w:pPr>
        <w:pStyle w:val="ListParagraph"/>
        <w:ind w:left="360"/>
        <w:jc w:val="center"/>
        <w:rPr>
          <w:sz w:val="28"/>
          <w:szCs w:val="28"/>
        </w:rPr>
      </w:pPr>
      <w:r>
        <w:rPr>
          <w:noProof/>
          <w:sz w:val="28"/>
          <w:szCs w:val="28"/>
        </w:rPr>
        <w:drawing>
          <wp:inline distT="0" distB="0" distL="0" distR="0">
            <wp:extent cx="2424285" cy="707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4288" cy="727792"/>
                    </a:xfrm>
                    <a:prstGeom prst="rect">
                      <a:avLst/>
                    </a:prstGeom>
                    <a:noFill/>
                    <a:ln>
                      <a:noFill/>
                    </a:ln>
                  </pic:spPr>
                </pic:pic>
              </a:graphicData>
            </a:graphic>
          </wp:inline>
        </w:drawing>
      </w:r>
    </w:p>
    <w:p w:rsidR="00365775" w:rsidRDefault="00365775" w:rsidP="00365775">
      <w:pPr>
        <w:pStyle w:val="ListParagraph"/>
        <w:ind w:left="360"/>
        <w:jc w:val="center"/>
        <w:rPr>
          <w:sz w:val="28"/>
          <w:szCs w:val="28"/>
        </w:rPr>
      </w:pPr>
      <w:r>
        <w:rPr>
          <w:rFonts w:ascii="Helvetica" w:hAnsi="Helvetica" w:cs="Helvetica"/>
          <w:color w:val="757575"/>
          <w:sz w:val="21"/>
          <w:szCs w:val="21"/>
          <w:shd w:val="clear" w:color="auto" w:fill="FFFFFF"/>
        </w:rPr>
        <w:t xml:space="preserve">The formula for </w:t>
      </w:r>
      <w:proofErr w:type="spellStart"/>
      <w:r>
        <w:rPr>
          <w:rFonts w:ascii="Helvetica" w:hAnsi="Helvetica" w:cs="Helvetica"/>
          <w:color w:val="757575"/>
          <w:sz w:val="21"/>
          <w:szCs w:val="21"/>
          <w:shd w:val="clear" w:color="auto" w:fill="FFFFFF"/>
        </w:rPr>
        <w:t>ReLUs</w:t>
      </w:r>
      <w:proofErr w:type="spellEnd"/>
    </w:p>
    <w:p w:rsidR="0072628B" w:rsidRDefault="00365775" w:rsidP="0072628B">
      <w:pPr>
        <w:pStyle w:val="ListParagraph"/>
        <w:ind w:left="360"/>
        <w:rPr>
          <w:sz w:val="28"/>
          <w:szCs w:val="28"/>
        </w:rPr>
      </w:pPr>
      <w:r w:rsidRPr="00365775">
        <w:rPr>
          <w:noProof/>
          <w:sz w:val="28"/>
          <w:szCs w:val="28"/>
        </w:rPr>
        <w:drawing>
          <wp:inline distT="0" distB="0" distL="0" distR="0">
            <wp:extent cx="5943600" cy="2968899"/>
            <wp:effectExtent l="0" t="0" r="0" b="3175"/>
            <wp:docPr id="1" name="Picture 1" descr="C:\Users\AA\Downloads\1_gMIy0vhjpKyP-aGtilFt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ownloads\1_gMIy0vhjpKyP-aGtilFt9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8899"/>
                    </a:xfrm>
                    <a:prstGeom prst="rect">
                      <a:avLst/>
                    </a:prstGeom>
                    <a:noFill/>
                    <a:ln>
                      <a:noFill/>
                    </a:ln>
                  </pic:spPr>
                </pic:pic>
              </a:graphicData>
            </a:graphic>
          </wp:inline>
        </w:drawing>
      </w:r>
    </w:p>
    <w:p w:rsidR="00365775" w:rsidRDefault="00365775" w:rsidP="0072628B">
      <w:pPr>
        <w:pStyle w:val="ListParagraph"/>
        <w:ind w:left="360"/>
        <w:rPr>
          <w:sz w:val="28"/>
          <w:szCs w:val="28"/>
        </w:rPr>
      </w:pPr>
    </w:p>
    <w:p w:rsidR="00365775" w:rsidRDefault="00365775" w:rsidP="0072628B">
      <w:pPr>
        <w:pStyle w:val="ListParagraph"/>
        <w:ind w:left="360"/>
        <w:rPr>
          <w:sz w:val="28"/>
          <w:szCs w:val="28"/>
        </w:rPr>
      </w:pPr>
      <w:r w:rsidRPr="00365775">
        <w:rPr>
          <w:sz w:val="28"/>
          <w:szCs w:val="28"/>
        </w:rPr>
        <w:t xml:space="preserve">Almost every neural networks outputs values between 0 and 1 — the probability of an input belonging to some class. Since </w:t>
      </w:r>
      <w:proofErr w:type="spellStart"/>
      <w:r w:rsidRPr="00365775">
        <w:rPr>
          <w:sz w:val="28"/>
          <w:szCs w:val="28"/>
        </w:rPr>
        <w:t>ReLUs</w:t>
      </w:r>
      <w:proofErr w:type="spellEnd"/>
      <w:r w:rsidRPr="00365775">
        <w:rPr>
          <w:sz w:val="28"/>
          <w:szCs w:val="28"/>
        </w:rPr>
        <w:t xml:space="preserve"> allow values far greater than 0, the values need to be scaled.</w:t>
      </w:r>
    </w:p>
    <w:p w:rsidR="00365775" w:rsidRDefault="00365775" w:rsidP="0072628B">
      <w:pPr>
        <w:pStyle w:val="ListParagraph"/>
        <w:ind w:left="360"/>
        <w:rPr>
          <w:sz w:val="28"/>
          <w:szCs w:val="28"/>
        </w:rPr>
      </w:pPr>
    </w:p>
    <w:p w:rsidR="00365775" w:rsidRDefault="00365775" w:rsidP="0072628B">
      <w:pPr>
        <w:pStyle w:val="ListParagraph"/>
        <w:ind w:left="360"/>
        <w:rPr>
          <w:sz w:val="28"/>
          <w:szCs w:val="28"/>
        </w:rPr>
      </w:pPr>
      <w:r w:rsidRPr="00365775">
        <w:rPr>
          <w:sz w:val="28"/>
          <w:szCs w:val="28"/>
        </w:rPr>
        <w:t xml:space="preserve">The way this is usually done is by applying the </w:t>
      </w:r>
      <w:proofErr w:type="spellStart"/>
      <w:r w:rsidRPr="00365775">
        <w:rPr>
          <w:sz w:val="28"/>
          <w:szCs w:val="28"/>
        </w:rPr>
        <w:t>softmax</w:t>
      </w:r>
      <w:proofErr w:type="spellEnd"/>
      <w:r w:rsidRPr="00365775">
        <w:rPr>
          <w:sz w:val="28"/>
          <w:szCs w:val="28"/>
        </w:rPr>
        <w:t xml:space="preserve"> activation function. Mathematically, it’s defined as</w:t>
      </w:r>
    </w:p>
    <w:p w:rsidR="00365775" w:rsidRDefault="00365775" w:rsidP="00365775">
      <w:pPr>
        <w:pStyle w:val="ListParagraph"/>
        <w:ind w:left="360"/>
        <w:jc w:val="center"/>
        <w:rPr>
          <w:sz w:val="28"/>
          <w:szCs w:val="28"/>
        </w:rPr>
      </w:pPr>
      <w:r>
        <w:rPr>
          <w:noProof/>
          <w:sz w:val="28"/>
          <w:szCs w:val="28"/>
        </w:rPr>
        <w:drawing>
          <wp:inline distT="0" distB="0" distL="0" distR="0">
            <wp:extent cx="1794294" cy="112326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9484" cy="1157814"/>
                    </a:xfrm>
                    <a:prstGeom prst="rect">
                      <a:avLst/>
                    </a:prstGeom>
                    <a:noFill/>
                    <a:ln>
                      <a:noFill/>
                    </a:ln>
                  </pic:spPr>
                </pic:pic>
              </a:graphicData>
            </a:graphic>
          </wp:inline>
        </w:drawing>
      </w:r>
    </w:p>
    <w:p w:rsidR="00365775" w:rsidRDefault="00365775" w:rsidP="00365775">
      <w:pPr>
        <w:pStyle w:val="ListParagraph"/>
        <w:ind w:left="360"/>
        <w:jc w:val="center"/>
        <w:rPr>
          <w:rFonts w:ascii="Helvetica" w:hAnsi="Helvetica" w:cs="Helvetica"/>
          <w:color w:val="757575"/>
          <w:sz w:val="21"/>
          <w:szCs w:val="21"/>
          <w:shd w:val="clear" w:color="auto" w:fill="FFFFFF"/>
        </w:rPr>
      </w:pPr>
      <w:r>
        <w:rPr>
          <w:rFonts w:ascii="Helvetica" w:hAnsi="Helvetica" w:cs="Helvetica"/>
          <w:color w:val="757575"/>
          <w:sz w:val="21"/>
          <w:szCs w:val="21"/>
          <w:shd w:val="clear" w:color="auto" w:fill="FFFFFF"/>
        </w:rPr>
        <w:t xml:space="preserve">The formula for </w:t>
      </w:r>
      <w:proofErr w:type="spellStart"/>
      <w:r>
        <w:rPr>
          <w:rFonts w:ascii="Helvetica" w:hAnsi="Helvetica" w:cs="Helvetica"/>
          <w:color w:val="757575"/>
          <w:sz w:val="21"/>
          <w:szCs w:val="21"/>
          <w:shd w:val="clear" w:color="auto" w:fill="FFFFFF"/>
        </w:rPr>
        <w:t>softmax</w:t>
      </w:r>
      <w:proofErr w:type="spellEnd"/>
    </w:p>
    <w:p w:rsidR="00365775" w:rsidRPr="00365775" w:rsidRDefault="00365775" w:rsidP="00365775">
      <w:pPr>
        <w:pStyle w:val="ListParagraph"/>
        <w:ind w:left="360"/>
        <w:rPr>
          <w:sz w:val="28"/>
          <w:szCs w:val="28"/>
        </w:rPr>
      </w:pPr>
      <w:r>
        <w:rPr>
          <w:sz w:val="28"/>
          <w:szCs w:val="28"/>
        </w:rPr>
        <w:lastRenderedPageBreak/>
        <w:t>W</w:t>
      </w:r>
      <w:r w:rsidRPr="00365775">
        <w:rPr>
          <w:sz w:val="28"/>
          <w:szCs w:val="28"/>
        </w:rPr>
        <w:t>ith k as the number of inputs.</w:t>
      </w:r>
    </w:p>
    <w:p w:rsidR="00365775" w:rsidRDefault="00365775" w:rsidP="00365775">
      <w:pPr>
        <w:pStyle w:val="ListParagraph"/>
        <w:ind w:left="360"/>
        <w:rPr>
          <w:sz w:val="28"/>
          <w:szCs w:val="28"/>
        </w:rPr>
      </w:pPr>
    </w:p>
    <w:p w:rsidR="00365775" w:rsidRPr="00365775" w:rsidRDefault="00365775" w:rsidP="00365775">
      <w:pPr>
        <w:pStyle w:val="ListParagraph"/>
        <w:ind w:left="360"/>
        <w:rPr>
          <w:sz w:val="28"/>
          <w:szCs w:val="28"/>
        </w:rPr>
      </w:pPr>
      <w:r w:rsidRPr="00365775">
        <w:rPr>
          <w:sz w:val="28"/>
          <w:szCs w:val="28"/>
        </w:rPr>
        <w:t xml:space="preserve">This function might seem complex, but the idea is quite simple. Basically, </w:t>
      </w:r>
      <w:proofErr w:type="spellStart"/>
      <w:r w:rsidRPr="00365775">
        <w:rPr>
          <w:sz w:val="28"/>
          <w:szCs w:val="28"/>
        </w:rPr>
        <w:t>softmax</w:t>
      </w:r>
      <w:proofErr w:type="spellEnd"/>
      <w:r w:rsidRPr="00365775">
        <w:rPr>
          <w:sz w:val="28"/>
          <w:szCs w:val="28"/>
        </w:rPr>
        <w:t xml:space="preserve"> scales the output to range 0 to 1, with all the numbers adding up to 1. This is reasonable because it means the neural network is 100% certain that the input image one of the output categories (note that if there are images in a dataset without a label, they should be labeled as ‘unclassified’ or ‘other’).</w:t>
      </w:r>
    </w:p>
    <w:p w:rsidR="00365775" w:rsidRPr="00365775" w:rsidRDefault="00365775" w:rsidP="00365775">
      <w:pPr>
        <w:pStyle w:val="ListParagraph"/>
        <w:ind w:left="360"/>
        <w:rPr>
          <w:sz w:val="28"/>
          <w:szCs w:val="28"/>
        </w:rPr>
      </w:pPr>
      <w:r w:rsidRPr="00365775">
        <w:rPr>
          <w:sz w:val="28"/>
          <w:szCs w:val="28"/>
        </w:rPr>
        <w:t xml:space="preserve">Another thing </w:t>
      </w:r>
      <w:proofErr w:type="spellStart"/>
      <w:r w:rsidRPr="00365775">
        <w:rPr>
          <w:sz w:val="28"/>
          <w:szCs w:val="28"/>
        </w:rPr>
        <w:t>softmax</w:t>
      </w:r>
      <w:proofErr w:type="spellEnd"/>
      <w:r w:rsidRPr="00365775">
        <w:rPr>
          <w:sz w:val="28"/>
          <w:szCs w:val="28"/>
        </w:rPr>
        <w:t xml:space="preserve"> does is scale the numbers based on the input value. The scaled value of the output node with the highest value will be much higher than the node with the second highest output.</w:t>
      </w:r>
    </w:p>
    <w:p w:rsidR="00365775" w:rsidRDefault="00365775" w:rsidP="00365775">
      <w:pPr>
        <w:pStyle w:val="ListParagraph"/>
        <w:ind w:left="360"/>
        <w:rPr>
          <w:sz w:val="28"/>
          <w:szCs w:val="28"/>
        </w:rPr>
      </w:pPr>
      <w:proofErr w:type="spellStart"/>
      <w:r w:rsidRPr="00365775">
        <w:rPr>
          <w:sz w:val="28"/>
          <w:szCs w:val="28"/>
        </w:rPr>
        <w:t>ReLU</w:t>
      </w:r>
      <w:proofErr w:type="spellEnd"/>
      <w:r w:rsidRPr="00365775">
        <w:rPr>
          <w:sz w:val="28"/>
          <w:szCs w:val="28"/>
        </w:rPr>
        <w:t xml:space="preserve"> activation functions are a very popular choice among deep learning practitioners because they are very cheap to compute.</w:t>
      </w:r>
    </w:p>
    <w:p w:rsidR="00365775" w:rsidRDefault="00365775" w:rsidP="00365775">
      <w:pPr>
        <w:pStyle w:val="ListParagraph"/>
        <w:ind w:left="360"/>
        <w:rPr>
          <w:sz w:val="28"/>
          <w:szCs w:val="28"/>
        </w:rPr>
      </w:pPr>
    </w:p>
    <w:p w:rsidR="0072628B" w:rsidRPr="0072628B" w:rsidRDefault="0072628B" w:rsidP="0072628B">
      <w:pPr>
        <w:pStyle w:val="ListParagraph"/>
        <w:ind w:left="360"/>
        <w:rPr>
          <w:sz w:val="28"/>
          <w:szCs w:val="28"/>
        </w:rPr>
      </w:pPr>
    </w:p>
    <w:p w:rsidR="0072628B" w:rsidRPr="00B83DD8" w:rsidRDefault="0072628B" w:rsidP="00B83DD8">
      <w:pPr>
        <w:pStyle w:val="ListParagraph"/>
        <w:numPr>
          <w:ilvl w:val="0"/>
          <w:numId w:val="1"/>
        </w:numPr>
        <w:rPr>
          <w:b/>
          <w:bCs/>
          <w:sz w:val="28"/>
          <w:szCs w:val="28"/>
          <w:u w:val="single"/>
        </w:rPr>
      </w:pPr>
      <w:r w:rsidRPr="00B83DD8">
        <w:rPr>
          <w:b/>
          <w:bCs/>
          <w:sz w:val="28"/>
          <w:szCs w:val="28"/>
          <w:u w:val="single"/>
        </w:rPr>
        <w:t>The pooling layer(s), where to add them</w:t>
      </w:r>
      <w:r w:rsidR="00B83DD8">
        <w:rPr>
          <w:b/>
          <w:bCs/>
          <w:sz w:val="28"/>
          <w:szCs w:val="28"/>
          <w:u w:val="single"/>
        </w:rPr>
        <w:t>:</w:t>
      </w:r>
    </w:p>
    <w:p w:rsidR="0072628B" w:rsidRDefault="0072628B" w:rsidP="0072628B">
      <w:pPr>
        <w:pStyle w:val="ListParagraph"/>
        <w:ind w:left="360"/>
        <w:rPr>
          <w:sz w:val="28"/>
          <w:szCs w:val="28"/>
        </w:rPr>
      </w:pPr>
    </w:p>
    <w:p w:rsidR="003111C8" w:rsidRDefault="003111C8" w:rsidP="0072628B">
      <w:pPr>
        <w:pStyle w:val="ListParagraph"/>
        <w:ind w:left="360"/>
        <w:rPr>
          <w:sz w:val="28"/>
          <w:szCs w:val="28"/>
        </w:rPr>
      </w:pPr>
      <w:r>
        <w:rPr>
          <w:sz w:val="28"/>
          <w:szCs w:val="28"/>
        </w:rPr>
        <w:t>We add pooling layer after every Conv2D Layer like in the following image:</w:t>
      </w:r>
    </w:p>
    <w:p w:rsidR="003111C8" w:rsidRDefault="003111C8" w:rsidP="0072628B">
      <w:pPr>
        <w:pStyle w:val="ListParagraph"/>
        <w:ind w:left="360"/>
        <w:rPr>
          <w:sz w:val="28"/>
          <w:szCs w:val="28"/>
        </w:rPr>
      </w:pPr>
      <w:r w:rsidRPr="003111C8">
        <w:rPr>
          <w:noProof/>
          <w:sz w:val="28"/>
          <w:szCs w:val="28"/>
        </w:rPr>
        <w:drawing>
          <wp:inline distT="0" distB="0" distL="0" distR="0">
            <wp:extent cx="5943600" cy="2008455"/>
            <wp:effectExtent l="0" t="0" r="0" b="0"/>
            <wp:docPr id="4" name="Picture 4" descr="C:\Users\AA\Downloads\1_vkQ0hXDaQv57sALXAJqux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Downloads\1_vkQ0hXDaQv57sALXAJqux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8455"/>
                    </a:xfrm>
                    <a:prstGeom prst="rect">
                      <a:avLst/>
                    </a:prstGeom>
                    <a:noFill/>
                    <a:ln>
                      <a:noFill/>
                    </a:ln>
                  </pic:spPr>
                </pic:pic>
              </a:graphicData>
            </a:graphic>
          </wp:inline>
        </w:drawing>
      </w:r>
    </w:p>
    <w:p w:rsidR="003111C8" w:rsidRDefault="003111C8" w:rsidP="0072628B">
      <w:pPr>
        <w:pStyle w:val="ListParagraph"/>
        <w:ind w:left="360"/>
        <w:rPr>
          <w:sz w:val="28"/>
          <w:szCs w:val="28"/>
        </w:rPr>
      </w:pPr>
    </w:p>
    <w:p w:rsidR="00B83DD8" w:rsidRPr="00B83DD8" w:rsidRDefault="00B83DD8" w:rsidP="0072628B">
      <w:pPr>
        <w:pStyle w:val="ListParagraph"/>
        <w:ind w:left="360"/>
        <w:rPr>
          <w:b/>
          <w:bCs/>
          <w:sz w:val="28"/>
          <w:szCs w:val="28"/>
          <w:u w:val="single"/>
        </w:rPr>
      </w:pPr>
      <w:r>
        <w:rPr>
          <w:b/>
          <w:bCs/>
          <w:sz w:val="28"/>
          <w:szCs w:val="28"/>
          <w:u w:val="single"/>
        </w:rPr>
        <w:t>T</w:t>
      </w:r>
      <w:r w:rsidRPr="00B83DD8">
        <w:rPr>
          <w:b/>
          <w:bCs/>
          <w:sz w:val="28"/>
          <w:szCs w:val="28"/>
          <w:u w:val="single"/>
        </w:rPr>
        <w:t>he effect on the number of parameters and model size</w:t>
      </w:r>
      <w:r w:rsidRPr="00B83DD8">
        <w:rPr>
          <w:b/>
          <w:bCs/>
          <w:sz w:val="28"/>
          <w:szCs w:val="28"/>
          <w:u w:val="single"/>
        </w:rPr>
        <w:t>:</w:t>
      </w:r>
    </w:p>
    <w:p w:rsidR="003111C8" w:rsidRDefault="00352F87" w:rsidP="0072628B">
      <w:pPr>
        <w:pStyle w:val="ListParagraph"/>
        <w:ind w:left="360"/>
        <w:rPr>
          <w:sz w:val="28"/>
          <w:szCs w:val="28"/>
        </w:rPr>
      </w:pPr>
      <w:r>
        <w:rPr>
          <w:sz w:val="28"/>
          <w:szCs w:val="28"/>
        </w:rPr>
        <w:t>T</w:t>
      </w:r>
      <w:bookmarkStart w:id="0" w:name="_GoBack"/>
      <w:bookmarkEnd w:id="0"/>
      <w:r w:rsidR="003111C8" w:rsidRPr="003111C8">
        <w:rPr>
          <w:sz w:val="28"/>
          <w:szCs w:val="28"/>
        </w:rPr>
        <w:t>he Pooling layer is responsible for reducing the spatial size of the Convolved Feature. This is to decrease the computational power required to process the data through dimensionality reduction.</w:t>
      </w:r>
      <w:r w:rsidR="00B83DD8" w:rsidRPr="00B83DD8">
        <w:t xml:space="preserve"> </w:t>
      </w:r>
      <w:r w:rsidR="00B83DD8" w:rsidRPr="00B83DD8">
        <w:rPr>
          <w:sz w:val="28"/>
          <w:szCs w:val="28"/>
        </w:rPr>
        <w:t>Furthermore, it is useful for extracting dominant features which are rotational and positional invariant, thus maintaining the process of effectively training of the model.</w:t>
      </w:r>
    </w:p>
    <w:p w:rsidR="00B83DD8" w:rsidRDefault="00B83DD8" w:rsidP="0072628B">
      <w:pPr>
        <w:pStyle w:val="ListParagraph"/>
        <w:ind w:left="360"/>
        <w:rPr>
          <w:sz w:val="28"/>
          <w:szCs w:val="28"/>
        </w:rPr>
      </w:pPr>
    </w:p>
    <w:p w:rsidR="00B83DD8" w:rsidRPr="0072628B" w:rsidRDefault="00B83DD8" w:rsidP="0072628B">
      <w:pPr>
        <w:pStyle w:val="ListParagraph"/>
        <w:ind w:left="360"/>
        <w:rPr>
          <w:sz w:val="28"/>
          <w:szCs w:val="28"/>
        </w:rPr>
      </w:pPr>
    </w:p>
    <w:sectPr w:rsidR="00B83DD8" w:rsidRPr="0072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1CC7"/>
    <w:multiLevelType w:val="hybridMultilevel"/>
    <w:tmpl w:val="FB86F1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4B"/>
    <w:rsid w:val="003111C8"/>
    <w:rsid w:val="00352F87"/>
    <w:rsid w:val="00365775"/>
    <w:rsid w:val="003F4C38"/>
    <w:rsid w:val="0072628B"/>
    <w:rsid w:val="00B83DD8"/>
    <w:rsid w:val="00C50A30"/>
    <w:rsid w:val="00DF034B"/>
    <w:rsid w:val="00FF0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7B404-5048-4CAC-B51F-E09F719C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28B"/>
    <w:pPr>
      <w:ind w:left="720"/>
      <w:contextualSpacing/>
    </w:pPr>
  </w:style>
  <w:style w:type="character" w:customStyle="1" w:styleId="mord">
    <w:name w:val="mord"/>
    <w:basedOn w:val="DefaultParagraphFont"/>
    <w:rsid w:val="00FF07FE"/>
  </w:style>
  <w:style w:type="character" w:customStyle="1" w:styleId="mopen">
    <w:name w:val="mopen"/>
    <w:basedOn w:val="DefaultParagraphFont"/>
    <w:rsid w:val="00FF07FE"/>
  </w:style>
  <w:style w:type="character" w:customStyle="1" w:styleId="mclose">
    <w:name w:val="mclose"/>
    <w:basedOn w:val="DefaultParagraphFont"/>
    <w:rsid w:val="00FF07FE"/>
  </w:style>
  <w:style w:type="character" w:customStyle="1" w:styleId="mrel">
    <w:name w:val="mrel"/>
    <w:basedOn w:val="DefaultParagraphFont"/>
    <w:rsid w:val="00FF07FE"/>
  </w:style>
  <w:style w:type="character" w:customStyle="1" w:styleId="mop">
    <w:name w:val="mop"/>
    <w:basedOn w:val="DefaultParagraphFont"/>
    <w:rsid w:val="00FF07FE"/>
  </w:style>
  <w:style w:type="character" w:customStyle="1" w:styleId="mpunct">
    <w:name w:val="mpunct"/>
    <w:basedOn w:val="DefaultParagraphFont"/>
    <w:rsid w:val="00FF07FE"/>
  </w:style>
  <w:style w:type="character" w:styleId="PlaceholderText">
    <w:name w:val="Placeholder Text"/>
    <w:basedOn w:val="DefaultParagraphFont"/>
    <w:uiPriority w:val="99"/>
    <w:semiHidden/>
    <w:rsid w:val="003657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868524">
      <w:bodyDiv w:val="1"/>
      <w:marLeft w:val="0"/>
      <w:marRight w:val="0"/>
      <w:marTop w:val="0"/>
      <w:marBottom w:val="0"/>
      <w:divBdr>
        <w:top w:val="none" w:sz="0" w:space="0" w:color="auto"/>
        <w:left w:val="none" w:sz="0" w:space="0" w:color="auto"/>
        <w:bottom w:val="none" w:sz="0" w:space="0" w:color="auto"/>
        <w:right w:val="none" w:sz="0" w:space="0" w:color="auto"/>
      </w:divBdr>
    </w:div>
    <w:div w:id="1038237675">
      <w:bodyDiv w:val="1"/>
      <w:marLeft w:val="0"/>
      <w:marRight w:val="0"/>
      <w:marTop w:val="0"/>
      <w:marBottom w:val="0"/>
      <w:divBdr>
        <w:top w:val="none" w:sz="0" w:space="0" w:color="auto"/>
        <w:left w:val="none" w:sz="0" w:space="0" w:color="auto"/>
        <w:bottom w:val="none" w:sz="0" w:space="0" w:color="auto"/>
        <w:right w:val="none" w:sz="0" w:space="0" w:color="auto"/>
      </w:divBdr>
    </w:div>
    <w:div w:id="1811900509">
      <w:bodyDiv w:val="1"/>
      <w:marLeft w:val="0"/>
      <w:marRight w:val="0"/>
      <w:marTop w:val="0"/>
      <w:marBottom w:val="0"/>
      <w:divBdr>
        <w:top w:val="none" w:sz="0" w:space="0" w:color="auto"/>
        <w:left w:val="none" w:sz="0" w:space="0" w:color="auto"/>
        <w:bottom w:val="none" w:sz="0" w:space="0" w:color="auto"/>
        <w:right w:val="none" w:sz="0" w:space="0" w:color="auto"/>
      </w:divBdr>
      <w:divsChild>
        <w:div w:id="836189768">
          <w:marLeft w:val="0"/>
          <w:marRight w:val="0"/>
          <w:marTop w:val="0"/>
          <w:marBottom w:val="0"/>
          <w:divBdr>
            <w:top w:val="none" w:sz="0" w:space="0" w:color="auto"/>
            <w:left w:val="none" w:sz="0" w:space="0" w:color="auto"/>
            <w:bottom w:val="none" w:sz="0" w:space="0" w:color="auto"/>
            <w:right w:val="none" w:sz="0" w:space="0" w:color="auto"/>
          </w:divBdr>
          <w:divsChild>
            <w:div w:id="549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10</cp:revision>
  <dcterms:created xsi:type="dcterms:W3CDTF">2021-06-02T01:53:00Z</dcterms:created>
  <dcterms:modified xsi:type="dcterms:W3CDTF">2021-06-02T14:08:00Z</dcterms:modified>
</cp:coreProperties>
</file>