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829A">
      <w:pPr>
        <w:rPr>
          <w:rFonts w:hint="default"/>
          <w:sz w:val="44"/>
          <w:szCs w:val="44"/>
          <w:lang w:val="en-US"/>
        </w:rPr>
      </w:pPr>
      <w:bookmarkStart w:id="0" w:name="_top"/>
      <w:r>
        <w:rPr>
          <w:rFonts w:hint="default"/>
          <w:sz w:val="27"/>
          <w:szCs w:val="27"/>
          <w:lang w:val="en-US"/>
        </w:rPr>
        <w:t xml:space="preserve">  </w:t>
      </w:r>
    </w:p>
    <w:bookmarkEnd w:id="0"/>
    <w:p w14:paraId="13BBEF42">
      <w:pPr>
        <w:jc w:val="center"/>
        <w:rPr>
          <w:rFonts w:hint="default"/>
          <w:b/>
          <w:bCs/>
          <w:sz w:val="56"/>
          <w:szCs w:val="56"/>
          <w:lang w:val="en-US"/>
        </w:rPr>
      </w:pPr>
      <w:r>
        <w:rPr>
          <w:rFonts w:hint="default"/>
          <w:b/>
          <w:bCs/>
          <w:sz w:val="56"/>
          <w:szCs w:val="56"/>
          <w:lang w:val="en-US"/>
        </w:rPr>
        <w:t>Analysis and Development Report:</w:t>
      </w:r>
    </w:p>
    <w:p w14:paraId="452FC05F">
      <w:pPr>
        <w:jc w:val="center"/>
        <w:rPr>
          <w:rFonts w:hint="default"/>
          <w:b/>
          <w:bCs/>
          <w:sz w:val="56"/>
          <w:szCs w:val="56"/>
          <w:lang w:val="en-US"/>
        </w:rPr>
      </w:pPr>
      <w:r>
        <w:rPr>
          <w:rFonts w:hint="default"/>
          <w:b/>
          <w:bCs/>
          <w:sz w:val="56"/>
          <w:szCs w:val="56"/>
          <w:lang w:val="en-US"/>
        </w:rPr>
        <w:t>“AI-Powered Daily Revenue Prediction Model”</w:t>
      </w:r>
    </w:p>
    <w:p w14:paraId="788F4D5D">
      <w:pPr>
        <w:jc w:val="both"/>
        <w:rPr>
          <w:rFonts w:hint="default"/>
          <w:b/>
          <w:bCs/>
          <w:color w:val="4472C4" w:themeColor="accent5"/>
          <w:sz w:val="52"/>
          <w:szCs w:val="52"/>
          <w:lang w:val="en-US"/>
          <w14:textFill>
            <w14:solidFill>
              <w14:schemeClr w14:val="accent5"/>
            </w14:solidFill>
          </w14:textFill>
        </w:rPr>
      </w:pPr>
      <w:r>
        <w:rPr>
          <w:rFonts w:hint="default"/>
          <w:b/>
          <w:bCs/>
          <w:color w:val="auto"/>
          <w:sz w:val="52"/>
          <w:szCs w:val="52"/>
          <w:lang w:val="en-US"/>
        </w:rPr>
        <w:t>Prepared by:-</w:t>
      </w:r>
      <w:r>
        <w:rPr>
          <w:rFonts w:hint="default"/>
          <w:b/>
          <w:bCs/>
          <w:color w:val="4472C4" w:themeColor="accent5"/>
          <w:sz w:val="52"/>
          <w:szCs w:val="52"/>
          <w:lang w:val="en-US"/>
          <w14:textFill>
            <w14:solidFill>
              <w14:schemeClr w14:val="accent5"/>
            </w14:solidFill>
          </w14:textFill>
        </w:rPr>
        <w:t xml:space="preserve">  Mohamed Hassan </w:t>
      </w:r>
    </w:p>
    <w:p w14:paraId="3D59D9E1">
      <w:pPr>
        <w:jc w:val="center"/>
        <w:rPr>
          <w:rFonts w:hint="default"/>
          <w:b/>
          <w:bCs/>
          <w:sz w:val="52"/>
          <w:szCs w:val="52"/>
          <w:lang w:val="en-US"/>
        </w:rPr>
      </w:pPr>
      <w:r>
        <w:rPr>
          <w:rFonts w:hint="default"/>
          <w:b/>
          <w:bCs/>
          <w:sz w:val="52"/>
          <w:szCs w:val="52"/>
          <w:lang w:val="en-US"/>
        </w:rPr>
        <w:t xml:space="preserve">Produced To :- </w:t>
      </w:r>
      <w:r>
        <w:rPr>
          <w:rFonts w:hint="default"/>
          <w:b/>
          <w:bCs/>
          <w:color w:val="FF0000"/>
          <w:sz w:val="52"/>
          <w:szCs w:val="52"/>
          <w:lang w:val="en-US"/>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HandyHomeCompany</w:t>
      </w:r>
    </w:p>
    <w:p w14:paraId="02AED3F6">
      <w:pPr>
        <w:jc w:val="both"/>
        <w:rPr>
          <w:rFonts w:hint="default"/>
          <w:b/>
          <w:bCs/>
          <w:sz w:val="56"/>
          <w:szCs w:val="56"/>
          <w:lang w:val="en-US"/>
        </w:rPr>
      </w:pPr>
      <w:r>
        <w:rPr>
          <w:rFonts w:hint="default"/>
          <w:b/>
          <w:bCs/>
          <w:sz w:val="56"/>
          <w:szCs w:val="56"/>
          <w:lang w:val="en-US"/>
        </w:rPr>
        <w:t>Date:-  October 2025</w:t>
      </w:r>
    </w:p>
    <w:p w14:paraId="525BD37A">
      <w:pPr>
        <w:jc w:val="center"/>
        <w:rPr>
          <w:rFonts w:hint="default"/>
          <w:b/>
          <w:bCs/>
          <w:sz w:val="36"/>
          <w:szCs w:val="36"/>
          <w:lang w:val="en-US"/>
        </w:rPr>
      </w:pPr>
    </w:p>
    <w:p w14:paraId="37ACB351">
      <w:pPr>
        <w:rPr>
          <w:rFonts w:hint="default"/>
          <w:sz w:val="60"/>
          <w:szCs w:val="60"/>
          <w:lang w:val="en-US"/>
        </w:rPr>
      </w:pPr>
      <w:r>
        <w:rPr>
          <w:rFonts w:hint="default"/>
          <w:b/>
          <w:bCs/>
          <w:sz w:val="60"/>
          <w:szCs w:val="60"/>
          <w:lang w:val="en-US"/>
        </w:rPr>
        <w:t>Abstract</w:t>
      </w:r>
    </w:p>
    <w:p w14:paraId="2DD32C7F">
      <w:pPr>
        <w:ind w:firstLine="210" w:firstLineChars="50"/>
        <w:rPr>
          <w:rFonts w:hint="default"/>
          <w:sz w:val="42"/>
          <w:szCs w:val="42"/>
          <w:lang w:val="en-US"/>
        </w:rPr>
      </w:pPr>
      <w:r>
        <w:rPr>
          <w:rFonts w:hint="default"/>
          <w:sz w:val="42"/>
          <w:szCs w:val="42"/>
          <w:lang w:val="en-US"/>
        </w:rPr>
        <w:t>This report provides comprehensive documentation of the development process for a Machine Learning model aimed at predicting daily revenue, deployed within an interactive dashboard</w:t>
      </w:r>
    </w:p>
    <w:p w14:paraId="6C94F82C">
      <w:pPr>
        <w:rPr>
          <w:rFonts w:hint="default"/>
          <w:sz w:val="42"/>
          <w:szCs w:val="42"/>
          <w:lang w:val="en-US"/>
        </w:rPr>
      </w:pPr>
      <w:r>
        <w:rPr>
          <w:rFonts w:hint="default"/>
          <w:sz w:val="42"/>
          <w:szCs w:val="42"/>
          <w:lang w:val="en-US"/>
        </w:rPr>
        <w:t>using Streamlit. It covers the stages of Exploratory Data Analysis (EDA), the application of advanced feature engineering techniques (Polynomial Features), model training (XGBoost), and critically, the resolution of critical coding issues encountered during deployment to ensure the</w:t>
      </w:r>
    </w:p>
    <w:p w14:paraId="1B45882D">
      <w:pPr>
        <w:rPr>
          <w:rFonts w:hint="default"/>
          <w:sz w:val="42"/>
          <w:szCs w:val="42"/>
          <w:lang w:val="en-US"/>
        </w:rPr>
      </w:pPr>
      <w:r>
        <w:rPr>
          <w:rFonts w:hint="default"/>
          <w:sz w:val="42"/>
          <w:szCs w:val="42"/>
          <w:lang w:val="en-US"/>
        </w:rPr>
        <w:t>accuracy and integrity of the dashboard functionality.</w:t>
      </w:r>
    </w:p>
    <w:p w14:paraId="3D811C26">
      <w:pPr>
        <w:rPr>
          <w:rFonts w:hint="default"/>
          <w:sz w:val="27"/>
          <w:szCs w:val="27"/>
          <w:lang w:val="en-US"/>
        </w:rPr>
      </w:pPr>
    </w:p>
    <w:p w14:paraId="1768F791">
      <w:pPr>
        <w:rPr>
          <w:rFonts w:hint="default"/>
          <w:sz w:val="27"/>
          <w:szCs w:val="27"/>
          <w:lang w:val="en-US"/>
        </w:rPr>
      </w:pPr>
    </w:p>
    <w:p w14:paraId="462B8D77">
      <w:pPr>
        <w:rPr>
          <w:rFonts w:hint="default"/>
          <w:b/>
          <w:bCs/>
          <w:sz w:val="40"/>
          <w:szCs w:val="40"/>
          <w:lang w:val="en-US"/>
        </w:rPr>
      </w:pPr>
    </w:p>
    <w:p w14:paraId="52C7AE43">
      <w:pPr>
        <w:rPr>
          <w:rFonts w:hint="default"/>
          <w:b/>
          <w:bCs/>
          <w:sz w:val="112"/>
          <w:szCs w:val="112"/>
          <w:lang w:val="en-US"/>
        </w:rPr>
      </w:pPr>
      <w:r>
        <w:rPr>
          <w:rFonts w:hint="default"/>
          <w:b/>
          <w:bCs/>
          <w:sz w:val="112"/>
          <w:szCs w:val="112"/>
          <w:lang w:val="en-US"/>
        </w:rPr>
        <w:t>Table of Contents</w:t>
      </w:r>
    </w:p>
    <w:p w14:paraId="1A1E1A34">
      <w:pPr>
        <w:numPr>
          <w:ilvl w:val="0"/>
          <w:numId w:val="11"/>
        </w:numPr>
        <w:ind w:left="425" w:leftChars="0" w:hanging="425" w:firstLineChars="0"/>
        <w:rPr>
          <w:rFonts w:hint="default"/>
          <w:sz w:val="48"/>
          <w:szCs w:val="48"/>
          <w:lang w:val="en-US"/>
        </w:rPr>
      </w:pPr>
      <w:r>
        <w:rPr>
          <w:rFonts w:hint="default"/>
          <w:color w:val="auto"/>
          <w:sz w:val="48"/>
          <w:szCs w:val="48"/>
          <w:u w:val="none"/>
          <w:lang w:val="en-US"/>
        </w:rPr>
        <w:t>Exploratory Data Analysis (EDA)</w:t>
      </w:r>
    </w:p>
    <w:p w14:paraId="32DC0D12">
      <w:pPr>
        <w:numPr>
          <w:ilvl w:val="0"/>
          <w:numId w:val="0"/>
        </w:numPr>
        <w:rPr>
          <w:rFonts w:hint="default"/>
          <w:sz w:val="48"/>
          <w:szCs w:val="48"/>
          <w:lang w:val="en-US"/>
        </w:rPr>
      </w:pPr>
    </w:p>
    <w:p w14:paraId="55A0867D">
      <w:pPr>
        <w:numPr>
          <w:ilvl w:val="0"/>
          <w:numId w:val="11"/>
        </w:numPr>
        <w:ind w:left="425" w:leftChars="0" w:hanging="425" w:firstLineChars="0"/>
        <w:rPr>
          <w:rFonts w:hint="default"/>
          <w:sz w:val="48"/>
          <w:szCs w:val="48"/>
          <w:lang w:val="en-US"/>
        </w:rPr>
      </w:pPr>
      <w:r>
        <w:rPr>
          <w:rFonts w:hint="default"/>
          <w:sz w:val="48"/>
          <w:szCs w:val="48"/>
          <w:lang w:val="en-US"/>
        </w:rPr>
        <w:t>Feature Engineering and Model Construction</w:t>
      </w:r>
    </w:p>
    <w:p w14:paraId="3F29DFD2">
      <w:pPr>
        <w:ind w:firstLine="720" w:firstLineChars="0"/>
        <w:rPr>
          <w:rFonts w:hint="default"/>
          <w:sz w:val="48"/>
          <w:szCs w:val="48"/>
          <w:lang w:val="en-US"/>
        </w:rPr>
      </w:pPr>
    </w:p>
    <w:p w14:paraId="3BD24DEF">
      <w:pPr>
        <w:numPr>
          <w:ilvl w:val="0"/>
          <w:numId w:val="11"/>
        </w:numPr>
        <w:ind w:left="425" w:leftChars="0" w:hanging="425" w:firstLineChars="0"/>
        <w:rPr>
          <w:rFonts w:hint="default"/>
          <w:sz w:val="48"/>
          <w:szCs w:val="48"/>
          <w:lang w:val="en-US"/>
        </w:rPr>
      </w:pPr>
      <w:r>
        <w:rPr>
          <w:rFonts w:hint="default"/>
          <w:sz w:val="48"/>
          <w:szCs w:val="48"/>
          <w:lang w:val="en-US"/>
        </w:rPr>
        <w:t>Documentation of Streamlit</w:t>
      </w:r>
    </w:p>
    <w:p w14:paraId="1A409A2A">
      <w:pPr>
        <w:numPr>
          <w:ilvl w:val="0"/>
          <w:numId w:val="0"/>
        </w:numPr>
        <w:rPr>
          <w:rFonts w:hint="default"/>
          <w:sz w:val="48"/>
          <w:szCs w:val="48"/>
          <w:lang w:val="en-US"/>
        </w:rPr>
      </w:pPr>
    </w:p>
    <w:p w14:paraId="2FE68CCA">
      <w:pPr>
        <w:numPr>
          <w:ilvl w:val="0"/>
          <w:numId w:val="11"/>
        </w:numPr>
        <w:ind w:left="425" w:leftChars="0" w:hanging="425" w:firstLineChars="0"/>
        <w:rPr>
          <w:rFonts w:hint="default"/>
          <w:sz w:val="48"/>
          <w:szCs w:val="48"/>
          <w:lang w:val="en-US"/>
        </w:rPr>
      </w:pPr>
      <w:r>
        <w:rPr>
          <w:rFonts w:hint="default"/>
          <w:sz w:val="48"/>
          <w:szCs w:val="48"/>
          <w:lang w:val="en-US"/>
        </w:rPr>
        <w:t xml:space="preserve"> Dashboard Adjustments and Fixes</w:t>
      </w:r>
    </w:p>
    <w:p w14:paraId="3C65F3C0">
      <w:pPr>
        <w:numPr>
          <w:ilvl w:val="0"/>
          <w:numId w:val="11"/>
        </w:numPr>
        <w:ind w:left="425" w:leftChars="0" w:hanging="425" w:firstLineChars="0"/>
        <w:rPr>
          <w:rFonts w:hint="default"/>
          <w:sz w:val="48"/>
          <w:szCs w:val="48"/>
          <w:lang w:val="en-US"/>
        </w:rPr>
      </w:pPr>
      <w:r>
        <w:rPr>
          <w:rFonts w:hint="default"/>
          <w:sz w:val="48"/>
          <w:szCs w:val="48"/>
          <w:lang w:val="en-US"/>
        </w:rPr>
        <w:t>Conclusion and Recommendations</w:t>
      </w:r>
    </w:p>
    <w:p w14:paraId="5D51861C">
      <w:pPr>
        <w:rPr>
          <w:rFonts w:hint="default"/>
          <w:sz w:val="27"/>
          <w:szCs w:val="27"/>
          <w:lang w:val="en-US"/>
        </w:rPr>
      </w:pPr>
    </w:p>
    <w:p w14:paraId="55C21F45">
      <w:pPr>
        <w:rPr>
          <w:rFonts w:hint="default"/>
          <w:sz w:val="27"/>
          <w:szCs w:val="27"/>
          <w:lang w:val="en-US"/>
        </w:rPr>
      </w:pPr>
    </w:p>
    <w:p w14:paraId="1B17641A">
      <w:pPr>
        <w:rPr>
          <w:rFonts w:hint="default"/>
          <w:sz w:val="27"/>
          <w:szCs w:val="27"/>
          <w:lang w:val="en-US"/>
        </w:rPr>
      </w:pPr>
    </w:p>
    <w:p w14:paraId="08D8FA7D">
      <w:pPr>
        <w:rPr>
          <w:rFonts w:hint="default"/>
          <w:sz w:val="27"/>
          <w:szCs w:val="27"/>
          <w:lang w:val="en-US"/>
        </w:rPr>
      </w:pPr>
    </w:p>
    <w:p w14:paraId="304E4DC6">
      <w:pPr>
        <w:rPr>
          <w:rFonts w:hint="default"/>
          <w:sz w:val="27"/>
          <w:szCs w:val="27"/>
          <w:lang w:val="en-US"/>
        </w:rPr>
      </w:pPr>
    </w:p>
    <w:p w14:paraId="3B76C073">
      <w:pPr>
        <w:rPr>
          <w:rFonts w:hint="default"/>
          <w:sz w:val="27"/>
          <w:szCs w:val="27"/>
          <w:lang w:val="en-US"/>
        </w:rPr>
      </w:pPr>
    </w:p>
    <w:p w14:paraId="6324D09C">
      <w:pPr>
        <w:rPr>
          <w:rFonts w:hint="default"/>
          <w:sz w:val="27"/>
          <w:szCs w:val="27"/>
          <w:lang w:val="en-US"/>
        </w:rPr>
      </w:pPr>
    </w:p>
    <w:p w14:paraId="51391172">
      <w:pPr>
        <w:rPr>
          <w:rFonts w:hint="default"/>
          <w:sz w:val="27"/>
          <w:szCs w:val="27"/>
          <w:lang w:val="en-US"/>
        </w:rPr>
      </w:pPr>
    </w:p>
    <w:p w14:paraId="345EC93C">
      <w:pPr>
        <w:rPr>
          <w:rFonts w:hint="default"/>
          <w:sz w:val="27"/>
          <w:szCs w:val="27"/>
          <w:lang w:val="en-US"/>
        </w:rPr>
      </w:pPr>
    </w:p>
    <w:p w14:paraId="38D91F41">
      <w:pPr>
        <w:rPr>
          <w:rFonts w:hint="default"/>
          <w:sz w:val="27"/>
          <w:szCs w:val="27"/>
          <w:lang w:val="en-US"/>
        </w:rPr>
      </w:pPr>
    </w:p>
    <w:p w14:paraId="1F842B36">
      <w:pPr>
        <w:rPr>
          <w:rFonts w:hint="default"/>
          <w:sz w:val="27"/>
          <w:szCs w:val="27"/>
          <w:lang w:val="en-US"/>
        </w:rPr>
      </w:pPr>
    </w:p>
    <w:p w14:paraId="01B78E0D">
      <w:pPr>
        <w:rPr>
          <w:rFonts w:hint="default"/>
          <w:sz w:val="27"/>
          <w:szCs w:val="27"/>
          <w:lang w:val="en-US"/>
        </w:rPr>
      </w:pPr>
    </w:p>
    <w:p w14:paraId="63D6D8AE">
      <w:pPr>
        <w:rPr>
          <w:rFonts w:hint="default"/>
          <w:sz w:val="27"/>
          <w:szCs w:val="27"/>
          <w:lang w:val="en-US"/>
        </w:rPr>
      </w:pPr>
    </w:p>
    <w:p w14:paraId="2C2B4079">
      <w:pPr>
        <w:rPr>
          <w:rFonts w:hint="default"/>
          <w:sz w:val="27"/>
          <w:szCs w:val="27"/>
          <w:lang w:val="en-US"/>
        </w:rPr>
      </w:pPr>
    </w:p>
    <w:p w14:paraId="1A064B46">
      <w:pPr>
        <w:rPr>
          <w:rFonts w:hint="default"/>
          <w:sz w:val="27"/>
          <w:szCs w:val="27"/>
          <w:lang w:val="en-US"/>
        </w:rPr>
      </w:pPr>
    </w:p>
    <w:p w14:paraId="69A77B1C">
      <w:pPr>
        <w:rPr>
          <w:rFonts w:hint="default"/>
          <w:sz w:val="27"/>
          <w:szCs w:val="27"/>
          <w:lang w:val="en-US"/>
        </w:rPr>
      </w:pPr>
    </w:p>
    <w:p w14:paraId="3665D35C">
      <w:pPr>
        <w:rPr>
          <w:rFonts w:hint="default"/>
          <w:sz w:val="27"/>
          <w:szCs w:val="27"/>
          <w:lang w:val="en-US"/>
        </w:rPr>
      </w:pPr>
    </w:p>
    <w:p w14:paraId="3E65E506">
      <w:pPr>
        <w:rPr>
          <w:rFonts w:hint="default"/>
          <w:sz w:val="27"/>
          <w:szCs w:val="27"/>
          <w:lang w:val="en-US"/>
        </w:rPr>
      </w:pPr>
    </w:p>
    <w:p w14:paraId="2DFF91D5">
      <w:pPr>
        <w:rPr>
          <w:rFonts w:hint="default"/>
          <w:sz w:val="27"/>
          <w:szCs w:val="27"/>
          <w:lang w:val="en-US"/>
        </w:rPr>
      </w:pPr>
    </w:p>
    <w:p w14:paraId="7BC18006">
      <w:pPr>
        <w:numPr>
          <w:ilvl w:val="0"/>
          <w:numId w:val="12"/>
        </w:numPr>
        <w:ind w:leftChars="0"/>
        <w:rPr>
          <w:rFonts w:hint="default"/>
          <w:sz w:val="52"/>
          <w:szCs w:val="52"/>
          <w:lang w:val="en-US"/>
        </w:rPr>
      </w:pPr>
      <w:r>
        <w:rPr>
          <w:rFonts w:hint="default"/>
          <w:b/>
          <w:bCs/>
          <w:color w:val="auto"/>
          <w:sz w:val="52"/>
          <w:szCs w:val="52"/>
          <w:u w:val="none"/>
          <w:lang w:val="en-US"/>
        </w:rPr>
        <w:t>Exploratory Data Analysis (EDA)</w:t>
      </w:r>
    </w:p>
    <w:p w14:paraId="6C214B80">
      <w:pPr>
        <w:rPr>
          <w:rFonts w:hint="default"/>
          <w:sz w:val="32"/>
          <w:szCs w:val="32"/>
          <w:lang w:val="en-US"/>
        </w:rPr>
      </w:pPr>
      <w:r>
        <w:rPr>
          <w:rFonts w:hint="default"/>
          <w:sz w:val="32"/>
          <w:szCs w:val="32"/>
          <w:lang w:val="en-US"/>
        </w:rPr>
        <w:t>The  `source_code.py`  script was utilized for data processing, preparation, and identifying the</w:t>
      </w:r>
    </w:p>
    <w:p w14:paraId="6348CD61">
      <w:pPr>
        <w:rPr>
          <w:rFonts w:hint="default"/>
          <w:sz w:val="32"/>
          <w:szCs w:val="32"/>
          <w:lang w:val="en-US"/>
        </w:rPr>
      </w:pPr>
      <w:r>
        <w:rPr>
          <w:rFonts w:hint="default"/>
          <w:sz w:val="32"/>
          <w:szCs w:val="32"/>
          <w:lang w:val="en-US"/>
        </w:rPr>
        <w:t>relationships between variables. The data analysis revealed several key insights:</w:t>
      </w:r>
    </w:p>
    <w:p w14:paraId="3B27F7BF">
      <w:pPr>
        <w:rPr>
          <w:rFonts w:hint="default"/>
          <w:sz w:val="36"/>
          <w:szCs w:val="36"/>
          <w:lang w:val="en-US"/>
        </w:rPr>
      </w:pPr>
    </w:p>
    <w:p w14:paraId="00B35B72">
      <w:pPr>
        <w:numPr>
          <w:ilvl w:val="1"/>
          <w:numId w:val="12"/>
        </w:numPr>
        <w:rPr>
          <w:rFonts w:hint="default"/>
          <w:b/>
          <w:bCs/>
          <w:sz w:val="28"/>
          <w:szCs w:val="28"/>
          <w:lang w:val="en-US"/>
        </w:rPr>
      </w:pPr>
      <w:r>
        <w:rPr>
          <w:rFonts w:hint="default"/>
          <w:b/>
          <w:bCs/>
          <w:sz w:val="28"/>
          <w:szCs w:val="28"/>
          <w:lang w:val="en-US"/>
        </w:rPr>
        <w:t>Statistical Feature Analysis</w:t>
      </w:r>
    </w:p>
    <w:p w14:paraId="69F8CE53">
      <w:pPr>
        <w:numPr>
          <w:ilvl w:val="-11"/>
          <w:numId w:val="0"/>
        </w:numPr>
        <w:ind w:left="0" w:leftChars="0"/>
        <w:jc w:val="center"/>
        <w:rPr>
          <w:rFonts w:hint="default"/>
          <w:sz w:val="27"/>
          <w:szCs w:val="27"/>
          <w:lang w:val="en-US"/>
        </w:rPr>
      </w:pPr>
      <w:r>
        <w:rPr>
          <w:rFonts w:hint="default"/>
          <w:w w:val="90"/>
          <w:sz w:val="27"/>
          <w:szCs w:val="27"/>
          <w:lang w:val="en-US"/>
        </w:rPr>
        <w:drawing>
          <wp:inline distT="0" distB="0" distL="114300" distR="114300">
            <wp:extent cx="6517005" cy="3402965"/>
            <wp:effectExtent l="0" t="0" r="5715" b="10795"/>
            <wp:docPr id="1" name="Picture 1" descr="Correlation_Between_The target_and_the_other_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rrelation_Between_The target_and_the_other_columns"/>
                    <pic:cNvPicPr>
                      <a:picLocks noChangeAspect="1"/>
                    </pic:cNvPicPr>
                  </pic:nvPicPr>
                  <pic:blipFill>
                    <a:blip r:embed="rId4"/>
                    <a:stretch>
                      <a:fillRect/>
                    </a:stretch>
                  </pic:blipFill>
                  <pic:spPr>
                    <a:xfrm>
                      <a:off x="0" y="0"/>
                      <a:ext cx="6517005" cy="3402965"/>
                    </a:xfrm>
                    <a:prstGeom prst="rect">
                      <a:avLst/>
                    </a:prstGeom>
                  </pic:spPr>
                </pic:pic>
              </a:graphicData>
            </a:graphic>
          </wp:inline>
        </w:drawing>
      </w:r>
    </w:p>
    <w:p w14:paraId="7A03C32F">
      <w:pPr>
        <w:rPr>
          <w:rFonts w:hint="default"/>
          <w:sz w:val="27"/>
          <w:szCs w:val="27"/>
          <w:lang w:val="en-US"/>
        </w:rPr>
      </w:pPr>
    </w:p>
    <w:p w14:paraId="4E9592DF">
      <w:pPr>
        <w:jc w:val="center"/>
        <w:rPr>
          <w:rFonts w:hint="default"/>
          <w:b/>
          <w:bCs/>
          <w:color w:val="FF0000"/>
          <w:sz w:val="22"/>
          <w:szCs w:val="22"/>
          <w:lang w:val="en-US"/>
        </w:rPr>
      </w:pPr>
      <w:r>
        <w:rPr>
          <w:rFonts w:hint="default"/>
          <w:b/>
          <w:bCs/>
          <w:color w:val="FF0000"/>
          <w:sz w:val="22"/>
          <w:szCs w:val="22"/>
          <w:lang w:val="en-US"/>
        </w:rPr>
        <w:t>Figure 1: Correlation Matrix between Daily Revenue and other variables.</w:t>
      </w:r>
    </w:p>
    <w:p w14:paraId="5214C3A1">
      <w:pPr>
        <w:rPr>
          <w:rFonts w:hint="default"/>
          <w:sz w:val="27"/>
          <w:szCs w:val="27"/>
          <w:lang w:val="en-US"/>
        </w:rPr>
      </w:pPr>
    </w:p>
    <w:p w14:paraId="56F6DA13">
      <w:pPr>
        <w:jc w:val="left"/>
        <w:rPr>
          <w:rFonts w:hint="default"/>
          <w:sz w:val="44"/>
          <w:szCs w:val="44"/>
          <w:lang w:val="en-US"/>
        </w:rPr>
      </w:pPr>
      <w:r>
        <w:rPr>
          <w:rFonts w:hint="default"/>
          <w:sz w:val="36"/>
          <w:szCs w:val="36"/>
          <w:lang w:val="en-US"/>
        </w:rPr>
        <w:t>The matrix highlights</w:t>
      </w:r>
    </w:p>
    <w:p w14:paraId="3EE2B1D9">
      <w:pPr>
        <w:rPr>
          <w:rFonts w:hint="default"/>
          <w:sz w:val="27"/>
          <w:szCs w:val="27"/>
          <w:lang w:val="en-US"/>
        </w:rPr>
      </w:pPr>
      <w:r>
        <w:rPr>
          <w:rFonts w:hint="default"/>
          <w:sz w:val="27"/>
          <w:szCs w:val="27"/>
          <w:lang w:val="en-US"/>
        </w:rPr>
        <w:t>● Moderate Correlation: Most derived temporal variables (e.g., `Date_Of_Day`,`Month_Number`, `DayOfWeek_number`) show relatively low correlations with Daily</w:t>
      </w:r>
    </w:p>
    <w:p w14:paraId="049A5205">
      <w:pPr>
        <w:rPr>
          <w:rFonts w:hint="default"/>
          <w:sz w:val="27"/>
          <w:szCs w:val="27"/>
          <w:lang w:val="en-US"/>
        </w:rPr>
      </w:pPr>
      <w:r>
        <w:rPr>
          <w:rFonts w:hint="default"/>
          <w:sz w:val="27"/>
          <w:szCs w:val="27"/>
          <w:lang w:val="en-US"/>
        </w:rPr>
        <w:t>Revenue.</w:t>
      </w:r>
    </w:p>
    <w:p w14:paraId="5FE7EA82">
      <w:pPr>
        <w:rPr>
          <w:rFonts w:hint="default"/>
          <w:sz w:val="27"/>
          <w:szCs w:val="27"/>
          <w:lang w:val="en-US"/>
        </w:rPr>
      </w:pPr>
      <w:r>
        <w:rPr>
          <w:rFonts w:hint="default"/>
          <w:sz w:val="27"/>
          <w:szCs w:val="27"/>
          <w:lang w:val="en-US"/>
        </w:rPr>
        <w:t>● Strongest Predictors: `Ad_to_Revenue_Ratio` and `Revenue Change` exhibit the</w:t>
      </w:r>
    </w:p>
    <w:p w14:paraId="58E9BE78">
      <w:pPr>
        <w:rPr>
          <w:rFonts w:hint="default"/>
          <w:sz w:val="27"/>
          <w:szCs w:val="27"/>
          <w:lang w:val="en-US"/>
        </w:rPr>
      </w:pPr>
      <w:r>
        <w:rPr>
          <w:rFonts w:hint="default"/>
          <w:sz w:val="27"/>
          <w:szCs w:val="27"/>
          <w:lang w:val="en-US"/>
        </w:rPr>
        <w:t>strongest correlation with Daily Revenue, underscoring their critical importance in the</w:t>
      </w:r>
    </w:p>
    <w:p w14:paraId="0FADE2B3">
      <w:pPr>
        <w:rPr>
          <w:rFonts w:hint="default"/>
          <w:sz w:val="27"/>
          <w:szCs w:val="27"/>
          <w:lang w:val="en-US"/>
        </w:rPr>
      </w:pPr>
      <w:r>
        <w:rPr>
          <w:rFonts w:hint="default"/>
          <w:sz w:val="27"/>
          <w:szCs w:val="27"/>
          <w:lang w:val="en-US"/>
        </w:rPr>
        <w:t>prediction process.</w:t>
      </w:r>
    </w:p>
    <w:p w14:paraId="05C84C10">
      <w:pPr>
        <w:rPr>
          <w:rFonts w:hint="default"/>
          <w:sz w:val="27"/>
          <w:szCs w:val="27"/>
          <w:lang w:val="en-US"/>
        </w:rPr>
      </w:pPr>
    </w:p>
    <w:p w14:paraId="298ABE4B">
      <w:pPr>
        <w:rPr>
          <w:rFonts w:hint="default"/>
          <w:sz w:val="27"/>
          <w:szCs w:val="27"/>
          <w:lang w:val="en-US"/>
        </w:rPr>
      </w:pPr>
    </w:p>
    <w:p w14:paraId="78036FB0">
      <w:pPr>
        <w:rPr>
          <w:rFonts w:hint="default"/>
          <w:sz w:val="27"/>
          <w:szCs w:val="27"/>
          <w:lang w:val="en-US"/>
        </w:rPr>
      </w:pPr>
    </w:p>
    <w:p w14:paraId="7EFCB648">
      <w:pPr>
        <w:numPr>
          <w:ilvl w:val="1"/>
          <w:numId w:val="12"/>
        </w:numPr>
        <w:ind w:left="0" w:leftChars="0" w:firstLine="0" w:firstLineChars="0"/>
        <w:rPr>
          <w:rFonts w:hint="default"/>
          <w:b/>
          <w:bCs/>
          <w:sz w:val="27"/>
          <w:szCs w:val="27"/>
          <w:lang w:val="en-US"/>
        </w:rPr>
      </w:pPr>
      <w:r>
        <w:rPr>
          <w:rFonts w:hint="default"/>
          <w:b/>
          <w:bCs/>
          <w:sz w:val="27"/>
          <w:szCs w:val="27"/>
          <w:lang w:val="en-US"/>
        </w:rPr>
        <w:t>Categorical Feature Distribution</w:t>
      </w:r>
    </w:p>
    <w:p w14:paraId="0FDA136D">
      <w:pPr>
        <w:numPr>
          <w:ilvl w:val="0"/>
          <w:numId w:val="0"/>
        </w:numPr>
        <w:ind w:leftChars="0"/>
        <w:rPr>
          <w:rFonts w:hint="default"/>
          <w:b/>
          <w:bCs/>
          <w:sz w:val="27"/>
          <w:szCs w:val="27"/>
          <w:lang w:val="en-US"/>
        </w:rPr>
      </w:pPr>
      <w:r>
        <w:rPr>
          <w:rFonts w:hint="default"/>
          <w:b/>
          <w:bCs/>
          <w:sz w:val="27"/>
          <w:szCs w:val="27"/>
          <w:lang w:val="en-US"/>
        </w:rPr>
        <w:drawing>
          <wp:inline distT="0" distB="0" distL="114300" distR="114300">
            <wp:extent cx="6242685" cy="4179570"/>
            <wp:effectExtent l="0" t="0" r="5715" b="11430"/>
            <wp:docPr id="2" name="Picture 2" descr="time_of_day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_of_day_chart"/>
                    <pic:cNvPicPr>
                      <a:picLocks noChangeAspect="1"/>
                    </pic:cNvPicPr>
                  </pic:nvPicPr>
                  <pic:blipFill>
                    <a:blip r:embed="rId5"/>
                    <a:stretch>
                      <a:fillRect/>
                    </a:stretch>
                  </pic:blipFill>
                  <pic:spPr>
                    <a:xfrm>
                      <a:off x="0" y="0"/>
                      <a:ext cx="6242685" cy="4179570"/>
                    </a:xfrm>
                    <a:prstGeom prst="rect">
                      <a:avLst/>
                    </a:prstGeom>
                  </pic:spPr>
                </pic:pic>
              </a:graphicData>
            </a:graphic>
          </wp:inline>
        </w:drawing>
      </w:r>
    </w:p>
    <w:p w14:paraId="0785EAAB">
      <w:pPr>
        <w:numPr>
          <w:ilvl w:val="0"/>
          <w:numId w:val="0"/>
        </w:numPr>
        <w:ind w:leftChars="0" w:firstLine="2161" w:firstLineChars="800"/>
        <w:jc w:val="both"/>
        <w:rPr>
          <w:rFonts w:hint="default"/>
          <w:b/>
          <w:bCs/>
          <w:color w:val="FF0000"/>
          <w:sz w:val="27"/>
          <w:szCs w:val="27"/>
          <w:lang w:val="en-US"/>
        </w:rPr>
      </w:pPr>
      <w:r>
        <w:rPr>
          <w:rFonts w:hint="default"/>
          <w:b/>
          <w:bCs/>
          <w:color w:val="FF0000"/>
          <w:sz w:val="27"/>
          <w:szCs w:val="27"/>
          <w:lang w:val="en-US"/>
        </w:rPr>
        <w:t>Figure 2: User count distribution by Time of Day</w:t>
      </w:r>
    </w:p>
    <w:p w14:paraId="3CE98FEB">
      <w:pPr>
        <w:numPr>
          <w:ilvl w:val="0"/>
          <w:numId w:val="0"/>
        </w:numPr>
        <w:ind w:leftChars="0"/>
        <w:rPr>
          <w:rFonts w:hint="default"/>
          <w:b/>
          <w:bCs/>
          <w:sz w:val="27"/>
          <w:szCs w:val="27"/>
          <w:lang w:val="en-US"/>
        </w:rPr>
      </w:pPr>
    </w:p>
    <w:p w14:paraId="40930BE8">
      <w:pPr>
        <w:numPr>
          <w:ilvl w:val="0"/>
          <w:numId w:val="0"/>
        </w:numPr>
        <w:ind w:leftChars="0"/>
        <w:rPr>
          <w:rFonts w:hint="default"/>
          <w:b/>
          <w:bCs/>
          <w:sz w:val="27"/>
          <w:szCs w:val="27"/>
          <w:lang w:val="en-US"/>
        </w:rPr>
      </w:pPr>
      <w:r>
        <w:rPr>
          <w:rFonts w:hint="default"/>
          <w:b/>
          <w:bCs/>
          <w:sz w:val="27"/>
          <w:szCs w:val="27"/>
          <w:lang w:val="en-US"/>
        </w:rPr>
        <w:drawing>
          <wp:inline distT="0" distB="0" distL="114300" distR="114300">
            <wp:extent cx="6538595" cy="3309620"/>
            <wp:effectExtent l="0" t="0" r="14605" b="12700"/>
            <wp:docPr id="4" name="Picture 4" descr="User distribution by service category (Category) and access platform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 distribution by service category (Category) and access platforms (Platform)"/>
                    <pic:cNvPicPr>
                      <a:picLocks noChangeAspect="1"/>
                    </pic:cNvPicPr>
                  </pic:nvPicPr>
                  <pic:blipFill>
                    <a:blip r:embed="rId6"/>
                    <a:stretch>
                      <a:fillRect/>
                    </a:stretch>
                  </pic:blipFill>
                  <pic:spPr>
                    <a:xfrm>
                      <a:off x="0" y="0"/>
                      <a:ext cx="6538595" cy="3309620"/>
                    </a:xfrm>
                    <a:prstGeom prst="rect">
                      <a:avLst/>
                    </a:prstGeom>
                  </pic:spPr>
                </pic:pic>
              </a:graphicData>
            </a:graphic>
          </wp:inline>
        </w:drawing>
      </w:r>
    </w:p>
    <w:p w14:paraId="7B8FB929">
      <w:pPr>
        <w:numPr>
          <w:ilvl w:val="0"/>
          <w:numId w:val="0"/>
        </w:numPr>
        <w:ind w:leftChars="0"/>
        <w:jc w:val="center"/>
        <w:rPr>
          <w:rFonts w:hint="default"/>
          <w:b/>
          <w:bCs/>
          <w:color w:val="FF0000"/>
          <w:sz w:val="22"/>
          <w:szCs w:val="22"/>
          <w:lang w:val="en-US"/>
        </w:rPr>
      </w:pPr>
      <w:r>
        <w:rPr>
          <w:rFonts w:hint="default"/>
          <w:b/>
          <w:bCs/>
          <w:color w:val="FF0000"/>
          <w:sz w:val="22"/>
          <w:szCs w:val="22"/>
          <w:lang w:val="en-US"/>
        </w:rPr>
        <w:t>Figure 3: User distribution by (Category) and access platforms (Platform).</w:t>
      </w:r>
    </w:p>
    <w:p w14:paraId="444DF985">
      <w:pPr>
        <w:numPr>
          <w:ilvl w:val="0"/>
          <w:numId w:val="0"/>
        </w:numPr>
        <w:ind w:leftChars="0"/>
        <w:jc w:val="center"/>
        <w:rPr>
          <w:rFonts w:hint="default"/>
          <w:b/>
          <w:bCs/>
          <w:color w:val="FF0000"/>
          <w:sz w:val="22"/>
          <w:szCs w:val="22"/>
          <w:lang w:val="en-US"/>
        </w:rPr>
      </w:pPr>
    </w:p>
    <w:p w14:paraId="45D51B70">
      <w:pPr>
        <w:numPr>
          <w:ilvl w:val="0"/>
          <w:numId w:val="0"/>
        </w:numPr>
        <w:ind w:leftChars="0"/>
        <w:rPr>
          <w:rFonts w:hint="default"/>
          <w:b/>
          <w:bCs/>
          <w:sz w:val="27"/>
          <w:szCs w:val="27"/>
          <w:lang w:val="en-US"/>
        </w:rPr>
      </w:pPr>
    </w:p>
    <w:p w14:paraId="7F538747">
      <w:pPr>
        <w:numPr>
          <w:ilvl w:val="1"/>
          <w:numId w:val="12"/>
        </w:numPr>
        <w:ind w:left="0" w:leftChars="0" w:firstLine="0" w:firstLineChars="0"/>
        <w:rPr>
          <w:rFonts w:hint="default"/>
          <w:b/>
          <w:bCs/>
          <w:sz w:val="28"/>
          <w:szCs w:val="28"/>
          <w:lang w:val="en-US"/>
        </w:rPr>
      </w:pPr>
      <w:r>
        <w:rPr>
          <w:rFonts w:hint="default"/>
          <w:b/>
          <w:bCs/>
          <w:sz w:val="28"/>
          <w:szCs w:val="28"/>
          <w:lang w:val="en-US"/>
        </w:rPr>
        <w:t>Effect of Platform Type on Revenue</w:t>
      </w:r>
    </w:p>
    <w:p w14:paraId="242D4A56">
      <w:pPr>
        <w:numPr>
          <w:ilvl w:val="0"/>
          <w:numId w:val="0"/>
        </w:numPr>
        <w:ind w:leftChars="0"/>
        <w:rPr>
          <w:rFonts w:hint="default"/>
          <w:b/>
          <w:bCs/>
          <w:sz w:val="28"/>
          <w:szCs w:val="28"/>
          <w:lang w:val="en-US"/>
        </w:rPr>
      </w:pPr>
    </w:p>
    <w:p w14:paraId="39F07EF7">
      <w:pPr>
        <w:numPr>
          <w:ilvl w:val="0"/>
          <w:numId w:val="0"/>
        </w:numPr>
        <w:ind w:leftChars="0"/>
        <w:rPr>
          <w:rFonts w:hint="default"/>
          <w:b/>
          <w:bCs/>
          <w:sz w:val="24"/>
          <w:szCs w:val="24"/>
          <w:lang w:val="en-US"/>
        </w:rPr>
      </w:pPr>
      <w:r>
        <w:rPr>
          <w:rFonts w:hint="default"/>
          <w:b/>
          <w:bCs/>
          <w:sz w:val="24"/>
          <w:szCs w:val="24"/>
          <w:lang w:val="en-US"/>
        </w:rPr>
        <w:t xml:space="preserve">The figure below shows that different platforms contribute variably across different revenue ranges,confirming the necessity of including this feature in the model. </w:t>
      </w:r>
    </w:p>
    <w:p w14:paraId="54829AB9">
      <w:pPr>
        <w:numPr>
          <w:ilvl w:val="0"/>
          <w:numId w:val="0"/>
        </w:numPr>
        <w:ind w:leftChars="0"/>
        <w:rPr>
          <w:rFonts w:hint="default"/>
          <w:b/>
          <w:bCs/>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-1015365</wp:posOffset>
                </wp:positionH>
                <wp:positionV relativeFrom="paragraph">
                  <wp:posOffset>155575</wp:posOffset>
                </wp:positionV>
                <wp:extent cx="7364730" cy="3750310"/>
                <wp:effectExtent l="0" t="0" r="0" b="0"/>
                <wp:wrapNone/>
                <wp:docPr id="6" name="Text Box 6"/>
                <wp:cNvGraphicFramePr/>
                <a:graphic xmlns:a="http://schemas.openxmlformats.org/drawingml/2006/main">
                  <a:graphicData uri="http://schemas.microsoft.com/office/word/2010/wordprocessingShape">
                    <wps:wsp>
                      <wps:cNvSpPr txBox="1"/>
                      <wps:spPr>
                        <a:xfrm>
                          <a:off x="426720" y="2061845"/>
                          <a:ext cx="7364730" cy="3750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503173">
                            <w:r>
                              <w:rPr>
                                <w:rFonts w:hint="default"/>
                                <w:b/>
                                <w:bCs/>
                                <w:sz w:val="24"/>
                                <w:szCs w:val="24"/>
                                <w:lang w:val="en-US"/>
                              </w:rPr>
                              <w:drawing>
                                <wp:inline distT="0" distB="0" distL="114300" distR="114300">
                                  <wp:extent cx="7239000" cy="3602355"/>
                                  <wp:effectExtent l="0" t="0" r="0" b="9525"/>
                                  <wp:docPr id="5" name="Picture 5" descr="Effect OF_Platform_Type_ON Daily_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ffect OF_Platform_Type_ON Daily_Revenue"/>
                                          <pic:cNvPicPr>
                                            <a:picLocks noChangeAspect="1"/>
                                          </pic:cNvPicPr>
                                        </pic:nvPicPr>
                                        <pic:blipFill>
                                          <a:blip r:embed="rId7"/>
                                          <a:stretch>
                                            <a:fillRect/>
                                          </a:stretch>
                                        </pic:blipFill>
                                        <pic:spPr>
                                          <a:xfrm>
                                            <a:off x="0" y="0"/>
                                            <a:ext cx="7239000" cy="3602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95pt;margin-top:12.25pt;height:295.3pt;width:579.9pt;z-index:251659264;mso-width-relative:page;mso-height-relative:page;" filled="f" stroked="f" coordsize="21600,21600" o:gfxdata="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VzuibcAAAACwEAAA8AAAAAAAAAAQAgAAAAIgAAAGRycy9k&#10;b3ducmV2LnhtbFBLAQIUABQAAAAIAIdO4kClcrkcNwIAAHEEAAAOAAAAAAAAAAEAIAAAACsBAABk&#10;cnMvZTJvRG9jLnhtbFBLBQYAAAAABgAGAFkBAADUBQAAAAA=&#10;">
                <v:fill on="f" focussize="0,0"/>
                <v:stroke on="f" weight="0.5pt"/>
                <v:imagedata o:title=""/>
                <o:lock v:ext="edit" aspectratio="f"/>
                <v:textbox>
                  <w:txbxContent>
                    <w:p w14:paraId="19503173">
                      <w:r>
                        <w:rPr>
                          <w:rFonts w:hint="default"/>
                          <w:b/>
                          <w:bCs/>
                          <w:sz w:val="24"/>
                          <w:szCs w:val="24"/>
                          <w:lang w:val="en-US"/>
                        </w:rPr>
                        <w:drawing>
                          <wp:inline distT="0" distB="0" distL="114300" distR="114300">
                            <wp:extent cx="7239000" cy="3602355"/>
                            <wp:effectExtent l="0" t="0" r="0" b="9525"/>
                            <wp:docPr id="5" name="Picture 5" descr="Effect OF_Platform_Type_ON Daily_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ffect OF_Platform_Type_ON Daily_Revenue"/>
                                    <pic:cNvPicPr>
                                      <a:picLocks noChangeAspect="1"/>
                                    </pic:cNvPicPr>
                                  </pic:nvPicPr>
                                  <pic:blipFill>
                                    <a:blip r:embed="rId7"/>
                                    <a:stretch>
                                      <a:fillRect/>
                                    </a:stretch>
                                  </pic:blipFill>
                                  <pic:spPr>
                                    <a:xfrm>
                                      <a:off x="0" y="0"/>
                                      <a:ext cx="7239000" cy="3602355"/>
                                    </a:xfrm>
                                    <a:prstGeom prst="rect">
                                      <a:avLst/>
                                    </a:prstGeom>
                                  </pic:spPr>
                                </pic:pic>
                              </a:graphicData>
                            </a:graphic>
                          </wp:inline>
                        </w:drawing>
                      </w:r>
                    </w:p>
                  </w:txbxContent>
                </v:textbox>
              </v:shape>
            </w:pict>
          </mc:Fallback>
        </mc:AlternateContent>
      </w:r>
    </w:p>
    <w:p w14:paraId="107C9367">
      <w:pPr>
        <w:numPr>
          <w:ilvl w:val="0"/>
          <w:numId w:val="0"/>
        </w:numPr>
        <w:ind w:leftChars="0"/>
        <w:rPr>
          <w:rFonts w:hint="default"/>
          <w:b/>
          <w:bCs/>
          <w:sz w:val="24"/>
          <w:szCs w:val="24"/>
          <w:lang w:val="en-US"/>
        </w:rPr>
      </w:pPr>
    </w:p>
    <w:p w14:paraId="4C6704B8">
      <w:pPr>
        <w:numPr>
          <w:ilvl w:val="0"/>
          <w:numId w:val="0"/>
        </w:numPr>
        <w:ind w:leftChars="0"/>
        <w:rPr>
          <w:rFonts w:hint="default"/>
          <w:b/>
          <w:bCs/>
          <w:sz w:val="24"/>
          <w:szCs w:val="24"/>
          <w:lang w:val="en-US"/>
        </w:rPr>
      </w:pPr>
    </w:p>
    <w:p w14:paraId="1C2AE08C">
      <w:pPr>
        <w:numPr>
          <w:ilvl w:val="0"/>
          <w:numId w:val="0"/>
        </w:numPr>
        <w:ind w:leftChars="0"/>
        <w:rPr>
          <w:rFonts w:hint="default"/>
          <w:b/>
          <w:bCs/>
          <w:sz w:val="24"/>
          <w:szCs w:val="24"/>
          <w:lang w:val="en-US"/>
        </w:rPr>
      </w:pPr>
    </w:p>
    <w:p w14:paraId="6626F82E">
      <w:pPr>
        <w:numPr>
          <w:ilvl w:val="0"/>
          <w:numId w:val="0"/>
        </w:numPr>
        <w:ind w:leftChars="0"/>
        <w:rPr>
          <w:rFonts w:hint="default"/>
          <w:b/>
          <w:bCs/>
          <w:sz w:val="24"/>
          <w:szCs w:val="24"/>
          <w:lang w:val="en-US"/>
        </w:rPr>
      </w:pPr>
    </w:p>
    <w:p w14:paraId="0A0245A5">
      <w:pPr>
        <w:numPr>
          <w:ilvl w:val="0"/>
          <w:numId w:val="0"/>
        </w:numPr>
        <w:ind w:leftChars="0"/>
        <w:rPr>
          <w:rFonts w:hint="default"/>
          <w:b/>
          <w:bCs/>
          <w:sz w:val="24"/>
          <w:szCs w:val="24"/>
          <w:lang w:val="en-US"/>
        </w:rPr>
      </w:pPr>
    </w:p>
    <w:p w14:paraId="7773C44A">
      <w:pPr>
        <w:numPr>
          <w:ilvl w:val="0"/>
          <w:numId w:val="0"/>
        </w:numPr>
        <w:ind w:leftChars="0"/>
        <w:rPr>
          <w:rFonts w:hint="default"/>
          <w:b/>
          <w:bCs/>
          <w:sz w:val="24"/>
          <w:szCs w:val="24"/>
          <w:lang w:val="en-US"/>
        </w:rPr>
      </w:pPr>
    </w:p>
    <w:p w14:paraId="74025940">
      <w:pPr>
        <w:numPr>
          <w:ilvl w:val="0"/>
          <w:numId w:val="0"/>
        </w:numPr>
        <w:ind w:leftChars="0"/>
        <w:rPr>
          <w:rFonts w:hint="default"/>
          <w:b/>
          <w:bCs/>
          <w:sz w:val="24"/>
          <w:szCs w:val="24"/>
          <w:lang w:val="en-US"/>
        </w:rPr>
      </w:pPr>
    </w:p>
    <w:p w14:paraId="47A1BBF2">
      <w:pPr>
        <w:numPr>
          <w:ilvl w:val="0"/>
          <w:numId w:val="0"/>
        </w:numPr>
        <w:ind w:leftChars="0"/>
        <w:rPr>
          <w:rFonts w:hint="default"/>
          <w:b/>
          <w:bCs/>
          <w:sz w:val="24"/>
          <w:szCs w:val="24"/>
          <w:lang w:val="en-US"/>
        </w:rPr>
      </w:pPr>
    </w:p>
    <w:p w14:paraId="53F14B21">
      <w:pPr>
        <w:numPr>
          <w:ilvl w:val="0"/>
          <w:numId w:val="0"/>
        </w:numPr>
        <w:ind w:leftChars="0"/>
        <w:rPr>
          <w:rFonts w:hint="default"/>
          <w:b/>
          <w:bCs/>
          <w:sz w:val="24"/>
          <w:szCs w:val="24"/>
          <w:lang w:val="en-US"/>
        </w:rPr>
      </w:pPr>
    </w:p>
    <w:p w14:paraId="6DDC6BCB">
      <w:pPr>
        <w:numPr>
          <w:ilvl w:val="0"/>
          <w:numId w:val="0"/>
        </w:numPr>
        <w:ind w:leftChars="0"/>
        <w:rPr>
          <w:rFonts w:hint="default"/>
          <w:b/>
          <w:bCs/>
          <w:sz w:val="24"/>
          <w:szCs w:val="24"/>
          <w:lang w:val="en-US"/>
        </w:rPr>
      </w:pPr>
    </w:p>
    <w:p w14:paraId="78DF6FEF">
      <w:pPr>
        <w:numPr>
          <w:ilvl w:val="0"/>
          <w:numId w:val="0"/>
        </w:numPr>
        <w:ind w:leftChars="0"/>
        <w:rPr>
          <w:rFonts w:hint="default"/>
          <w:b/>
          <w:bCs/>
          <w:sz w:val="24"/>
          <w:szCs w:val="24"/>
          <w:lang w:val="en-US"/>
        </w:rPr>
      </w:pPr>
    </w:p>
    <w:p w14:paraId="1619A275">
      <w:pPr>
        <w:numPr>
          <w:ilvl w:val="0"/>
          <w:numId w:val="0"/>
        </w:numPr>
        <w:ind w:leftChars="0"/>
        <w:rPr>
          <w:rFonts w:hint="default"/>
          <w:b/>
          <w:bCs/>
          <w:sz w:val="24"/>
          <w:szCs w:val="24"/>
          <w:lang w:val="en-US"/>
        </w:rPr>
      </w:pPr>
    </w:p>
    <w:p w14:paraId="3802436A">
      <w:pPr>
        <w:numPr>
          <w:ilvl w:val="0"/>
          <w:numId w:val="0"/>
        </w:numPr>
        <w:ind w:leftChars="0"/>
        <w:rPr>
          <w:rFonts w:hint="default"/>
          <w:b/>
          <w:bCs/>
          <w:sz w:val="24"/>
          <w:szCs w:val="24"/>
          <w:lang w:val="en-US"/>
        </w:rPr>
      </w:pPr>
    </w:p>
    <w:p w14:paraId="36BF585C">
      <w:pPr>
        <w:numPr>
          <w:ilvl w:val="0"/>
          <w:numId w:val="0"/>
        </w:numPr>
        <w:ind w:leftChars="0"/>
        <w:rPr>
          <w:rFonts w:hint="default"/>
          <w:b/>
          <w:bCs/>
          <w:sz w:val="24"/>
          <w:szCs w:val="24"/>
          <w:lang w:val="en-US"/>
        </w:rPr>
      </w:pPr>
    </w:p>
    <w:p w14:paraId="397457F3">
      <w:pPr>
        <w:numPr>
          <w:ilvl w:val="0"/>
          <w:numId w:val="0"/>
        </w:numPr>
        <w:ind w:leftChars="0"/>
        <w:rPr>
          <w:rFonts w:hint="default"/>
          <w:b/>
          <w:bCs/>
          <w:sz w:val="24"/>
          <w:szCs w:val="24"/>
          <w:lang w:val="en-US"/>
        </w:rPr>
      </w:pPr>
    </w:p>
    <w:p w14:paraId="30397DCD">
      <w:pPr>
        <w:numPr>
          <w:ilvl w:val="0"/>
          <w:numId w:val="0"/>
        </w:numPr>
        <w:ind w:leftChars="0"/>
        <w:rPr>
          <w:rFonts w:hint="default"/>
          <w:b/>
          <w:bCs/>
          <w:sz w:val="24"/>
          <w:szCs w:val="24"/>
          <w:lang w:val="en-US"/>
        </w:rPr>
      </w:pPr>
    </w:p>
    <w:p w14:paraId="31957E6C">
      <w:pPr>
        <w:numPr>
          <w:ilvl w:val="0"/>
          <w:numId w:val="0"/>
        </w:numPr>
        <w:ind w:leftChars="0"/>
        <w:rPr>
          <w:rFonts w:hint="default"/>
          <w:b/>
          <w:bCs/>
          <w:sz w:val="24"/>
          <w:szCs w:val="24"/>
          <w:lang w:val="en-US"/>
        </w:rPr>
      </w:pPr>
    </w:p>
    <w:p w14:paraId="2ACF610B">
      <w:pPr>
        <w:numPr>
          <w:ilvl w:val="0"/>
          <w:numId w:val="0"/>
        </w:numPr>
        <w:ind w:leftChars="0"/>
        <w:rPr>
          <w:rFonts w:hint="default"/>
          <w:b/>
          <w:bCs/>
          <w:sz w:val="24"/>
          <w:szCs w:val="24"/>
          <w:lang w:val="en-US"/>
        </w:rPr>
      </w:pPr>
    </w:p>
    <w:p w14:paraId="12E65181">
      <w:pPr>
        <w:numPr>
          <w:ilvl w:val="0"/>
          <w:numId w:val="0"/>
        </w:numPr>
        <w:ind w:leftChars="0"/>
        <w:rPr>
          <w:rFonts w:hint="default"/>
          <w:b/>
          <w:bCs/>
          <w:sz w:val="24"/>
          <w:szCs w:val="24"/>
          <w:lang w:val="en-US"/>
        </w:rPr>
      </w:pPr>
    </w:p>
    <w:p w14:paraId="436E3470">
      <w:pPr>
        <w:numPr>
          <w:ilvl w:val="0"/>
          <w:numId w:val="0"/>
        </w:numPr>
        <w:ind w:leftChars="0"/>
        <w:rPr>
          <w:rFonts w:hint="default"/>
          <w:b/>
          <w:bCs/>
          <w:sz w:val="24"/>
          <w:szCs w:val="24"/>
          <w:lang w:val="en-US"/>
        </w:rPr>
      </w:pPr>
    </w:p>
    <w:p w14:paraId="6CAF7153">
      <w:pPr>
        <w:numPr>
          <w:ilvl w:val="0"/>
          <w:numId w:val="0"/>
        </w:numPr>
        <w:ind w:leftChars="0"/>
        <w:jc w:val="center"/>
        <w:rPr>
          <w:rFonts w:hint="default"/>
          <w:b/>
          <w:bCs/>
          <w:color w:val="FF0000"/>
          <w:sz w:val="24"/>
          <w:szCs w:val="24"/>
          <w:lang w:val="en-US"/>
        </w:rPr>
      </w:pPr>
      <w:r>
        <w:rPr>
          <w:rFonts w:hint="default"/>
          <w:b/>
          <w:bCs/>
          <w:color w:val="FF0000"/>
          <w:sz w:val="24"/>
          <w:szCs w:val="24"/>
          <w:lang w:val="en-US"/>
        </w:rPr>
        <w:t>Figure 4: The effect of Platform Type on Daily Revenue.</w:t>
      </w:r>
    </w:p>
    <w:p w14:paraId="25182566">
      <w:pPr>
        <w:numPr>
          <w:ilvl w:val="0"/>
          <w:numId w:val="0"/>
        </w:numPr>
        <w:pBdr>
          <w:bottom w:val="single" w:color="auto" w:sz="4" w:space="0"/>
        </w:pBdr>
        <w:ind w:leftChars="0"/>
        <w:rPr>
          <w:rFonts w:hint="default"/>
          <w:b/>
          <w:bCs/>
          <w:sz w:val="28"/>
          <w:szCs w:val="28"/>
          <w:lang w:val="en-US"/>
        </w:rPr>
      </w:pPr>
    </w:p>
    <w:p w14:paraId="4FB25508">
      <w:pPr>
        <w:numPr>
          <w:ilvl w:val="0"/>
          <w:numId w:val="0"/>
        </w:numPr>
        <w:ind w:leftChars="0"/>
        <w:rPr>
          <w:rFonts w:hint="default"/>
          <w:b/>
          <w:bCs/>
          <w:sz w:val="40"/>
          <w:szCs w:val="40"/>
          <w:lang w:val="en-US"/>
        </w:rPr>
      </w:pPr>
      <w:r>
        <w:rPr>
          <w:rFonts w:hint="default"/>
          <w:b/>
          <w:bCs/>
          <w:sz w:val="40"/>
          <w:szCs w:val="40"/>
          <w:lang w:val="en-US"/>
        </w:rPr>
        <w:t>2. Feature Engineering and Model Construction</w:t>
      </w:r>
    </w:p>
    <w:p w14:paraId="30E5C829">
      <w:pPr>
        <w:numPr>
          <w:ilvl w:val="0"/>
          <w:numId w:val="0"/>
        </w:numPr>
        <w:ind w:leftChars="0" w:firstLine="720" w:firstLineChars="0"/>
        <w:rPr>
          <w:rFonts w:hint="default"/>
          <w:b/>
          <w:bCs/>
          <w:sz w:val="28"/>
          <w:szCs w:val="28"/>
          <w:lang w:val="en-US"/>
        </w:rPr>
      </w:pPr>
      <w:r>
        <w:rPr>
          <w:rFonts w:hint="default"/>
          <w:b/>
          <w:bCs/>
          <w:sz w:val="28"/>
          <w:szCs w:val="28"/>
          <w:lang w:val="en-US"/>
        </w:rPr>
        <w:t>2.1 Feature Engineering Steps</w:t>
      </w:r>
    </w:p>
    <w:p w14:paraId="6D573CA5">
      <w:pPr>
        <w:numPr>
          <w:ilvl w:val="0"/>
          <w:numId w:val="0"/>
        </w:numPr>
        <w:ind w:leftChars="0" w:firstLine="720" w:firstLineChars="0"/>
        <w:rPr>
          <w:rFonts w:hint="default"/>
          <w:b/>
          <w:bCs/>
          <w:sz w:val="24"/>
          <w:szCs w:val="24"/>
          <w:lang w:val="en-US"/>
        </w:rPr>
      </w:pPr>
      <w:r>
        <w:rPr>
          <w:rFonts w:hint="default"/>
          <w:b/>
          <w:bCs/>
          <w:sz w:val="24"/>
          <w:szCs w:val="24"/>
          <w:lang w:val="en-US"/>
        </w:rPr>
        <w:t>The following steps were applied to prepare the data:</w:t>
      </w:r>
    </w:p>
    <w:p w14:paraId="2045382F">
      <w:pPr>
        <w:numPr>
          <w:ilvl w:val="0"/>
          <w:numId w:val="13"/>
        </w:numPr>
        <w:ind w:leftChars="0" w:firstLine="720" w:firstLineChars="0"/>
        <w:rPr>
          <w:rFonts w:hint="default"/>
          <w:b/>
          <w:bCs/>
          <w:sz w:val="24"/>
          <w:szCs w:val="24"/>
          <w:lang w:val="en-US"/>
        </w:rPr>
      </w:pPr>
      <w:r>
        <w:rPr>
          <w:rFonts w:hint="default"/>
          <w:b/>
          <w:bCs/>
          <w:sz w:val="24"/>
          <w:szCs w:val="24"/>
          <w:lang w:val="en-US"/>
        </w:rPr>
        <w:t xml:space="preserve">Date Transformation: Multiple temporal features were derived, such as </w:t>
      </w:r>
      <w:r>
        <w:rPr>
          <w:rFonts w:hint="default"/>
          <w:b/>
          <w:bCs/>
          <w:sz w:val="24"/>
          <w:szCs w:val="24"/>
          <w:lang w:val="en-US"/>
        </w:rPr>
        <w:tab/>
      </w:r>
      <w:r>
        <w:rPr>
          <w:rFonts w:hint="default"/>
          <w:b/>
          <w:bCs/>
          <w:sz w:val="24"/>
          <w:szCs w:val="24"/>
          <w:lang w:val="en-US"/>
        </w:rPr>
        <w:t xml:space="preserve">`Date_Of_Day`,`Month_Number`, `Year_Number`, and </w:t>
      </w:r>
      <w:r>
        <w:rPr>
          <w:rFonts w:hint="default"/>
          <w:b/>
          <w:bCs/>
          <w:sz w:val="24"/>
          <w:szCs w:val="24"/>
          <w:lang w:val="en-US"/>
        </w:rPr>
        <w:tab/>
      </w:r>
      <w:r>
        <w:rPr>
          <w:rFonts w:hint="default"/>
          <w:b/>
          <w:bCs/>
          <w:sz w:val="24"/>
          <w:szCs w:val="24"/>
          <w:lang w:val="en-US"/>
        </w:rPr>
        <w:t>`DayOfWeek_number`.</w:t>
      </w:r>
    </w:p>
    <w:p w14:paraId="35FF06AD">
      <w:pPr>
        <w:numPr>
          <w:ilvl w:val="0"/>
          <w:numId w:val="0"/>
        </w:numPr>
        <w:ind w:leftChars="0" w:firstLine="720" w:firstLineChars="0"/>
        <w:rPr>
          <w:rFonts w:hint="default"/>
          <w:b/>
          <w:bCs/>
          <w:sz w:val="24"/>
          <w:szCs w:val="24"/>
          <w:lang w:val="en-US"/>
        </w:rPr>
      </w:pPr>
      <w:r>
        <w:rPr>
          <w:rFonts w:hint="default"/>
          <w:b/>
          <w:bCs/>
          <w:sz w:val="24"/>
          <w:szCs w:val="24"/>
          <w:lang w:val="en-US"/>
        </w:rPr>
        <w:t xml:space="preserve">2. Derived Variables: `Revenue Change` and `Ad_to_Revenue_Ratio` were </w:t>
      </w:r>
      <w:r>
        <w:rPr>
          <w:rFonts w:hint="default"/>
          <w:b/>
          <w:bCs/>
          <w:sz w:val="24"/>
          <w:szCs w:val="24"/>
          <w:lang w:val="en-US"/>
        </w:rPr>
        <w:tab/>
      </w:r>
      <w:r>
        <w:rPr>
          <w:rFonts w:hint="default"/>
          <w:b/>
          <w:bCs/>
          <w:sz w:val="24"/>
          <w:szCs w:val="24"/>
          <w:lang w:val="en-US"/>
        </w:rPr>
        <w:t>calculated.</w:t>
      </w:r>
    </w:p>
    <w:p w14:paraId="2F91F48D">
      <w:pPr>
        <w:numPr>
          <w:ilvl w:val="0"/>
          <w:numId w:val="0"/>
        </w:numPr>
        <w:ind w:leftChars="0" w:firstLine="720" w:firstLineChars="0"/>
        <w:rPr>
          <w:rFonts w:hint="default"/>
          <w:b/>
          <w:bCs/>
          <w:sz w:val="24"/>
          <w:szCs w:val="24"/>
          <w:lang w:val="en-US"/>
        </w:rPr>
      </w:pPr>
      <w:r>
        <w:rPr>
          <w:rFonts w:hint="default"/>
          <w:b/>
          <w:bCs/>
          <w:sz w:val="24"/>
          <w:szCs w:val="24"/>
          <w:lang w:val="en-US"/>
        </w:rPr>
        <w:t xml:space="preserve">3. Encoding: Categorical variables (e.g., `Time of Day`, `Category`) were </w:t>
      </w:r>
      <w:r>
        <w:rPr>
          <w:rFonts w:hint="default"/>
          <w:b/>
          <w:bCs/>
          <w:sz w:val="24"/>
          <w:szCs w:val="24"/>
          <w:lang w:val="en-US"/>
        </w:rPr>
        <w:tab/>
      </w:r>
      <w:r>
        <w:rPr>
          <w:rFonts w:hint="default"/>
          <w:b/>
          <w:bCs/>
          <w:sz w:val="24"/>
          <w:szCs w:val="24"/>
          <w:lang w:val="en-US"/>
        </w:rPr>
        <w:tab/>
      </w:r>
      <w:r>
        <w:rPr>
          <w:rFonts w:hint="default"/>
          <w:b/>
          <w:bCs/>
          <w:sz w:val="24"/>
          <w:szCs w:val="24"/>
          <w:lang w:val="en-US"/>
        </w:rPr>
        <w:t>converted into numerical values.</w:t>
      </w:r>
    </w:p>
    <w:p w14:paraId="744E8826">
      <w:pPr>
        <w:numPr>
          <w:ilvl w:val="0"/>
          <w:numId w:val="0"/>
        </w:numPr>
        <w:ind w:leftChars="0" w:firstLine="720" w:firstLineChars="0"/>
        <w:rPr>
          <w:rFonts w:hint="default"/>
          <w:b/>
          <w:bCs/>
          <w:sz w:val="24"/>
          <w:szCs w:val="24"/>
          <w:lang w:val="en-US"/>
        </w:rPr>
      </w:pPr>
      <w:r>
        <w:rPr>
          <w:rFonts w:hint="default"/>
          <w:b/>
          <w:bCs/>
          <w:sz w:val="24"/>
          <w:szCs w:val="24"/>
          <w:lang w:val="en-US"/>
        </w:rPr>
        <w:t xml:space="preserve">4. Polynomial Features: The `PolynomialFeatures` function with a degree of </w:t>
      </w:r>
      <w:r>
        <w:rPr>
          <w:rFonts w:hint="default"/>
          <w:b/>
          <w:bCs/>
          <w:sz w:val="24"/>
          <w:szCs w:val="24"/>
          <w:lang w:val="en-US"/>
        </w:rPr>
        <w:tab/>
      </w:r>
      <w:r>
        <w:rPr>
          <w:rFonts w:hint="default"/>
          <w:b/>
          <w:bCs/>
          <w:sz w:val="24"/>
          <w:szCs w:val="24"/>
          <w:lang w:val="en-US"/>
        </w:rPr>
        <w:t xml:space="preserve">two was used to create interaction terms among the 14 original features, </w:t>
      </w:r>
      <w:r>
        <w:rPr>
          <w:rFonts w:hint="default"/>
          <w:b/>
          <w:bCs/>
          <w:sz w:val="24"/>
          <w:szCs w:val="24"/>
          <w:lang w:val="en-US"/>
        </w:rPr>
        <w:tab/>
      </w:r>
      <w:r>
        <w:rPr>
          <w:rFonts w:hint="default"/>
          <w:b/>
          <w:bCs/>
          <w:sz w:val="24"/>
          <w:szCs w:val="24"/>
          <w:lang w:val="en-US"/>
        </w:rPr>
        <w:t xml:space="preserve">increasing the total feature count to 120. This step is crucial for the </w:t>
      </w:r>
      <w:r>
        <w:rPr>
          <w:rFonts w:hint="default"/>
          <w:b/>
          <w:bCs/>
          <w:sz w:val="24"/>
          <w:szCs w:val="24"/>
          <w:lang w:val="en-US"/>
        </w:rPr>
        <w:tab/>
      </w:r>
      <w:r>
        <w:rPr>
          <w:rFonts w:hint="default"/>
          <w:b/>
          <w:bCs/>
          <w:sz w:val="24"/>
          <w:szCs w:val="24"/>
          <w:lang w:val="en-US"/>
        </w:rPr>
        <w:t xml:space="preserve">  </w:t>
      </w:r>
      <w:r>
        <w:rPr>
          <w:rFonts w:hint="default"/>
          <w:b/>
          <w:bCs/>
          <w:sz w:val="24"/>
          <w:szCs w:val="24"/>
          <w:lang w:val="en-US"/>
        </w:rPr>
        <w:tab/>
      </w:r>
      <w:r>
        <w:rPr>
          <w:rFonts w:hint="default"/>
          <w:b/>
          <w:bCs/>
          <w:sz w:val="24"/>
          <w:szCs w:val="24"/>
          <w:lang w:val="en-US"/>
        </w:rPr>
        <w:t>XGBoost model to capture complex, non-linear relationships.</w:t>
      </w:r>
    </w:p>
    <w:p w14:paraId="44AC0947">
      <w:pPr>
        <w:numPr>
          <w:ilvl w:val="0"/>
          <w:numId w:val="0"/>
        </w:numPr>
        <w:ind w:left="720" w:leftChars="0" w:firstLine="2161" w:firstLineChars="800"/>
        <w:jc w:val="left"/>
        <w:rPr>
          <w:rFonts w:hint="default"/>
          <w:b/>
          <w:bCs/>
          <w:color w:val="auto"/>
          <w:sz w:val="27"/>
          <w:szCs w:val="27"/>
          <w:lang w:val="en-US"/>
        </w:rPr>
      </w:pPr>
    </w:p>
    <w:p w14:paraId="03B26DE9">
      <w:pPr>
        <w:numPr>
          <w:ilvl w:val="0"/>
          <w:numId w:val="0"/>
        </w:numPr>
        <w:ind w:left="720" w:leftChars="0" w:firstLine="2161" w:firstLineChars="800"/>
        <w:jc w:val="left"/>
        <w:rPr>
          <w:rFonts w:hint="default"/>
          <w:b/>
          <w:bCs/>
          <w:color w:val="auto"/>
          <w:sz w:val="27"/>
          <w:szCs w:val="27"/>
          <w:lang w:val="en-US"/>
        </w:rPr>
      </w:pPr>
    </w:p>
    <w:p w14:paraId="08E1B0DC">
      <w:pPr>
        <w:numPr>
          <w:ilvl w:val="0"/>
          <w:numId w:val="0"/>
        </w:numPr>
        <w:ind w:left="720" w:leftChars="0" w:firstLine="2161" w:firstLineChars="800"/>
        <w:jc w:val="left"/>
        <w:rPr>
          <w:rFonts w:hint="default"/>
          <w:b/>
          <w:bCs/>
          <w:color w:val="auto"/>
          <w:sz w:val="27"/>
          <w:szCs w:val="27"/>
          <w:lang w:val="en-US"/>
        </w:rPr>
      </w:pPr>
    </w:p>
    <w:p w14:paraId="66E9AF2F">
      <w:pPr>
        <w:keepNext w:val="0"/>
        <w:keepLines w:val="0"/>
        <w:widowControl/>
        <w:suppressLineNumbers w:val="0"/>
        <w:jc w:val="left"/>
        <w:rPr>
          <w:rFonts w:hint="default" w:ascii="Calibri (Body)" w:hAnsi="Calibri (Body)" w:cs="Calibri (Body)"/>
          <w:sz w:val="40"/>
          <w:szCs w:val="40"/>
        </w:rPr>
      </w:pPr>
      <w:r>
        <w:rPr>
          <w:rFonts w:hint="default" w:ascii="Calibri (Body)" w:hAnsi="Calibri (Body)" w:eastAsia="Arial-BoldMT" w:cs="Calibri (Body)"/>
          <w:b/>
          <w:bCs/>
          <w:color w:val="000000"/>
          <w:kern w:val="0"/>
          <w:sz w:val="40"/>
          <w:szCs w:val="40"/>
          <w:lang w:val="en-US" w:eastAsia="zh-CN" w:bidi="ar"/>
        </w:rPr>
        <w:t xml:space="preserve">2.2 Training and Results </w:t>
      </w:r>
    </w:p>
    <w:p w14:paraId="2C1F96B7">
      <w:pPr>
        <w:keepNext w:val="0"/>
        <w:keepLines w:val="0"/>
        <w:widowControl/>
        <w:suppressLineNumbers w:val="0"/>
        <w:jc w:val="left"/>
        <w:rPr>
          <w:rFonts w:hint="default" w:ascii="Calibri (Body)" w:hAnsi="Calibri (Body)" w:cs="Calibri (Body)"/>
          <w:sz w:val="26"/>
          <w:szCs w:val="26"/>
        </w:rPr>
      </w:pPr>
      <w:r>
        <w:rPr>
          <w:rFonts w:hint="default" w:ascii="Calibri (Body)" w:hAnsi="Calibri (Body)" w:eastAsia="SimSun" w:cs="Calibri (Body)"/>
          <w:color w:val="000000"/>
          <w:kern w:val="0"/>
          <w:sz w:val="26"/>
          <w:szCs w:val="26"/>
          <w:lang w:val="en-US" w:eastAsia="zh-CN" w:bidi="ar"/>
        </w:rPr>
        <w:t xml:space="preserve">The XGBoost Regressor model was trained with the following parameters: n_estimators=300, learning_rate=0.05, max_depth=6. </w:t>
      </w:r>
    </w:p>
    <w:p w14:paraId="4806A1BD">
      <w:pPr>
        <w:keepNext w:val="0"/>
        <w:keepLines w:val="0"/>
        <w:widowControl/>
        <w:suppressLineNumbers w:val="0"/>
        <w:jc w:val="left"/>
        <w:rPr>
          <w:rFonts w:hint="default" w:ascii="Calibri (Body)" w:hAnsi="Calibri (Body)" w:eastAsia="Arial-BoldMT"/>
          <w:b/>
          <w:bCs/>
          <w:color w:val="000000"/>
          <w:kern w:val="0"/>
          <w:sz w:val="26"/>
          <w:szCs w:val="26"/>
          <w:lang w:val="en-US" w:eastAsia="zh-CN"/>
        </w:rPr>
      </w:pPr>
      <w:r>
        <w:rPr>
          <w:rFonts w:hint="default" w:ascii="Calibri (Body)" w:hAnsi="Calibri (Body)" w:eastAsia="SimSun" w:cs="Calibri (Body)"/>
          <w:color w:val="000000"/>
          <w:kern w:val="0"/>
          <w:sz w:val="26"/>
          <w:szCs w:val="26"/>
          <w:lang w:val="en-US" w:eastAsia="zh-CN" w:bidi="ar"/>
        </w:rPr>
        <w:t>●</w:t>
      </w:r>
      <w:r>
        <w:rPr>
          <w:rFonts w:hint="default" w:ascii="Calibri (Body)" w:hAnsi="Calibri (Body)" w:eastAsia="Arial-BoldMT"/>
          <w:b/>
          <w:bCs/>
          <w:color w:val="000000"/>
          <w:kern w:val="0"/>
          <w:sz w:val="26"/>
          <w:szCs w:val="26"/>
          <w:lang w:val="en-US" w:eastAsia="zh-CN"/>
        </w:rPr>
        <w:t xml:space="preserve"> Training R² Score: 0.94</w:t>
      </w:r>
    </w:p>
    <w:p w14:paraId="0D26CB70">
      <w:pPr>
        <w:keepNext w:val="0"/>
        <w:keepLines w:val="0"/>
        <w:widowControl/>
        <w:suppressLineNumbers w:val="0"/>
        <w:jc w:val="left"/>
        <w:rPr>
          <w:rFonts w:hint="default" w:ascii="Calibri (Body)" w:hAnsi="Calibri (Body)" w:cs="Calibri (Body)"/>
          <w:sz w:val="26"/>
          <w:szCs w:val="26"/>
        </w:rPr>
      </w:pPr>
      <w:r>
        <w:rPr>
          <w:rFonts w:hint="default" w:ascii="Calibri (Body)" w:hAnsi="Calibri (Body)" w:eastAsia="Arial-BoldMT"/>
          <w:b/>
          <w:bCs/>
          <w:color w:val="000000"/>
          <w:kern w:val="0"/>
          <w:sz w:val="26"/>
          <w:szCs w:val="26"/>
          <w:lang w:val="en-US" w:eastAsia="zh-CN"/>
        </w:rPr>
        <w:t>● Testing R² Score: 0.89</w:t>
      </w:r>
    </w:p>
    <w:p w14:paraId="5B0E646E">
      <w:pPr>
        <w:keepNext w:val="0"/>
        <w:keepLines w:val="0"/>
        <w:widowControl/>
        <w:suppressLineNumbers w:val="0"/>
        <w:jc w:val="left"/>
        <w:rPr>
          <w:rFonts w:hint="default" w:ascii="Calibri (Body)" w:hAnsi="Calibri (Body)" w:eastAsia="SimSun" w:cs="Calibri (Body)"/>
          <w:color w:val="000000"/>
          <w:kern w:val="0"/>
          <w:sz w:val="26"/>
          <w:szCs w:val="26"/>
          <w:lang w:val="en-US" w:eastAsia="zh-CN" w:bidi="ar"/>
        </w:rPr>
      </w:pPr>
      <w:r>
        <w:rPr>
          <w:rFonts w:hint="default" w:ascii="Calibri (Body)" w:hAnsi="Calibri (Body)" w:eastAsia="Arial-BoldMT" w:cs="Calibri (Body)"/>
          <w:b/>
          <w:bCs/>
          <w:color w:val="000000"/>
          <w:kern w:val="0"/>
          <w:sz w:val="26"/>
          <w:szCs w:val="26"/>
          <w:lang w:val="en-US" w:eastAsia="zh-CN" w:bidi="ar"/>
        </w:rPr>
        <w:t xml:space="preserve">Technical Note: </w:t>
      </w:r>
      <w:r>
        <w:rPr>
          <w:rFonts w:hint="default" w:ascii="Calibri (Body)" w:hAnsi="Calibri (Body)" w:eastAsia="SimSun" w:cs="Calibri (Body)"/>
          <w:color w:val="000000"/>
          <w:kern w:val="0"/>
          <w:sz w:val="26"/>
          <w:szCs w:val="26"/>
          <w:lang w:val="en-US" w:eastAsia="zh-CN" w:bidi="ar"/>
        </w:rPr>
        <w:t>The `poly_transformer.pkl` and `scaler_project.pkl` were saved to ensure that the same transformations are applied to the input data within the Streamlit production environment.</w:t>
      </w:r>
    </w:p>
    <w:p w14:paraId="399C1C60">
      <w:pPr>
        <w:keepNext w:val="0"/>
        <w:keepLines w:val="0"/>
        <w:widowControl/>
        <w:suppressLineNumbers w:val="0"/>
        <w:pBdr>
          <w:bottom w:val="single" w:color="auto" w:sz="4" w:space="0"/>
        </w:pBdr>
        <w:jc w:val="left"/>
        <w:rPr>
          <w:rFonts w:hint="default" w:ascii="Calibri (Body)" w:hAnsi="Calibri (Body)" w:eastAsia="SimSun" w:cs="Calibri (Body)"/>
          <w:color w:val="000000"/>
          <w:kern w:val="0"/>
          <w:sz w:val="24"/>
          <w:szCs w:val="24"/>
          <w:lang w:val="en-US" w:eastAsia="zh-CN" w:bidi="ar"/>
        </w:rPr>
      </w:pPr>
    </w:p>
    <w:p w14:paraId="638A80A8">
      <w:pPr>
        <w:keepNext w:val="0"/>
        <w:keepLines w:val="0"/>
        <w:widowControl/>
        <w:suppressLineNumbers w:val="0"/>
        <w:jc w:val="center"/>
        <w:rPr>
          <w:rFonts w:hint="default" w:ascii="Calibri (Body)" w:hAnsi="Calibri (Body)" w:eastAsia="SimSun"/>
          <w:b/>
          <w:bCs/>
          <w:color w:val="000000"/>
          <w:kern w:val="0"/>
          <w:sz w:val="24"/>
          <w:szCs w:val="24"/>
          <w:lang w:val="en-US" w:eastAsia="zh-CN"/>
        </w:rPr>
      </w:pPr>
      <w:r>
        <w:rPr>
          <w:rFonts w:hint="default" w:ascii="Calibri (Body)" w:hAnsi="Calibri (Body)" w:eastAsia="SimSun"/>
          <w:b/>
          <w:bCs/>
          <w:color w:val="000000"/>
          <w:kern w:val="0"/>
          <w:sz w:val="48"/>
          <w:szCs w:val="48"/>
          <w:lang w:val="en-US" w:eastAsia="zh-CN"/>
        </w:rPr>
        <w:t xml:space="preserve">3. </w:t>
      </w:r>
      <w:r>
        <w:rPr>
          <w:rFonts w:hint="default" w:ascii="Calibri (Body)" w:hAnsi="Calibri (Body)" w:eastAsia="SimSun"/>
          <w:b/>
          <w:bCs/>
          <w:color w:val="000000"/>
          <w:kern w:val="0"/>
          <w:sz w:val="40"/>
          <w:szCs w:val="40"/>
          <w:lang w:val="en-US" w:eastAsia="zh-CN"/>
        </w:rPr>
        <w:t>Documentation of StreamlitDashboard Adjustments and Fixes</w:t>
      </w:r>
    </w:p>
    <w:p w14:paraId="53B964A1">
      <w:pPr>
        <w:keepNext w:val="0"/>
        <w:keepLines w:val="0"/>
        <w:widowControl/>
        <w:suppressLineNumbers w:val="0"/>
        <w:jc w:val="left"/>
        <w:rPr>
          <w:rFonts w:hint="default" w:ascii="Calibri (Body)" w:hAnsi="Calibri (Body)" w:eastAsia="SimSun"/>
          <w:b/>
          <w:bCs/>
          <w:color w:val="000000"/>
          <w:kern w:val="0"/>
          <w:sz w:val="24"/>
          <w:szCs w:val="24"/>
          <w:lang w:val="en-US" w:eastAsia="zh-CN"/>
        </w:rPr>
      </w:pPr>
    </w:p>
    <w:p w14:paraId="546DA608">
      <w:pPr>
        <w:keepNext w:val="0"/>
        <w:keepLines w:val="0"/>
        <w:widowControl/>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The Streamlit dashboard application encountered a critical error, and fundamental modifications were made to the code to resolve the issue and refine the logic for the Key Performance Indicators (KPIs).</w:t>
      </w:r>
    </w:p>
    <w:p w14:paraId="51E6D7B6">
      <w:pPr>
        <w:keepNext w:val="0"/>
        <w:keepLines w:val="0"/>
        <w:widowControl/>
        <w:suppressLineNumbers w:val="0"/>
        <w:jc w:val="left"/>
        <w:rPr>
          <w:rFonts w:hint="default" w:ascii="Calibri (Body)" w:hAnsi="Calibri (Body)" w:eastAsia="SimSun"/>
          <w:color w:val="000000"/>
          <w:kern w:val="0"/>
          <w:sz w:val="26"/>
          <w:szCs w:val="26"/>
          <w:lang w:val="en-US" w:eastAsia="zh-CN"/>
        </w:rPr>
      </w:pPr>
    </w:p>
    <w:p w14:paraId="65F52BC4">
      <w:pPr>
        <w:keepNext w:val="0"/>
        <w:keepLines w:val="0"/>
        <w:widowControl/>
        <w:suppressLineNumbers w:val="0"/>
        <w:jc w:val="left"/>
        <w:rPr>
          <w:rFonts w:hint="default" w:ascii="Calibri (Body)" w:hAnsi="Calibri (Body)" w:eastAsia="SimSun"/>
          <w:b/>
          <w:bCs/>
          <w:color w:val="000000"/>
          <w:kern w:val="0"/>
          <w:sz w:val="40"/>
          <w:szCs w:val="40"/>
          <w:lang w:val="en-US" w:eastAsia="zh-CN"/>
        </w:rPr>
      </w:pPr>
      <w:r>
        <w:rPr>
          <w:rFonts w:hint="default" w:ascii="Calibri (Body)" w:hAnsi="Calibri (Body)" w:eastAsia="SimSun"/>
          <w:b/>
          <w:bCs/>
          <w:color w:val="000000"/>
          <w:kern w:val="0"/>
          <w:sz w:val="40"/>
          <w:szCs w:val="40"/>
          <w:lang w:val="en-US" w:eastAsia="zh-CN"/>
        </w:rPr>
        <w:t>3.1 Fixing the Feature Mismatch Error (14 vs 120)</w:t>
      </w:r>
    </w:p>
    <w:p w14:paraId="0FAC2089">
      <w:pPr>
        <w:keepNext w:val="0"/>
        <w:keepLines w:val="0"/>
        <w:widowControl/>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 The error arose because the `StandardScaler` expected 120 features (created by`PolynomialFeatures` , but only 14 raw features were being passed from the user interface.Key Adjustments Made:</w:t>
      </w:r>
    </w:p>
    <w:p w14:paraId="41CA91FD">
      <w:pPr>
        <w:keepNext w:val="0"/>
        <w:keepLines w:val="0"/>
        <w:widowControl/>
        <w:numPr>
          <w:ilvl w:val="0"/>
          <w:numId w:val="14"/>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In `source_code.py`: The polynomial feature transformer (`poly`) was saved to a new filenamed `poly_transformer.pkl`. ```python </w:t>
      </w:r>
    </w:p>
    <w:p w14:paraId="0F65326A">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5492DE5B">
      <w:pPr>
        <w:keepNext w:val="0"/>
        <w:keepLines w:val="0"/>
        <w:widowControl/>
        <w:numPr>
          <w:ilvl w:val="0"/>
          <w:numId w:val="0"/>
        </w:numPr>
        <w:suppressLineNumbers w:val="0"/>
        <w:jc w:val="left"/>
        <w:rPr>
          <w:rFonts w:hint="default" w:ascii="Calibri (Body)" w:hAnsi="Calibri (Body)" w:eastAsia="SimSun"/>
          <w:b/>
          <w:bCs/>
          <w:color w:val="000000"/>
          <w:kern w:val="0"/>
          <w:sz w:val="36"/>
          <w:szCs w:val="36"/>
          <w:lang w:val="en-US" w:eastAsia="zh-CN"/>
        </w:rPr>
      </w:pPr>
      <w:r>
        <w:rPr>
          <w:rFonts w:hint="default" w:ascii="Calibri (Body)" w:hAnsi="Calibri (Body)" w:eastAsia="SimSun"/>
          <w:b/>
          <w:bCs/>
          <w:color w:val="000000"/>
          <w:kern w:val="0"/>
          <w:sz w:val="36"/>
          <w:szCs w:val="36"/>
          <w:lang w:val="en-US" w:eastAsia="zh-CN"/>
        </w:rPr>
        <w:t>source_code.py (Adjustment)</w:t>
      </w:r>
    </w:p>
    <w:p w14:paraId="1CCCC827">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poly = PolynomialFeatures(degree=2) x = poly.fit_transform(x) joblib.dump(poly,</w:t>
      </w:r>
    </w:p>
    <w:p w14:paraId="7282F8A1">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'poly_transformer.pkl') ```</w:t>
      </w:r>
    </w:p>
    <w:p w14:paraId="0A7DDDCD">
      <w:pPr>
        <w:keepNext w:val="0"/>
        <w:keepLines w:val="0"/>
        <w:widowControl/>
        <w:numPr>
          <w:ilvl w:val="0"/>
          <w:numId w:val="0"/>
        </w:numPr>
        <w:suppressLineNumbers w:val="0"/>
        <w:ind w:firstLine="130" w:firstLineChars="5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In `main.py`: The `poly_transformer.pkl` was loaded and applied to the 14 raw input features before passing them to the `StandardScaler`. ```python</w:t>
      </w:r>
    </w:p>
    <w:p w14:paraId="18D4DBE3">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280B4923">
      <w:pPr>
        <w:keepNext w:val="0"/>
        <w:keepLines w:val="0"/>
        <w:widowControl/>
        <w:numPr>
          <w:ilvl w:val="0"/>
          <w:numId w:val="0"/>
        </w:numPr>
        <w:suppressLineNumbers w:val="0"/>
        <w:jc w:val="left"/>
        <w:rPr>
          <w:rFonts w:hint="default" w:ascii="Calibri (Body)" w:hAnsi="Calibri (Body)" w:eastAsia="SimSun"/>
          <w:b/>
          <w:bCs/>
          <w:color w:val="000000"/>
          <w:kern w:val="0"/>
          <w:sz w:val="32"/>
          <w:szCs w:val="32"/>
          <w:lang w:val="en-US" w:eastAsia="zh-CN"/>
        </w:rPr>
      </w:pPr>
      <w:r>
        <w:rPr>
          <w:rFonts w:hint="default" w:ascii="Calibri (Body)" w:hAnsi="Calibri (Body)" w:eastAsia="SimSun"/>
          <w:b/>
          <w:bCs/>
          <w:color w:val="000000"/>
          <w:kern w:val="0"/>
          <w:sz w:val="32"/>
          <w:szCs w:val="32"/>
          <w:lang w:val="en-US" w:eastAsia="zh-CN"/>
        </w:rPr>
        <w:t xml:space="preserve"> main_py (Adjustment)</w:t>
      </w:r>
    </w:p>
    <w:p w14:paraId="621F2708">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poly_transformer = joblib.load('poly_transformer.pkl')</w:t>
      </w:r>
    </w:p>
    <w:p w14:paraId="13FBF32E">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w:t>
      </w:r>
    </w:p>
    <w:p w14:paraId="75198DF8">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raw_input_data = raw_input_data[feature_names] input_poly =</w:t>
      </w:r>
    </w:p>
    <w:p w14:paraId="7094A26E">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poly_transformer.transform(raw_input_data) input_scaled = scaler.transform(input_poly) ```</w:t>
      </w:r>
    </w:p>
    <w:p w14:paraId="76447592">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2FE5B836">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4E7B8F0B">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742DAE89">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0E48DE6E">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p>
    <w:p w14:paraId="6F695EDA">
      <w:pPr>
        <w:keepNext w:val="0"/>
        <w:keepLines w:val="0"/>
        <w:widowControl/>
        <w:numPr>
          <w:ilvl w:val="0"/>
          <w:numId w:val="0"/>
        </w:numPr>
        <w:suppressLineNumbers w:val="0"/>
        <w:jc w:val="left"/>
        <w:rPr>
          <w:rFonts w:hint="default" w:ascii="Calibri (Body)" w:hAnsi="Calibri (Body)" w:eastAsia="SimSun"/>
          <w:b/>
          <w:bCs/>
          <w:color w:val="000000"/>
          <w:kern w:val="0"/>
          <w:sz w:val="40"/>
          <w:szCs w:val="40"/>
          <w:lang w:val="en-US" w:eastAsia="zh-CN"/>
        </w:rPr>
      </w:pPr>
      <w:r>
        <w:rPr>
          <w:rFonts w:hint="default" w:ascii="Calibri (Body)" w:hAnsi="Calibri (Body)" w:eastAsia="SimSun"/>
          <w:b/>
          <w:bCs/>
          <w:color w:val="000000"/>
          <w:kern w:val="0"/>
          <w:sz w:val="40"/>
          <w:szCs w:val="40"/>
          <w:lang w:val="en-US" w:eastAsia="zh-CN"/>
        </w:rPr>
        <w:t>3.2 Improving the "Change \Delta" Metric Logic</w:t>
      </w:r>
    </w:p>
    <w:p w14:paraId="1C07CF5A">
      <w:pPr>
        <w:keepNext w:val="0"/>
        <w:keepLines w:val="0"/>
        <w:widowControl/>
        <w:numPr>
          <w:ilvl w:val="0"/>
          <w:numId w:val="0"/>
        </w:numPr>
        <w:suppressLineNumbers w:val="0"/>
        <w:ind w:firstLine="260" w:firstLineChars="10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The "Change \Delta" metric consistently displayed a static value (0.000). The logic was overhauled to reflect the true meaning of a performance indicator: the difference between the current day's predicted revenue and the last known daily revenue.Key Adjustments Made:</w:t>
      </w:r>
    </w:p>
    <w:p w14:paraId="6FAB60D0">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b/>
          <w:bCs/>
          <w:color w:val="000000"/>
          <w:kern w:val="0"/>
          <w:sz w:val="26"/>
          <w:szCs w:val="26"/>
          <w:lang w:val="en-US" w:eastAsia="zh-CN"/>
        </w:rPr>
        <w:t>1. Defining Last Known Revenue: The last known daily revenue</w:t>
      </w:r>
    </w:p>
    <w:p w14:paraId="3E527958">
      <w:pPr>
        <w:keepNext w:val="0"/>
        <w:keepLines w:val="0"/>
        <w:widowControl/>
        <w:numPr>
          <w:ilvl w:val="0"/>
          <w:numId w:val="0"/>
        </w:numPr>
        <w:suppressLineNumbers w:val="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(`LAST_KNOWN_REVENUE`) is determined using the `last_value_added()` functiononce at startup.</w:t>
      </w:r>
    </w:p>
    <w:p w14:paraId="7C917FC4">
      <w:pPr>
        <w:keepNext w:val="0"/>
        <w:keepLines w:val="0"/>
        <w:widowControl/>
        <w:numPr>
          <w:ilvl w:val="0"/>
          <w:numId w:val="14"/>
        </w:numPr>
        <w:suppressLineNumbers w:val="0"/>
        <w:ind w:left="0" w:leftChars="0" w:firstLine="0" w:firstLineChars="0"/>
        <w:jc w:val="left"/>
        <w:rPr>
          <w:rFonts w:hint="default" w:ascii="Calibri (Body)" w:hAnsi="Calibri (Body)" w:eastAsia="SimSun"/>
          <w:color w:val="000000"/>
          <w:kern w:val="0"/>
          <w:sz w:val="26"/>
          <w:szCs w:val="26"/>
          <w:lang w:val="en-US" w:eastAsia="zh-CN"/>
        </w:rPr>
      </w:pPr>
      <w:r>
        <w:rPr>
          <w:rFonts w:hint="default" w:ascii="Calibri (Body)" w:hAnsi="Calibri (Body)" w:eastAsia="SimSun"/>
          <w:b/>
          <w:bCs/>
          <w:color w:val="000000"/>
          <w:kern w:val="0"/>
          <w:sz w:val="26"/>
          <w:szCs w:val="26"/>
          <w:lang w:val="en-US" w:eastAsia="zh-CN"/>
        </w:rPr>
        <w:t>New Change Calculation Logic:</w:t>
      </w:r>
      <w:r>
        <w:rPr>
          <w:rFonts w:hint="default" w:ascii="Calibri (Body)" w:hAnsi="Calibri (Body)" w:eastAsia="SimSun"/>
          <w:color w:val="000000"/>
          <w:kern w:val="0"/>
          <w:sz w:val="26"/>
          <w:szCs w:val="26"/>
          <w:lang w:val="en-US" w:eastAsia="zh-CN"/>
        </w:rPr>
        <w:t xml:space="preserve"> The formula within the prediction button was changed to </w:t>
      </w:r>
      <w:r>
        <w:rPr>
          <w:rFonts w:hint="default" w:ascii="Calibri (Body)" w:hAnsi="Calibri (Body)" w:eastAsia="SimSun"/>
          <w:b/>
          <w:bCs/>
          <w:color w:val="000000"/>
          <w:kern w:val="0"/>
          <w:sz w:val="26"/>
          <w:szCs w:val="26"/>
          <w:lang w:val="en-US" w:eastAsia="zh-CN"/>
        </w:rPr>
        <w:t xml:space="preserve">Enhanced Visualization </w:t>
      </w:r>
      <w:r>
        <w:rPr>
          <w:rFonts w:hint="default" w:ascii="Calibri (Body)" w:hAnsi="Calibri (Body)" w:eastAsia="SimSun"/>
          <w:b w:val="0"/>
          <w:bCs w:val="0"/>
          <w:color w:val="000000"/>
          <w:kern w:val="0"/>
          <w:sz w:val="26"/>
          <w:szCs w:val="26"/>
          <w:lang w:val="en-US" w:eastAsia="zh-CN"/>
        </w:rPr>
        <w:t xml:space="preserve">as </w:t>
      </w:r>
      <w:r>
        <w:rPr>
          <w:rFonts w:hint="default" w:ascii="Calibri (Body)" w:hAnsi="Calibri (Body)" w:eastAsia="SimSun"/>
          <w:color w:val="000000"/>
          <w:kern w:val="0"/>
          <w:sz w:val="26"/>
          <w:szCs w:val="26"/>
          <w:lang w:val="en-US" w:eastAsia="zh-CN"/>
        </w:rPr>
        <w:t>A visual indicator (up arrow ▲ or down arrow ▼) and dynamic colors green/red) were added for clarity. ```python</w:t>
      </w:r>
    </w:p>
    <w:p w14:paraId="3F3F30E4">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3847C129">
      <w:pPr>
        <w:keepNext w:val="0"/>
        <w:keepLines w:val="0"/>
        <w:widowControl/>
        <w:numPr>
          <w:ilvl w:val="0"/>
          <w:numId w:val="0"/>
        </w:numPr>
        <w:suppressLineNumbers w:val="0"/>
        <w:ind w:leftChars="0"/>
        <w:jc w:val="left"/>
        <w:rPr>
          <w:rFonts w:hint="default" w:ascii="Calibri (Body)" w:hAnsi="Calibri (Body)" w:eastAsia="SimSun"/>
          <w:b/>
          <w:bCs/>
          <w:color w:val="000000"/>
          <w:kern w:val="0"/>
          <w:sz w:val="36"/>
          <w:szCs w:val="36"/>
          <w:lang w:val="en-US" w:eastAsia="zh-CN"/>
        </w:rPr>
      </w:pPr>
      <w:r>
        <w:rPr>
          <w:rFonts w:hint="default" w:ascii="Calibri (Body)" w:hAnsi="Calibri (Body)" w:eastAsia="SimSun"/>
          <w:b/>
          <w:bCs/>
          <w:color w:val="000000"/>
          <w:kern w:val="0"/>
          <w:sz w:val="36"/>
          <w:szCs w:val="36"/>
          <w:lang w:val="en-US" w:eastAsia="zh-CN"/>
        </w:rPr>
        <w:t>main_py (Updated Change Metric Logic)</w:t>
      </w:r>
    </w:p>
    <w:p w14:paraId="36F8959F">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after calculating pred_value ...</w:t>
      </w:r>
    </w:p>
    <w:p w14:paraId="3F7B528C">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change_value = pred_value - LAST_KNOWN_REVENUE</w:t>
      </w:r>
    </w:p>
    <w:p w14:paraId="17D8EC45">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if change_value &gt;= 0: change_symbol = "▲" change_color = "text-green-500" else:</w:t>
      </w:r>
    </w:p>
    <w:p w14:paraId="4EBD25C1">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change_symbol = "▼" change_color = "text-red-500"</w:t>
      </w:r>
    </w:p>
    <w:p w14:paraId="5F906A88">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c3.markdown(f""" &lt;div class='metric-card'&gt; &lt;h3&gt;Change Δ&lt;/h3&gt; &lt;p</w:t>
      </w:r>
    </w:p>
    <w:p w14:paraId="3D3742F0">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class='{change_color}'&gt;{change_symbol} {abs(change_value):.3f} $&lt;/p&gt; &lt;/div&gt; """,unsafe_allow_html=True) ```</w:t>
      </w:r>
    </w:p>
    <w:p w14:paraId="42C3DE4E">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7A322F18">
      <w:pPr>
        <w:keepNext w:val="0"/>
        <w:keepLines w:val="0"/>
        <w:widowControl/>
        <w:numPr>
          <w:ilvl w:val="0"/>
          <w:numId w:val="14"/>
        </w:numPr>
        <w:suppressLineNumbers w:val="0"/>
        <w:ind w:left="0" w:leftChars="0" w:firstLine="0" w:firstLineChars="0"/>
        <w:jc w:val="left"/>
        <w:rPr>
          <w:rFonts w:hint="default" w:ascii="Calibri (Body)" w:hAnsi="Calibri (Body)" w:eastAsia="SimSun"/>
          <w:b/>
          <w:bCs/>
          <w:color w:val="000000"/>
          <w:kern w:val="0"/>
          <w:sz w:val="52"/>
          <w:szCs w:val="52"/>
          <w:lang w:val="en-US" w:eastAsia="zh-CN"/>
        </w:rPr>
      </w:pPr>
      <w:r>
        <w:rPr>
          <w:rFonts w:hint="default" w:ascii="Calibri (Body)" w:hAnsi="Calibri (Body)" w:eastAsia="SimSun"/>
          <w:b/>
          <w:bCs/>
          <w:color w:val="000000"/>
          <w:kern w:val="0"/>
          <w:sz w:val="52"/>
          <w:szCs w:val="52"/>
          <w:lang w:val="en-US" w:eastAsia="zh-CN"/>
        </w:rPr>
        <w:t>Conclusion and Recommendations</w:t>
      </w:r>
    </w:p>
    <w:p w14:paraId="731B4854">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The development and deployment of the Daily Revenue Prediction Model using </w:t>
      </w:r>
      <w:r>
        <w:rPr>
          <w:rFonts w:hint="default" w:ascii="Calibri (Body)" w:hAnsi="Calibri (Body)" w:eastAsia="SimSun"/>
          <w:b/>
          <w:bCs/>
          <w:color w:val="000000"/>
          <w:kern w:val="0"/>
          <w:sz w:val="26"/>
          <w:szCs w:val="26"/>
          <w:lang w:val="en-US" w:eastAsia="zh-CN"/>
        </w:rPr>
        <w:t xml:space="preserve">XGBoost </w:t>
      </w:r>
      <w:r>
        <w:rPr>
          <w:rFonts w:hint="default" w:ascii="Calibri (Body)" w:hAnsi="Calibri (Body)" w:eastAsia="SimSun"/>
          <w:color w:val="000000"/>
          <w:kern w:val="0"/>
          <w:sz w:val="26"/>
          <w:szCs w:val="26"/>
          <w:lang w:val="en-US" w:eastAsia="zh-CN"/>
        </w:rPr>
        <w:t>was successful. Technical issues related to feature dimension mismatch were resolved using the saved `</w:t>
      </w:r>
      <w:r>
        <w:rPr>
          <w:rFonts w:hint="default" w:ascii="Calibri (Body)" w:hAnsi="Calibri (Body)" w:eastAsia="SimSun"/>
          <w:b/>
          <w:bCs/>
          <w:color w:val="000000"/>
          <w:kern w:val="0"/>
          <w:sz w:val="26"/>
          <w:szCs w:val="26"/>
          <w:lang w:val="en-US" w:eastAsia="zh-CN"/>
        </w:rPr>
        <w:t>PolynomialFeatures</w:t>
      </w:r>
      <w:r>
        <w:rPr>
          <w:rFonts w:hint="default" w:ascii="Calibri (Body)" w:hAnsi="Calibri (Body)" w:eastAsia="SimSun"/>
          <w:color w:val="000000"/>
          <w:kern w:val="0"/>
          <w:sz w:val="26"/>
          <w:szCs w:val="26"/>
          <w:lang w:val="en-US" w:eastAsia="zh-CN"/>
        </w:rPr>
        <w:t>` transformer, and the logic of the "Change \Delta" metric was improved to reflect the actual expected change compared to previous performance.</w:t>
      </w:r>
    </w:p>
    <w:p w14:paraId="78C43670">
      <w:pPr>
        <w:keepNext w:val="0"/>
        <w:keepLines w:val="0"/>
        <w:widowControl/>
        <w:numPr>
          <w:ilvl w:val="0"/>
          <w:numId w:val="0"/>
        </w:numPr>
        <w:suppressLineNumbers w:val="0"/>
        <w:ind w:leftChars="0"/>
        <w:jc w:val="left"/>
        <w:rPr>
          <w:rFonts w:hint="default" w:ascii="Calibri (Body)" w:hAnsi="Calibri (Body)" w:eastAsia="SimSun"/>
          <w:b/>
          <w:bCs/>
          <w:color w:val="000000"/>
          <w:kern w:val="0"/>
          <w:sz w:val="26"/>
          <w:szCs w:val="26"/>
          <w:lang w:val="en-US" w:eastAsia="zh-CN"/>
        </w:rPr>
      </w:pPr>
      <w:r>
        <w:rPr>
          <w:rFonts w:hint="default" w:ascii="Calibri (Body)" w:hAnsi="Calibri (Body)" w:eastAsia="SimSun"/>
          <w:b/>
          <w:bCs/>
          <w:color w:val="000000"/>
          <w:kern w:val="0"/>
          <w:sz w:val="26"/>
          <w:szCs w:val="26"/>
          <w:lang w:val="en-US" w:eastAsia="zh-CN"/>
        </w:rPr>
        <w:t>Future Recommendations:</w:t>
      </w:r>
    </w:p>
    <w:p w14:paraId="3E964930">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 </w:t>
      </w:r>
      <w:r>
        <w:rPr>
          <w:rFonts w:hint="default" w:ascii="Calibri (Body)" w:hAnsi="Calibri (Body)" w:eastAsia="SimSun"/>
          <w:b/>
          <w:bCs/>
          <w:color w:val="000000"/>
          <w:kern w:val="0"/>
          <w:sz w:val="26"/>
          <w:szCs w:val="26"/>
          <w:lang w:val="en-US" w:eastAsia="zh-CN"/>
        </w:rPr>
        <w:t xml:space="preserve">Integrate </w:t>
      </w:r>
      <w:r>
        <w:rPr>
          <w:rFonts w:hint="default" w:ascii="Calibri (Body)" w:hAnsi="Calibri (Body)" w:eastAsia="SimSun"/>
          <w:color w:val="000000"/>
          <w:kern w:val="0"/>
          <w:sz w:val="26"/>
          <w:szCs w:val="26"/>
          <w:lang w:val="en-US" w:eastAsia="zh-CN"/>
        </w:rPr>
        <w:t>a Continuous Learning feature to automatically update the model with the latest revenue data.</w:t>
      </w:r>
    </w:p>
    <w:p w14:paraId="34D51F32">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 </w:t>
      </w:r>
      <w:r>
        <w:rPr>
          <w:rFonts w:hint="default" w:ascii="Calibri (Body)" w:hAnsi="Calibri (Body)" w:eastAsia="SimSun"/>
          <w:b/>
          <w:bCs/>
          <w:color w:val="000000"/>
          <w:kern w:val="0"/>
          <w:sz w:val="26"/>
          <w:szCs w:val="26"/>
          <w:lang w:val="en-US" w:eastAsia="zh-CN"/>
        </w:rPr>
        <w:t xml:space="preserve">Explore </w:t>
      </w:r>
      <w:r>
        <w:rPr>
          <w:rFonts w:hint="default" w:ascii="Calibri (Body)" w:hAnsi="Calibri (Body)" w:eastAsia="SimSun"/>
          <w:color w:val="000000"/>
          <w:kern w:val="0"/>
          <w:sz w:val="26"/>
          <w:szCs w:val="26"/>
          <w:lang w:val="en-US" w:eastAsia="zh-CN"/>
        </w:rPr>
        <w:t>alternative models, such as Recurrent Neural Networks (RNNs), which are</w:t>
      </w:r>
    </w:p>
    <w:p w14:paraId="54619B25">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specialized for time-series data.</w:t>
      </w:r>
    </w:p>
    <w:p w14:paraId="4CC7CFA0">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r>
        <w:rPr>
          <w:rFonts w:hint="default" w:ascii="Calibri (Body)" w:hAnsi="Calibri (Body)" w:eastAsia="SimSun"/>
          <w:color w:val="000000"/>
          <w:kern w:val="0"/>
          <w:sz w:val="26"/>
          <w:szCs w:val="26"/>
          <w:lang w:val="en-US" w:eastAsia="zh-CN"/>
        </w:rPr>
        <w:t xml:space="preserve">● Add a </w:t>
      </w:r>
      <w:r>
        <w:rPr>
          <w:rFonts w:hint="default" w:ascii="Calibri (Body)" w:hAnsi="Calibri (Body)" w:eastAsia="SimSun"/>
          <w:b/>
          <w:bCs/>
          <w:color w:val="000000"/>
          <w:kern w:val="0"/>
          <w:sz w:val="26"/>
          <w:szCs w:val="26"/>
          <w:lang w:val="en-US" w:eastAsia="zh-CN"/>
        </w:rPr>
        <w:t>"What-If Analysis" feature</w:t>
      </w:r>
      <w:r>
        <w:rPr>
          <w:rFonts w:hint="default" w:ascii="Calibri (Body)" w:hAnsi="Calibri (Body)" w:eastAsia="SimSun"/>
          <w:color w:val="000000"/>
          <w:kern w:val="0"/>
          <w:sz w:val="26"/>
          <w:szCs w:val="26"/>
          <w:lang w:val="en-US" w:eastAsia="zh-CN"/>
        </w:rPr>
        <w:t>, allowing users to adjust inputs like    "Ad Spend" and immediately see its impact on the prediction.</w:t>
      </w:r>
    </w:p>
    <w:p w14:paraId="30AB5A8A">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490246DE">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67DCBDB8">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273A32E2">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2B85A32F">
      <w:pPr>
        <w:keepNext w:val="0"/>
        <w:keepLines w:val="0"/>
        <w:widowControl/>
        <w:numPr>
          <w:ilvl w:val="0"/>
          <w:numId w:val="0"/>
        </w:numPr>
        <w:suppressLineNumbers w:val="0"/>
        <w:ind w:leftChars="0"/>
        <w:jc w:val="left"/>
        <w:rPr>
          <w:rFonts w:hint="default" w:ascii="Calibri (Body)" w:hAnsi="Calibri (Body)" w:eastAsia="SimSun"/>
          <w:color w:val="000000"/>
          <w:kern w:val="0"/>
          <w:sz w:val="26"/>
          <w:szCs w:val="26"/>
          <w:lang w:val="en-US" w:eastAsia="zh-CN"/>
        </w:rPr>
      </w:pPr>
    </w:p>
    <w:p w14:paraId="57532B7D">
      <w:pPr>
        <w:keepNext w:val="0"/>
        <w:keepLines w:val="0"/>
        <w:widowControl/>
        <w:numPr>
          <w:ilvl w:val="0"/>
          <w:numId w:val="0"/>
        </w:numPr>
        <w:suppressLineNumbers w:val="0"/>
        <w:ind w:leftChars="0"/>
        <w:jc w:val="left"/>
        <w:rPr>
          <w:rFonts w:hint="default" w:ascii="Calibri (Body)" w:hAnsi="Calibri (Body)" w:eastAsia="SimSun"/>
          <w:b/>
          <w:bCs/>
          <w:color w:val="auto"/>
          <w:kern w:val="0"/>
          <w:sz w:val="28"/>
          <w:szCs w:val="28"/>
          <w:lang w:val="en-US" w:eastAsia="zh-CN"/>
        </w:rPr>
      </w:pPr>
      <w:r>
        <w:rPr>
          <w:rFonts w:hint="default" w:ascii="Calibri (Body)" w:hAnsi="Calibri (Body)" w:eastAsia="SimSun"/>
          <w:b/>
          <w:bCs/>
          <w:color w:val="0000FF"/>
          <w:kern w:val="0"/>
          <w:sz w:val="40"/>
          <w:szCs w:val="40"/>
          <w:lang w:val="en-US" w:eastAsia="zh-CN"/>
        </w:rPr>
        <w:t>User Guide</w:t>
      </w:r>
    </w:p>
    <w:p w14:paraId="703FDA93">
      <w:pPr>
        <w:keepNext w:val="0"/>
        <w:keepLines w:val="0"/>
        <w:widowControl/>
        <w:numPr>
          <w:ilvl w:val="0"/>
          <w:numId w:val="0"/>
        </w:numPr>
        <w:suppressLineNumbers w:val="0"/>
        <w:ind w:leftChars="0"/>
        <w:jc w:val="left"/>
        <w:rPr>
          <w:rFonts w:hint="default" w:ascii="Calibri (Body)" w:hAnsi="Calibri (Body)" w:eastAsia="SimSun"/>
          <w:b/>
          <w:bCs/>
          <w:color w:val="auto"/>
          <w:kern w:val="0"/>
          <w:sz w:val="22"/>
          <w:szCs w:val="22"/>
          <w:lang w:val="en-US" w:eastAsia="zh-CN"/>
        </w:rPr>
      </w:pPr>
      <w:r>
        <w:rPr>
          <w:rFonts w:hint="default" w:ascii="Calibri (Body)" w:hAnsi="Calibri (Body)" w:eastAsia="SimSun"/>
          <w:b/>
          <w:bCs/>
          <w:color w:val="auto"/>
          <w:kern w:val="0"/>
          <w:sz w:val="22"/>
          <w:szCs w:val="22"/>
          <w:lang w:val="en-US" w:eastAsia="zh-CN"/>
        </w:rPr>
        <w:t>To operate and interact with the AI Revenue Prediction Dashboard, please follow the steps below:</w:t>
      </w:r>
    </w:p>
    <w:p w14:paraId="5427F92A">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 xml:space="preserve">Open the </w:t>
      </w:r>
      <w:r>
        <w:rPr>
          <w:rFonts w:hint="default" w:ascii="Calibri (Body)" w:hAnsi="Calibri (Body)" w:eastAsia="SimSun"/>
          <w:b/>
          <w:bCs/>
          <w:color w:val="auto"/>
          <w:kern w:val="0"/>
          <w:sz w:val="21"/>
          <w:szCs w:val="21"/>
          <w:lang w:val="en-US" w:eastAsia="zh-CN"/>
        </w:rPr>
        <w:fldChar w:fldCharType="begin"/>
      </w:r>
      <w:r>
        <w:rPr>
          <w:rFonts w:hint="default" w:ascii="Calibri (Body)" w:hAnsi="Calibri (Body)" w:eastAsia="SimSun"/>
          <w:b/>
          <w:bCs/>
          <w:color w:val="auto"/>
          <w:kern w:val="0"/>
          <w:sz w:val="21"/>
          <w:szCs w:val="21"/>
          <w:lang w:val="en-US" w:eastAsia="zh-CN"/>
        </w:rPr>
        <w:instrText xml:space="preserve"> HYPERLINK "https://coachproject1-qqso4mp6ebdhp2e8dthtyf.streamlit.app/" \o "Click here to open the dashboard and use it" </w:instrText>
      </w:r>
      <w:r>
        <w:rPr>
          <w:rFonts w:hint="default" w:ascii="Calibri (Body)" w:hAnsi="Calibri (Body)" w:eastAsia="SimSun"/>
          <w:b/>
          <w:bCs/>
          <w:color w:val="auto"/>
          <w:kern w:val="0"/>
          <w:sz w:val="21"/>
          <w:szCs w:val="21"/>
          <w:lang w:val="en-US" w:eastAsia="zh-CN"/>
        </w:rPr>
        <w:fldChar w:fldCharType="separate"/>
      </w:r>
      <w:r>
        <w:rPr>
          <w:rStyle w:val="51"/>
          <w:rFonts w:hint="default" w:ascii="Calibri (Body)" w:hAnsi="Calibri (Body)" w:eastAsia="SimSun"/>
          <w:b/>
          <w:bCs/>
          <w:kern w:val="0"/>
          <w:sz w:val="21"/>
          <w:szCs w:val="21"/>
          <w:lang w:val="en-US" w:eastAsia="zh-CN"/>
        </w:rPr>
        <w:t>AI Revenue Prediction</w:t>
      </w:r>
      <w:r>
        <w:rPr>
          <w:rFonts w:hint="default" w:ascii="Calibri (Body)" w:hAnsi="Calibri (Body)" w:eastAsia="SimSun"/>
          <w:b/>
          <w:bCs/>
          <w:color w:val="auto"/>
          <w:kern w:val="0"/>
          <w:sz w:val="21"/>
          <w:szCs w:val="21"/>
          <w:lang w:val="en-US" w:eastAsia="zh-CN"/>
        </w:rPr>
        <w:fldChar w:fldCharType="end"/>
      </w:r>
      <w:bookmarkStart w:id="1" w:name="_GoBack"/>
      <w:bookmarkEnd w:id="1"/>
      <w:r>
        <w:rPr>
          <w:rFonts w:hint="default" w:ascii="Calibri (Body)" w:hAnsi="Calibri (Body)" w:eastAsia="SimSun"/>
          <w:b/>
          <w:bCs/>
          <w:color w:val="auto"/>
          <w:kern w:val="0"/>
          <w:sz w:val="21"/>
          <w:szCs w:val="21"/>
          <w:lang w:val="en-US" w:eastAsia="zh-CN"/>
        </w:rPr>
        <w:t xml:space="preserve"> Dashboard</w:t>
      </w:r>
    </w:p>
    <w:p w14:paraId="0C0A80F6">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provided in the deployment section.</w:t>
      </w:r>
    </w:p>
    <w:p w14:paraId="40EE524A">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Select the desired business parameters, such as Date, Time of Day, Ad Spend, Category, Platform, Service Type, and Customer Type.</w:t>
      </w:r>
    </w:p>
    <w:p w14:paraId="0E413E20">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Click on “Predict Daily Revenue” to generate an AI-based forecast.</w:t>
      </w:r>
    </w:p>
    <w:p w14:paraId="6DC716A7">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Review the Key Performance Indicators (KPIs) displayed on the dashboard, including the predicted revenue, advertising ratio, and the daily change (Δ) indicator.</w:t>
      </w:r>
    </w:p>
    <w:p w14:paraId="78B0E25E">
      <w:pPr>
        <w:keepNext w:val="0"/>
        <w:keepLines w:val="0"/>
        <w:widowControl/>
        <w:numPr>
          <w:ilvl w:val="0"/>
          <w:numId w:val="15"/>
        </w:numPr>
        <w:suppressLineNumbers w:val="0"/>
        <w:ind w:left="418" w:leftChars="0" w:hanging="418" w:firstLineChars="0"/>
        <w:jc w:val="left"/>
        <w:rPr>
          <w:rFonts w:hint="default" w:ascii="Calibri (Body)" w:hAnsi="Calibri (Body)" w:eastAsia="SimSun"/>
          <w:b/>
          <w:bCs/>
          <w:color w:val="auto"/>
          <w:kern w:val="0"/>
          <w:sz w:val="21"/>
          <w:szCs w:val="21"/>
          <w:lang w:val="en-US" w:eastAsia="zh-CN"/>
        </w:rPr>
      </w:pPr>
      <w:r>
        <w:rPr>
          <w:rFonts w:hint="default" w:ascii="Calibri (Body)" w:hAnsi="Calibri (Body)" w:eastAsia="SimSun"/>
          <w:b/>
          <w:bCs/>
          <w:color w:val="auto"/>
          <w:kern w:val="0"/>
          <w:sz w:val="21"/>
          <w:szCs w:val="21"/>
          <w:lang w:val="en-US" w:eastAsia="zh-CN"/>
        </w:rPr>
        <w:t>Use these insights to make informed, data-driven business decisions and adjust marketing or service strategies accordingly.</w:t>
      </w:r>
    </w:p>
    <w:p w14:paraId="0B2B9951">
      <w:pPr>
        <w:keepNext w:val="0"/>
        <w:keepLines w:val="0"/>
        <w:widowControl/>
        <w:numPr>
          <w:numId w:val="0"/>
        </w:numPr>
        <w:suppressLineNumbers w:val="0"/>
        <w:ind w:leftChars="0"/>
        <w:jc w:val="left"/>
        <w:rPr>
          <w:rFonts w:hint="default" w:ascii="Calibri (Body)" w:hAnsi="Calibri (Body)" w:eastAsia="SimSun"/>
          <w:b/>
          <w:bCs/>
          <w:color w:val="auto"/>
          <w:kern w:val="0"/>
          <w:sz w:val="28"/>
          <w:szCs w:val="28"/>
          <w:lang w:val="en-US" w:eastAsia="zh-CN"/>
        </w:rPr>
      </w:pPr>
      <w:r>
        <w:rPr>
          <w:sz w:val="28"/>
          <w:szCs w:val="16"/>
        </w:rPr>
        <mc:AlternateContent>
          <mc:Choice Requires="wps">
            <w:drawing>
              <wp:anchor distT="0" distB="0" distL="114300" distR="114300" simplePos="0" relativeHeight="251660288" behindDoc="0" locked="0" layoutInCell="1" allowOverlap="1">
                <wp:simplePos x="0" y="0"/>
                <wp:positionH relativeFrom="column">
                  <wp:posOffset>-831850</wp:posOffset>
                </wp:positionH>
                <wp:positionV relativeFrom="paragraph">
                  <wp:posOffset>31750</wp:posOffset>
                </wp:positionV>
                <wp:extent cx="6882765" cy="3235960"/>
                <wp:effectExtent l="0" t="0" r="0" b="0"/>
                <wp:wrapNone/>
                <wp:docPr id="7" name="Text Box 7"/>
                <wp:cNvGraphicFramePr/>
                <a:graphic xmlns:a="http://schemas.openxmlformats.org/drawingml/2006/main">
                  <a:graphicData uri="http://schemas.microsoft.com/office/word/2010/wordprocessingShape">
                    <wps:wsp>
                      <wps:cNvSpPr txBox="1"/>
                      <wps:spPr>
                        <a:xfrm>
                          <a:off x="0" y="0"/>
                          <a:ext cx="6882765" cy="3235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04221">
                            <w:r>
                              <w:drawing>
                                <wp:inline distT="0" distB="0" distL="114300" distR="114300">
                                  <wp:extent cx="6728460" cy="3208655"/>
                                  <wp:effectExtent l="0" t="0" r="762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6728460" cy="32086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5pt;margin-top:2.5pt;height:254.8pt;width:541.95pt;z-index:251660288;mso-width-relative:page;mso-height-relative:page;" filled="f" stroked="f" coordsize="21600,21600" o:gfxdata="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jGDutsAAAAKAQAADwAAAAAAAAABACAAAAAiAAAAZHJzL2Rvd25yZXYueG1s&#10;UEsBAhQAFAAAAAgAh07iQJZ7hYwuAgAAZgQAAA4AAAAAAAAAAQAgAAAAKgEAAGRycy9lMm9Eb2Mu&#10;eG1sUEsFBgAAAAAGAAYAWQEAAMoFAAAAAA==&#10;">
                <v:fill on="f" focussize="0,0"/>
                <v:stroke on="f" weight="0.5pt"/>
                <v:imagedata o:title=""/>
                <o:lock v:ext="edit" aspectratio="f"/>
                <v:textbox>
                  <w:txbxContent>
                    <w:p w14:paraId="6F104221">
                      <w:r>
                        <w:drawing>
                          <wp:inline distT="0" distB="0" distL="114300" distR="114300">
                            <wp:extent cx="6728460" cy="3208655"/>
                            <wp:effectExtent l="0" t="0" r="762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6728460" cy="3208655"/>
                                    </a:xfrm>
                                    <a:prstGeom prst="rect">
                                      <a:avLst/>
                                    </a:prstGeom>
                                    <a:noFill/>
                                    <a:ln>
                                      <a:noFill/>
                                    </a:ln>
                                  </pic:spPr>
                                </pic:pic>
                              </a:graphicData>
                            </a:graphic>
                          </wp:inline>
                        </w:drawing>
                      </w:r>
                    </w:p>
                  </w:txbxContent>
                </v:textbox>
              </v:shape>
            </w:pict>
          </mc:Fallback>
        </mc:AlternateContent>
      </w:r>
    </w:p>
    <w:p w14:paraId="0A6B68C2">
      <w:pPr>
        <w:keepNext w:val="0"/>
        <w:keepLines w:val="0"/>
        <w:widowControl/>
        <w:numPr>
          <w:ilvl w:val="0"/>
          <w:numId w:val="0"/>
        </w:numPr>
        <w:suppressLineNumbers w:val="0"/>
        <w:ind w:leftChars="0"/>
        <w:jc w:val="left"/>
        <w:rPr>
          <w:rFonts w:hint="default" w:ascii="Calibri (Body)" w:hAnsi="Calibri (Body)" w:eastAsia="SimSun"/>
          <w:b/>
          <w:bCs/>
          <w:color w:val="auto"/>
          <w:kern w:val="0"/>
          <w:sz w:val="28"/>
          <w:szCs w:val="28"/>
          <w:lang w:val="en-US" w:eastAsia="zh-CN"/>
        </w:rPr>
      </w:pPr>
    </w:p>
    <w:p w14:paraId="1B59C443">
      <w:pPr>
        <w:keepNext w:val="0"/>
        <w:keepLines w:val="0"/>
        <w:widowControl/>
        <w:numPr>
          <w:ilvl w:val="0"/>
          <w:numId w:val="0"/>
        </w:numPr>
        <w:suppressLineNumbers w:val="0"/>
        <w:ind w:leftChars="0"/>
        <w:jc w:val="left"/>
        <w:rPr>
          <w:rFonts w:hint="default" w:ascii="Calibri (Body)" w:hAnsi="Calibri (Body)" w:eastAsia="SimSun"/>
          <w:b/>
          <w:bCs/>
          <w:color w:val="auto"/>
          <w:kern w:val="0"/>
          <w:sz w:val="32"/>
          <w:szCs w:val="32"/>
          <w:lang w:val="en-US" w:eastAsia="zh-CN"/>
        </w:rPr>
      </w:pPr>
    </w:p>
    <w:p w14:paraId="57A2FA44">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34CFF8A3">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649A2FE6">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22AEBC37">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5EEC602F">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2EA49889">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47CEAF57">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0E1064DF">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4455F6C7">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6CCDDEB8">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3D337EB4">
      <w:pPr>
        <w:keepNext w:val="0"/>
        <w:keepLines w:val="0"/>
        <w:widowControl/>
        <w:numPr>
          <w:ilvl w:val="0"/>
          <w:numId w:val="0"/>
        </w:numPr>
        <w:suppressLineNumbers w:val="0"/>
        <w:ind w:leftChars="0"/>
        <w:jc w:val="left"/>
        <w:rPr>
          <w:rFonts w:hint="default" w:ascii="Calibri (Body)" w:hAnsi="Calibri (Body)" w:eastAsia="SimSun"/>
          <w:b/>
          <w:bCs/>
          <w:color w:val="000000"/>
          <w:kern w:val="0"/>
          <w:sz w:val="28"/>
          <w:szCs w:val="28"/>
          <w:lang w:val="en-US" w:eastAsia="zh-CN"/>
        </w:rPr>
      </w:pPr>
    </w:p>
    <w:p w14:paraId="01B15BF6">
      <w:pPr>
        <w:keepNext w:val="0"/>
        <w:keepLines w:val="0"/>
        <w:widowControl/>
        <w:numPr>
          <w:ilvl w:val="0"/>
          <w:numId w:val="0"/>
        </w:numPr>
        <w:suppressLineNumbers w:val="0"/>
        <w:ind w:leftChars="0"/>
        <w:jc w:val="left"/>
        <w:rPr>
          <w:rFonts w:hint="default" w:ascii="Calibri (Body)" w:hAnsi="Calibri (Body)" w:eastAsia="SimSun"/>
          <w:b/>
          <w:bCs/>
          <w:color w:val="000000"/>
          <w:kern w:val="0"/>
          <w:sz w:val="15"/>
          <w:szCs w:val="15"/>
          <w:lang w:val="en-US" w:eastAsia="zh-CN"/>
        </w:rPr>
      </w:pPr>
      <w:r>
        <w:rPr>
          <w:rFonts w:hint="default" w:ascii="Calibri (Body)" w:hAnsi="Calibri (Body)" w:eastAsia="SimSun"/>
          <w:b/>
          <w:bCs/>
          <w:color w:val="000000"/>
          <w:kern w:val="0"/>
          <w:sz w:val="28"/>
          <w:szCs w:val="28"/>
          <w:lang w:val="en-US" w:eastAsia="zh-CN"/>
        </w:rPr>
        <w:t xml:space="preserve"> </w:t>
      </w:r>
    </w:p>
    <w:p w14:paraId="3E9752E4">
      <w:pPr>
        <w:keepNext w:val="0"/>
        <w:keepLines w:val="0"/>
        <w:widowControl/>
        <w:numPr>
          <w:ilvl w:val="0"/>
          <w:numId w:val="0"/>
        </w:numPr>
        <w:suppressLineNumbers w:val="0"/>
        <w:ind w:leftChars="0"/>
        <w:jc w:val="left"/>
        <w:rPr>
          <w:rFonts w:hint="default" w:ascii="Calibri (Body)" w:hAnsi="Calibri (Body)" w:eastAsia="SimSun"/>
          <w:b/>
          <w:bCs/>
          <w:color w:val="000000"/>
          <w:kern w:val="0"/>
          <w:sz w:val="15"/>
          <w:szCs w:val="15"/>
          <w:lang w:val="en-US" w:eastAsia="zh-CN"/>
        </w:rPr>
      </w:pPr>
    </w:p>
    <w:p w14:paraId="67551BD3">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r>
        <w:rPr>
          <w:rFonts w:hint="default" w:ascii="Calibri (Body)" w:hAnsi="Calibri (Body)" w:eastAsia="SimSun"/>
          <w:b w:val="0"/>
          <w:bCs w:val="0"/>
          <w:color w:val="000000"/>
          <w:kern w:val="0"/>
          <w:sz w:val="20"/>
          <w:szCs w:val="20"/>
          <w:lang w:val="en-US" w:eastAsia="zh-CN"/>
        </w:rPr>
        <w:t xml:space="preserve">This report presented the development and implementation of an AI-powered Revenue Prediction System designed for </w:t>
      </w:r>
      <w:r>
        <w:rPr>
          <w:rFonts w:hint="default" w:ascii="Calibri (Body)" w:hAnsi="Calibri (Body)" w:eastAsia="SimSun"/>
          <w:b/>
          <w:bCs/>
          <w:color w:val="0000FF"/>
          <w:kern w:val="0"/>
          <w:sz w:val="20"/>
          <w:szCs w:val="20"/>
          <w:lang w:val="en-US" w:eastAsia="zh-CN"/>
        </w:rPr>
        <w:t xml:space="preserve">HandyHome </w:t>
      </w:r>
      <w:r>
        <w:rPr>
          <w:rFonts w:hint="default" w:ascii="Calibri (Body)" w:hAnsi="Calibri (Body)" w:eastAsia="SimSun"/>
          <w:b w:val="0"/>
          <w:bCs w:val="0"/>
          <w:color w:val="000000"/>
          <w:kern w:val="0"/>
          <w:sz w:val="20"/>
          <w:szCs w:val="20"/>
          <w:lang w:val="en-US" w:eastAsia="zh-CN"/>
        </w:rPr>
        <w:t>Company.</w:t>
      </w:r>
    </w:p>
    <w:p w14:paraId="3D8DBC08">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r>
        <w:rPr>
          <w:rFonts w:hint="default" w:ascii="Calibri (Body)" w:hAnsi="Calibri (Body)" w:eastAsia="SimSun"/>
          <w:b w:val="0"/>
          <w:bCs w:val="0"/>
          <w:color w:val="000000"/>
          <w:kern w:val="0"/>
          <w:sz w:val="20"/>
          <w:szCs w:val="20"/>
          <w:lang w:val="en-US" w:eastAsia="zh-CN"/>
        </w:rPr>
        <w:t xml:space="preserve">The solution integrates advanced data </w:t>
      </w:r>
      <w:r>
        <w:rPr>
          <w:rFonts w:hint="default" w:ascii="Calibri (Body)" w:hAnsi="Calibri (Body)" w:eastAsia="SimSun"/>
          <w:b/>
          <w:bCs/>
          <w:color w:val="000000"/>
          <w:kern w:val="0"/>
          <w:sz w:val="20"/>
          <w:szCs w:val="20"/>
          <w:lang w:val="en-US" w:eastAsia="zh-CN"/>
        </w:rPr>
        <w:t>preprocessing</w:t>
      </w:r>
      <w:r>
        <w:rPr>
          <w:rFonts w:hint="default" w:ascii="Calibri (Body)" w:hAnsi="Calibri (Body)" w:eastAsia="SimSun"/>
          <w:b w:val="0"/>
          <w:bCs w:val="0"/>
          <w:color w:val="000000"/>
          <w:kern w:val="0"/>
          <w:sz w:val="20"/>
          <w:szCs w:val="20"/>
          <w:lang w:val="en-US" w:eastAsia="zh-CN"/>
        </w:rPr>
        <w:t xml:space="preserve">, </w:t>
      </w:r>
      <w:r>
        <w:rPr>
          <w:rFonts w:hint="default" w:ascii="Calibri (Body)" w:hAnsi="Calibri (Body)" w:eastAsia="SimSun"/>
          <w:b/>
          <w:bCs/>
          <w:color w:val="000000"/>
          <w:kern w:val="0"/>
          <w:sz w:val="20"/>
          <w:szCs w:val="20"/>
          <w:lang w:val="en-US" w:eastAsia="zh-CN"/>
        </w:rPr>
        <w:t>feature engineering</w:t>
      </w:r>
      <w:r>
        <w:rPr>
          <w:rFonts w:hint="default" w:ascii="Calibri (Body)" w:hAnsi="Calibri (Body)" w:eastAsia="SimSun"/>
          <w:b w:val="0"/>
          <w:bCs w:val="0"/>
          <w:color w:val="000000"/>
          <w:kern w:val="0"/>
          <w:sz w:val="20"/>
          <w:szCs w:val="20"/>
          <w:lang w:val="en-US" w:eastAsia="zh-CN"/>
        </w:rPr>
        <w:t>, and a finely tuned XGBoost regression model to accurately forecast daily revenue and identify key performance drivers.</w:t>
      </w:r>
    </w:p>
    <w:p w14:paraId="656BAFB2">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p>
    <w:p w14:paraId="47528D81">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r>
        <w:rPr>
          <w:rFonts w:hint="default" w:ascii="Calibri (Body)" w:hAnsi="Calibri (Body)" w:eastAsia="SimSun"/>
          <w:b w:val="0"/>
          <w:bCs w:val="0"/>
          <w:color w:val="000000"/>
          <w:kern w:val="0"/>
          <w:sz w:val="20"/>
          <w:szCs w:val="20"/>
          <w:lang w:val="en-US" w:eastAsia="zh-CN"/>
        </w:rPr>
        <w:t>Through the deployment of an interactive Streamlit dashboard, the system transforms complex data into actionable insights, empowering management to make data-driven strategic decisions with greater confidence and agility.</w:t>
      </w:r>
    </w:p>
    <w:p w14:paraId="55222F03">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p>
    <w:p w14:paraId="4AAE70C3">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r>
        <w:rPr>
          <w:rFonts w:hint="default" w:ascii="Calibri (Body)" w:hAnsi="Calibri (Body)" w:eastAsia="SimSun"/>
          <w:b w:val="0"/>
          <w:bCs w:val="0"/>
          <w:color w:val="000000"/>
          <w:kern w:val="0"/>
          <w:sz w:val="20"/>
          <w:szCs w:val="20"/>
          <w:lang w:val="en-US" w:eastAsia="zh-CN"/>
        </w:rPr>
        <w:t xml:space="preserve">The project demonstrates how </w:t>
      </w:r>
      <w:r>
        <w:rPr>
          <w:rFonts w:hint="default" w:ascii="Calibri (Body)" w:hAnsi="Calibri (Body)" w:eastAsia="SimSun"/>
          <w:b/>
          <w:bCs/>
          <w:color w:val="000000"/>
          <w:kern w:val="0"/>
          <w:sz w:val="20"/>
          <w:szCs w:val="20"/>
          <w:lang w:val="en-US" w:eastAsia="zh-CN"/>
        </w:rPr>
        <w:t>artificial intelligence</w:t>
      </w:r>
      <w:r>
        <w:rPr>
          <w:rFonts w:hint="default" w:ascii="Calibri (Body)" w:hAnsi="Calibri (Body)" w:eastAsia="SimSun"/>
          <w:b w:val="0"/>
          <w:bCs w:val="0"/>
          <w:color w:val="000000"/>
          <w:kern w:val="0"/>
          <w:sz w:val="20"/>
          <w:szCs w:val="20"/>
          <w:lang w:val="en-US" w:eastAsia="zh-CN"/>
        </w:rPr>
        <w:t xml:space="preserve"> can effectively enhance business intelligence processes and revenue forecasting accuracy.</w:t>
      </w:r>
    </w:p>
    <w:p w14:paraId="6954E7D8">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r>
        <w:rPr>
          <w:rFonts w:hint="default" w:ascii="Calibri (Body)" w:hAnsi="Calibri (Body)" w:eastAsia="SimSun"/>
          <w:b w:val="0"/>
          <w:bCs w:val="0"/>
          <w:color w:val="000000"/>
          <w:kern w:val="0"/>
          <w:sz w:val="20"/>
          <w:szCs w:val="20"/>
          <w:lang w:val="en-US" w:eastAsia="zh-CN"/>
        </w:rPr>
        <w:t xml:space="preserve">Future improvements may include the integration of real-time data streams, automated model retraining, and enhanced visualization capabilities to further strengthen </w:t>
      </w:r>
      <w:r>
        <w:rPr>
          <w:rFonts w:hint="default" w:ascii="Calibri (Body)" w:hAnsi="Calibri (Body)" w:eastAsia="SimSun"/>
          <w:b/>
          <w:bCs/>
          <w:color w:val="000000"/>
          <w:kern w:val="0"/>
          <w:sz w:val="20"/>
          <w:szCs w:val="20"/>
          <w:lang w:val="en-US" w:eastAsia="zh-CN"/>
        </w:rPr>
        <w:t>long-term business growth</w:t>
      </w:r>
      <w:r>
        <w:rPr>
          <w:rFonts w:hint="default" w:ascii="Calibri (Body)" w:hAnsi="Calibri (Body)" w:eastAsia="SimSun"/>
          <w:b w:val="0"/>
          <w:bCs w:val="0"/>
          <w:color w:val="000000"/>
          <w:kern w:val="0"/>
          <w:sz w:val="20"/>
          <w:szCs w:val="20"/>
          <w:lang w:val="en-US" w:eastAsia="zh-CN"/>
        </w:rPr>
        <w:t xml:space="preserve"> and performance monitoring.</w:t>
      </w:r>
    </w:p>
    <w:p w14:paraId="5D093475">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0"/>
          <w:szCs w:val="20"/>
          <w:lang w:val="en-US" w:eastAsia="zh-CN"/>
        </w:rPr>
      </w:pPr>
    </w:p>
    <w:p w14:paraId="003FBD7F">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24"/>
          <w:szCs w:val="24"/>
          <w:lang w:eastAsia="zh-CN"/>
        </w:rPr>
      </w:pPr>
      <w:r>
        <w:rPr>
          <w:rFonts w:hint="default" w:ascii="Calibri (Body)" w:hAnsi="Calibri (Body)" w:eastAsia="SimSun"/>
          <w:b w:val="0"/>
          <w:bCs w:val="0"/>
          <w:color w:val="000000"/>
          <w:kern w:val="0"/>
          <w:sz w:val="24"/>
          <w:szCs w:val="24"/>
          <w:lang w:val="en-US" w:eastAsia="zh-CN"/>
        </w:rPr>
        <w:t>Prepared by:</w:t>
      </w:r>
      <w:r>
        <w:rPr>
          <w:rFonts w:hint="default" w:ascii="Calibri (Body)" w:hAnsi="Calibri (Body)" w:eastAsia="SimSun"/>
          <w:b w:val="0"/>
          <w:bCs w:val="0"/>
          <w:color w:val="000000"/>
          <w:kern w:val="0"/>
          <w:sz w:val="24"/>
          <w:szCs w:val="24"/>
          <w:lang w:eastAsia="zh-CN"/>
        </w:rPr>
        <w:t>-</w:t>
      </w:r>
    </w:p>
    <w:p w14:paraId="41146706">
      <w:pPr>
        <w:keepNext w:val="0"/>
        <w:keepLines w:val="0"/>
        <w:widowControl/>
        <w:numPr>
          <w:ilvl w:val="0"/>
          <w:numId w:val="0"/>
        </w:numPr>
        <w:suppressLineNumbers w:val="0"/>
        <w:ind w:leftChars="0"/>
        <w:jc w:val="left"/>
        <w:rPr>
          <w:rFonts w:hint="default" w:ascii="Calibri (Body)" w:hAnsi="Calibri (Body)" w:eastAsia="SimSun"/>
          <w:b w:val="0"/>
          <w:bCs w:val="0"/>
          <w:color w:val="000000"/>
          <w:kern w:val="0"/>
          <w:sz w:val="16"/>
          <w:szCs w:val="16"/>
          <w:lang w:val="en-US" w:eastAsia="zh-CN"/>
        </w:rPr>
      </w:pPr>
    </w:p>
    <w:p w14:paraId="4787263A">
      <w:pPr>
        <w:keepNext w:val="0"/>
        <w:keepLines w:val="0"/>
        <w:widowControl/>
        <w:numPr>
          <w:ilvl w:val="0"/>
          <w:numId w:val="0"/>
        </w:numPr>
        <w:suppressLineNumbers w:val="0"/>
        <w:ind w:leftChars="0"/>
        <w:jc w:val="left"/>
        <w:rPr>
          <w:rFonts w:hint="default" w:ascii="Calibri (Body)" w:hAnsi="Calibri (Body)" w:eastAsia="SimSun"/>
          <w:b/>
          <w:bCs/>
          <w:color w:val="FF0000"/>
          <w:kern w:val="0"/>
          <w:sz w:val="26"/>
          <w:szCs w:val="26"/>
          <w:lang w:val="en-US" w:eastAsia="zh-CN"/>
        </w:rPr>
      </w:pPr>
      <w:r>
        <w:rPr>
          <w:rFonts w:hint="default" w:ascii="Calibri (Body)" w:hAnsi="Calibri (Body)" w:eastAsia="SimSun"/>
          <w:b/>
          <w:bCs/>
          <w:color w:val="FF0000"/>
          <w:kern w:val="0"/>
          <w:sz w:val="26"/>
          <w:szCs w:val="26"/>
          <w:lang w:val="en-US" w:eastAsia="zh-CN"/>
        </w:rPr>
        <w:t>Eng. Mohamed Hassan</w:t>
      </w:r>
    </w:p>
    <w:p w14:paraId="214A6CBF">
      <w:pPr>
        <w:keepNext w:val="0"/>
        <w:keepLines w:val="0"/>
        <w:widowControl/>
        <w:numPr>
          <w:ilvl w:val="0"/>
          <w:numId w:val="0"/>
        </w:numPr>
        <w:suppressLineNumbers w:val="0"/>
        <w:ind w:leftChars="0"/>
        <w:jc w:val="left"/>
        <w:rPr>
          <w:rFonts w:hint="default" w:ascii="Calibri (Body)" w:hAnsi="Calibri (Body)" w:eastAsia="SimSun"/>
          <w:b/>
          <w:bCs/>
          <w:color w:val="000000"/>
          <w:kern w:val="0"/>
          <w:sz w:val="22"/>
          <w:szCs w:val="22"/>
          <w:lang w:val="en-US" w:eastAsia="zh-CN"/>
        </w:rPr>
      </w:pPr>
      <w:r>
        <w:rPr>
          <w:rFonts w:hint="default" w:ascii="Calibri (Body)" w:hAnsi="Calibri (Body)" w:eastAsia="SimSun"/>
          <w:b/>
          <w:bCs/>
          <w:color w:val="000000"/>
          <w:kern w:val="0"/>
          <w:sz w:val="22"/>
          <w:szCs w:val="22"/>
          <w:lang w:val="en-US" w:eastAsia="zh-CN"/>
        </w:rPr>
        <w:t>Artificial Intelligence &amp; Machine Learning Engineer</w:t>
      </w:r>
    </w:p>
    <w:p w14:paraId="1D744A60">
      <w:pPr>
        <w:keepNext w:val="0"/>
        <w:keepLines w:val="0"/>
        <w:widowControl/>
        <w:numPr>
          <w:ilvl w:val="0"/>
          <w:numId w:val="0"/>
        </w:numPr>
        <w:suppressLineNumbers w:val="0"/>
        <w:ind w:leftChars="0"/>
        <w:jc w:val="left"/>
        <w:rPr>
          <w:rFonts w:hint="default"/>
          <w:b/>
          <w:bCs/>
          <w:color w:val="auto"/>
          <w:sz w:val="20"/>
          <w:szCs w:val="20"/>
          <w:lang w:val="en-US"/>
        </w:rPr>
      </w:pPr>
      <w:r>
        <w:rPr>
          <w:rFonts w:hint="default" w:ascii="Calibri (Body)" w:hAnsi="Calibri (Body)" w:eastAsia="SimSun"/>
          <w:b/>
          <w:bCs/>
          <w:color w:val="000000"/>
          <w:kern w:val="0"/>
          <w:sz w:val="22"/>
          <w:szCs w:val="22"/>
          <w:lang w:val="en-US" w:eastAsia="zh-CN"/>
        </w:rPr>
        <w:t>Date:</w:t>
      </w:r>
      <w:r>
        <w:rPr>
          <w:rFonts w:hint="default" w:ascii="Calibri (Body)" w:hAnsi="Calibri (Body)" w:eastAsia="SimSun"/>
          <w:b/>
          <w:bCs/>
          <w:color w:val="000000"/>
          <w:kern w:val="0"/>
          <w:sz w:val="22"/>
          <w:szCs w:val="22"/>
          <w:lang w:eastAsia="zh-CN"/>
        </w:rPr>
        <w:t xml:space="preserve">- </w:t>
      </w:r>
      <w:r>
        <w:rPr>
          <w:rFonts w:hint="default" w:ascii="Calibri (Body)" w:hAnsi="Calibri (Body)" w:eastAsia="SimSun"/>
          <w:b/>
          <w:bCs/>
          <w:color w:val="000000"/>
          <w:kern w:val="0"/>
          <w:sz w:val="22"/>
          <w:szCs w:val="22"/>
          <w:lang w:val="en-US" w:eastAsia="zh-CN"/>
        </w:rPr>
        <w:t xml:space="preserve"> November 2025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Gill Sans">
    <w:altName w:val="SimSun"/>
    <w:panose1 w:val="00000000000000000000"/>
    <w:charset w:val="86"/>
    <w:family w:val="auto"/>
    <w:pitch w:val="default"/>
    <w:sig w:usb0="00000000" w:usb1="00000000" w:usb2="00000000" w:usb3="00000000" w:csb0="00000000" w:csb1="00000000"/>
  </w:font>
  <w:font w:name="Calibri (Body)">
    <w:altName w:val="Calibri"/>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D97AA1"/>
    <w:multiLevelType w:val="singleLevel"/>
    <w:tmpl w:val="D7D97AA1"/>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75A4751"/>
    <w:multiLevelType w:val="singleLevel"/>
    <w:tmpl w:val="175A4751"/>
    <w:lvl w:ilvl="0" w:tentative="0">
      <w:start w:val="1"/>
      <w:numFmt w:val="bullet"/>
      <w:lvlText w:val="ˍ"/>
      <w:lvlJc w:val="left"/>
      <w:pPr>
        <w:tabs>
          <w:tab w:val="left" w:pos="420"/>
        </w:tabs>
        <w:ind w:left="418" w:leftChars="0" w:hanging="418" w:firstLineChars="0"/>
      </w:pPr>
      <w:rPr>
        <w:rFonts w:hint="default" w:ascii="Calibri" w:hAnsi="Calibri" w:cs="Calibri"/>
      </w:rPr>
    </w:lvl>
  </w:abstractNum>
  <w:abstractNum w:abstractNumId="12">
    <w:nsid w:val="564C6A1A"/>
    <w:multiLevelType w:val="multilevel"/>
    <w:tmpl w:val="564C6A1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64F7DC64"/>
    <w:multiLevelType w:val="singleLevel"/>
    <w:tmpl w:val="64F7DC64"/>
    <w:lvl w:ilvl="0" w:tentative="0">
      <w:start w:val="1"/>
      <w:numFmt w:val="decimal"/>
      <w:suff w:val="space"/>
      <w:lvlText w:val="%1."/>
      <w:lvlJc w:val="left"/>
    </w:lvl>
  </w:abstractNum>
  <w:abstractNum w:abstractNumId="14">
    <w:nsid w:val="72E672A4"/>
    <w:multiLevelType w:val="singleLevel"/>
    <w:tmpl w:val="72E672A4"/>
    <w:lvl w:ilvl="0" w:tentative="0">
      <w:start w:val="1"/>
      <w:numFmt w:val="decimal"/>
      <w:lvlText w:val="%1."/>
      <w:lvlJc w:val="left"/>
      <w:pPr>
        <w:tabs>
          <w:tab w:val="left" w:pos="425"/>
        </w:tabs>
        <w:ind w:left="425" w:leftChars="0" w:hanging="425"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2"/>
  </w:num>
  <w:num w:numId="13">
    <w:abstractNumId w:val="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1A5D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6D257B"/>
    <w:rsid w:val="0BD17A12"/>
    <w:rsid w:val="2E1A5D4C"/>
    <w:rsid w:val="3CF016FB"/>
    <w:rsid w:val="456E4AF9"/>
    <w:rsid w:val="47233DF3"/>
    <w:rsid w:val="505B49A6"/>
    <w:rsid w:val="61792ABA"/>
    <w:rsid w:val="68FF4C46"/>
    <w:rsid w:val="6C0C725D"/>
    <w:rsid w:val="6CDE4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Style1"/>
    <w:basedOn w:val="11"/>
    <w:qFormat/>
    <w:uiPriority w:val="0"/>
    <w:rPr>
      <w:rFonts w:ascii="Gill Sans" w:hAnsi="Gill Sans" w:eastAsia="Gill Sans" w:cs="Gill Sans"/>
      <w:b/>
      <w:bCs/>
      <w:smallCaps/>
      <w:color w:val="0000FF"/>
      <w:sz w:val="40"/>
      <w:szCs w:val="40"/>
      <w:u w:val="none"/>
      <w:shd w:val="clear" w:fill="auto"/>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836</Words>
  <Characters>5533</Characters>
  <Lines>1</Lines>
  <Paragraphs>1</Paragraphs>
  <TotalTime>9</TotalTime>
  <ScaleCrop>false</ScaleCrop>
  <LinksUpToDate>false</LinksUpToDate>
  <CharactersWithSpaces>6342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2025-11-01T20:47:00Z</dcterms:created>
  <dc:creator>mhmdhsnbdalbdy6</dc:creator>
  <cp:lastModifiedBy>mhmdhsnbdalbdy6</cp:lastModifiedBy>
  <dcterms:modified xsi:type="dcterms:W3CDTF">2025-11-03T18:30:01Z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7D60B8C8D8514378B1703ED91E216DB9_11</vt:lpwstr>
  </property>
</Properties>
</file>