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Camilla had no ‘end game’ and married King Charles for love, her son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2023 Thursday 2:48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Davies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Tom Parker Bowles’s comments will be seen as defending his mother against claims from Prince Harry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Camilla, the queen consort, has defended her against claims she played an “end game” in her relationship with the future king, maintaining she had simply “married the person she loved”.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writer Tom Parker Bowles said: “I think change happens but I don’t care what anyone says – this wasn’t any sort of end game. She married the person she loved and this is what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remarks, </w:t>
      </w:r>
      <w:hyperlink r:id="rId10" w:history="1">
        <w:r>
          <w:rPr>
            <w:rFonts w:ascii="arial" w:eastAsia="arial" w:hAnsi="arial" w:cs="arial"/>
            <w:b w:val="0"/>
            <w:i/>
            <w:strike w:val="0"/>
            <w:noProof w:val="0"/>
            <w:color w:val="0077CC"/>
            <w:position w:val="0"/>
            <w:sz w:val="20"/>
            <w:u w:val="single"/>
            <w:vertAlign w:val="baseline"/>
          </w:rPr>
          <w:t>made on the News Agents podcast</w:t>
        </w:r>
      </w:hyperlink>
      <w:r>
        <w:rPr>
          <w:rFonts w:ascii="arial" w:eastAsia="arial" w:hAnsi="arial" w:cs="arial"/>
          <w:b w:val="0"/>
          <w:i w:val="0"/>
          <w:strike w:val="0"/>
          <w:noProof w:val="0"/>
          <w:color w:val="000000"/>
          <w:position w:val="0"/>
          <w:sz w:val="20"/>
          <w:u w:val="none"/>
          <w:vertAlign w:val="baseline"/>
        </w:rPr>
        <w:t xml:space="preserve"> , will be seen as countering allegations by his stepbrother, the Duke of Sussex, who was </w:t>
      </w:r>
      <w:hyperlink r:id="rId11" w:history="1">
        <w:r>
          <w:rPr>
            <w:rFonts w:ascii="arial" w:eastAsia="arial" w:hAnsi="arial" w:cs="arial"/>
            <w:b w:val="0"/>
            <w:i/>
            <w:strike w:val="0"/>
            <w:noProof w:val="0"/>
            <w:color w:val="0077CC"/>
            <w:position w:val="0"/>
            <w:sz w:val="20"/>
            <w:u w:val="single"/>
            <w:vertAlign w:val="baseline"/>
          </w:rPr>
          <w:t>highly critical of Camilla</w:t>
        </w:r>
      </w:hyperlink>
      <w:r>
        <w:rPr>
          <w:rFonts w:ascii="arial" w:eastAsia="arial" w:hAnsi="arial" w:cs="arial"/>
          <w:b w:val="0"/>
          <w:i w:val="0"/>
          <w:strike w:val="0"/>
          <w:noProof w:val="0"/>
          <w:color w:val="000000"/>
          <w:position w:val="0"/>
          <w:sz w:val="20"/>
          <w:u w:val="none"/>
          <w:vertAlign w:val="baseline"/>
        </w:rPr>
        <w:t xml:space="preserve">  in his memoir Spare.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book Harry described Camilla as “dangerous” and of sacrificing him and his brother on the altar of her PR as part of a “long game” aimed at marriage and the crown.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his mother would be anxious in the run-up to the coronation on 6 May, Parker Bowles told the podcast hosts, Emily Maitlis and Jon Sopel, it was tough to take on such a role during the ceremony but “she’s never complained”.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anyone would be anxious on an occasion of this sort of importance in terms of the historical. And yes, I think I’d be terrified if I had to sort of walk out wearing ancient robes … ” he said. “She’s 75, but you know, it’s tough to do it. But she’s never complained. You just do it. Get on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not really weird to think of Camilla as “the Queen”, “because she’s still our mother. I say ‘our’ but not the royal ‘we’, speaking for my sister and me. She’s our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will be crowned Queen Camilla, he himself would not be getting a title, he joked. “You’re not going to find us with great estates and being called the duke of whatever. No. That would be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backed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asked if he was worried about anti-monarchy demonstrations on coronation day. “Everyone has the right to think what they want … Going back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Animal Rebellion and Republic whatever it is, everyone has a right to their say,”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live in, thankfully, a free country … If people want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that’s their right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 campaign group plans to stage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its history by lining the coronation procession route and gathering in Trafalgar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to promote his book, Harry called Camilla a “villain” and spoke of bodies being “left in the street” during her image rehabilitation. He claimed he and Prince William pleaded with their father not to marry Camilla, saying: “He didn’t answer. But she answered. Straight away. Shortly after our private summits with her, she began to play the long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aimed at marriage, and eventually the crown, with Pa’s blessing we presumed.”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 Bowles, when asked if there had been panic over fears Harry and the Duchess of Sussex would not attend the coronation, replied: “Nothing to do with me at all, though I did ask if Harry Kane was going as captain of England.” The prince has </w:t>
      </w:r>
      <w:hyperlink r:id="rId12" w:history="1">
        <w:r>
          <w:rPr>
            <w:rFonts w:ascii="arial" w:eastAsia="arial" w:hAnsi="arial" w:cs="arial"/>
            <w:b w:val="0"/>
            <w:i/>
            <w:strike w:val="0"/>
            <w:noProof w:val="0"/>
            <w:color w:val="0077CC"/>
            <w:position w:val="0"/>
            <w:sz w:val="20"/>
            <w:u w:val="single"/>
            <w:vertAlign w:val="baseline"/>
          </w:rPr>
          <w:t>confirmed he will attend</w:t>
        </w:r>
      </w:hyperlink>
      <w:r>
        <w:rPr>
          <w:rFonts w:ascii="arial" w:eastAsia="arial" w:hAnsi="arial" w:cs="arial"/>
          <w:b w:val="0"/>
          <w:i w:val="0"/>
          <w:strike w:val="0"/>
          <w:noProof w:val="0"/>
          <w:color w:val="000000"/>
          <w:position w:val="0"/>
          <w:sz w:val="20"/>
          <w:u w:val="none"/>
          <w:vertAlign w:val="baseline"/>
        </w:rPr>
        <w:t xml:space="preserve">  but Meghan will stay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interview is available on the News Agents podcast on Global Player from 5pm on Thursday.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Camilla had no ‘end game’ and married King Charles for love, her son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TheNewsAgents/status/1648993409347239944?ref_src=twsrc%5Egoogle%7Ctwcamp%5Eserp%7Ctwgr%5Etweet" TargetMode="External" /><Relationship Id="rId11" Type="http://schemas.openxmlformats.org/officeDocument/2006/relationships/hyperlink" Target="https://www.theguardian.com/uk-news/2023/jan/10/prince-harry-william-book-charles-camilla" TargetMode="External" /><Relationship Id="rId12" Type="http://schemas.openxmlformats.org/officeDocument/2006/relationships/hyperlink" Target="https://www.theguardian.com/uk-news/2023/apr/12/prince-harry-to-attend-kings-coronation-but-meghan-to-stay-in-california"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8-K1H1-JBNF-W21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Camilla had no ‘end game’ and married King Charles for love, her son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357</vt:lpwstr>
  </property>
  <property fmtid="{D5CDD505-2E9C-101B-9397-08002B2CF9AE}" pid="3" name="LADocCount">
    <vt:lpwstr>1</vt:lpwstr>
  </property>
  <property fmtid="{D5CDD505-2E9C-101B-9397-08002B2CF9AE}" pid="4" name="LADocumentID:357">
    <vt:lpwstr>Doc::urn:hlct:16|contextualFeaturePermID::1519360</vt:lpwstr>
  </property>
  <property fmtid="{D5CDD505-2E9C-101B-9397-08002B2CF9AE}" pid="5" name="UserPermID">
    <vt:lpwstr>urn:user:PA195023767</vt:lpwstr>
  </property>
</Properties>
</file>