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Curbs on 'noisy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may return to Commons after Lords defeat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2022 Tuesday 11:59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and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Peers rejected measures in police, crime, sentencing and courts bill targeted at activistsToday's politics news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Controversial measures including police powers to stop noisy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be brought back to the Commons by the government after a series of late-night defeats in the Lords, the justice secretary, Dominic Raab,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Peers rejected a series of measures in the police, crime, sentencing and courts bill that were proposed in response to activist movements such as Insulate Britain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bill will return to the Commons for MPs to decide whether to accept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Proposed powers that were voted down included allowing police officers to stop and search anyone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"without suspicion" for items used to prevent a person being moved, known as "locking-on".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move that would allow individuals with a history of causing serious disruption to be banned by the courts from attending certain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also dismissed, along with a proposal to make it an offence for a person to disrupt the operation of key national infrastructure, including airports and newspaper printers.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defeat, peers backed restricting the imposition of tougher sentences for blocking a highway to major routes and motorways rather than all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any measures would be reintroduced through the Commons, the justice secretary told BBC Radio 4's Today programme: "We'll look very carefully at all of that, but, yes,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relation to noise, of course we support the right to peaceful and rambunctious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 cannot be allowed to interfere with the lives of the law-abiding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Rejection of the Conservative government's plans sets the stage for a protracted "ping-pong" parliamentary tussle, whereby legislation passes between the Lords and the Commons until agreement can be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were strongly critical of not only the measures, but also the way they had been introduced at such a late stage of the passage of the bill, after it had already gone through the elected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Lords also defeated other contentious curbs on demonstrations proposed in the legislation, including powers to impose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judged to be too noisy.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frontbencher Richard Rosser said the "sweeping, significant and further controversial powers" had not been considered by the Commons and called it an "outrageous way to legislate".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Rosser said: "We cannot support any of these last-minute, rushed and ill-thought-through broad powers... ... with the exception of approving the increased sentences for wilfully obstructing motorways and major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crossbencher and prominent QC Alex Carlile, who served previously as independent reviewer of terrorism legislation, said: "The dilution of without-suspicion stop and search powers is a menacing and dangerous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Paddick, a Liberal Democrat peer who was a deputy assistant commissioner in the Metropolitan police, said: "If the government is determined to bring in these draconian, anti-democratic laws, reminiscent of cold war eastern bloc police states, they should withdraw them now and introduce them as a separate bill to allow the democratically elected house time to properly consider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Paddick added: "The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measures in the original bill were dreadful. These measures and the way they have been introduced are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Stressing the need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measures, the Home Office minister Susan Williams argued they were "vitally important in protecting the country from the highly disruptive tactics employed by a small number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Williams said: "The rights to freedom of speech and assembly are a cornerstone of our democracy and this government will not shrink from defending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responsible government, one that stands up for the rule of law, must also defend the rights and freedom of the law-abiding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UK's political campaigner, Megan Randles, said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bill had played a part in stopping curbs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 fitting that the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staged over the past few days against these outrageous attempts to remove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played such a key role in defeating the government last night. There couldn't be a clearer demonstration of why removing these oppressive amendments was so important,"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Fatima Ibrahim from the youth movement </w:t>
      </w:r>
      <w:hyperlink r:id="rId10" w:history="1">
        <w:r>
          <w:rPr>
            <w:rFonts w:ascii="arial" w:eastAsia="arial" w:hAnsi="arial" w:cs="arial"/>
            <w:b w:val="0"/>
            <w:i/>
            <w:strike w:val="0"/>
            <w:noProof w:val="0"/>
            <w:color w:val="0077CC"/>
            <w:position w:val="0"/>
            <w:sz w:val="20"/>
            <w:u w:val="single"/>
            <w:vertAlign w:val="baseline"/>
          </w:rPr>
          <w:t>Green New Deal Rising</w:t>
        </w:r>
      </w:hyperlink>
      <w:r>
        <w:rPr>
          <w:rFonts w:ascii="arial" w:eastAsia="arial" w:hAnsi="arial" w:cs="arial"/>
          <w:b w:val="0"/>
          <w:i w:val="0"/>
          <w:strike w:val="0"/>
          <w:noProof w:val="0"/>
          <w:color w:val="000000"/>
          <w:position w:val="0"/>
          <w:sz w:val="20"/>
          <w:u w:val="none"/>
          <w:vertAlign w:val="baseline"/>
        </w:rPr>
        <w:t xml:space="preserve"> , which has challenged leading politicians over their record on the climate crisis, said: "It's good to see some of the worst elements taken out of this bill last night by the Lords. This wouldn't have happened without people taking to the streets and building pressure through the 'Kill the Bill'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fight continues and this bill is still full of measures to silence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attack marginalised groups like Gypsy, Roma and Traveller communities. So we won't stop until we kill this bill."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Curbs on 'noisy protests' may return to Commons after Lords defeat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reennewdealuk.org/updates/green-new-deal-ris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JT-JPW1-DY4H-K0B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Curbs on 'noisy protests' may return to Commons after Lords defeat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464</vt:lpwstr>
  </property>
  <property fmtid="{D5CDD505-2E9C-101B-9397-08002B2CF9AE}" pid="3" name="LADocCount">
    <vt:lpwstr>1</vt:lpwstr>
  </property>
  <property fmtid="{D5CDD505-2E9C-101B-9397-08002B2CF9AE}" pid="4" name="LADocumentID:464">
    <vt:lpwstr>Doc::urn:hlct:16|contextualFeaturePermID::1519360</vt:lpwstr>
  </property>
  <property fmtid="{D5CDD505-2E9C-101B-9397-08002B2CF9AE}" pid="5" name="UserPermID">
    <vt:lpwstr>urn:user:PA195023767</vt:lpwstr>
  </property>
</Properties>
</file>