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stage die-in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across globe; Environmental protesters lie on ground at transport hubs, venues and shopping centres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2019 Saturday 7:15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around the world have held a series of mass die-ins to highlight the risk of the human race becoming extinct asa result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France, Australia, New Zealand, Finland, Sweden, Norway, Italy, The Netherlands, the UK and other countries lay across the ground on Saturday at transport hubs, cultural centres and shopping centres to demand drastic action to avert environmental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Kelvingrove art gallery and museum in Glasgow, about 300 activists lay down beneath Dippy, the famous copy of a diplodocus skeleton which is currently touring the UK, for 20 minutes on the sound of a violin.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held handwritten signs with the question "Are we next?", while children held pictures they had drawn of their favourite at-risk animals as part of the event organised by Wee Rebellion, a climate-change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for young people in Glasgow associated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Twelve-year-old Lida said: "We want to raise awareness about climate change. If we keep carrying on the way we are humans may become extinct, like Dippy." Aoibhìn, 7, said: "Lots of animals are dying out because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the die-in said Wee Rebellion would continue to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until local and central governments committed to zero greenhouse gas emissions within 11 years and established climate citizens assemblies to oversee the changes.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die-in in central            </w:t>
      </w:r>
      <w:hyperlink r:id="rId10" w:history="1">
        <w:r>
          <w:rPr>
            <w:rFonts w:ascii="arial" w:eastAsia="arial" w:hAnsi="arial" w:cs="arial"/>
            <w:b w:val="0"/>
            <w:i/>
            <w:strike w:val="0"/>
            <w:noProof w:val="0"/>
            <w:color w:val="0077CC"/>
            <w:position w:val="0"/>
            <w:sz w:val="20"/>
            <w:u w:val="single"/>
            <w:vertAlign w:val="baseline"/>
          </w:rPr>
          <w:t>#Lund</w:t>
        </w:r>
      </w:hyperlink>
      <w:r>
        <w:rPr>
          <w:rFonts w:ascii="arial" w:eastAsia="arial" w:hAnsi="arial" w:cs="arial"/>
          <w:b w:val="0"/>
          <w:i w:val="0"/>
          <w:strike w:val="0"/>
          <w:noProof w:val="0"/>
          <w:color w:val="000000"/>
          <w:position w:val="0"/>
          <w:sz w:val="20"/>
          <w:u w:val="none"/>
          <w:vertAlign w:val="baseline"/>
        </w:rPr>
        <w:t xml:space="preserve"> today            </w:t>
      </w:r>
      <w:hyperlink r:id="rId10" w:history="1">
        <w:r>
          <w:rPr>
            <w:rFonts w:ascii="arial" w:eastAsia="arial" w:hAnsi="arial" w:cs="arial"/>
            <w:b w:val="0"/>
            <w:i/>
            <w:strike w:val="0"/>
            <w:noProof w:val="0"/>
            <w:color w:val="0077CC"/>
            <w:position w:val="0"/>
            <w:sz w:val="20"/>
            <w:u w:val="single"/>
            <w:vertAlign w:val="baseline"/>
          </w:rPr>
          <w:t>pic.twitter.com/mr3ojUZ5e3</w:t>
        </w:r>
      </w:hyperlink>
      <w:r>
        <w:rPr>
          <w:rFonts w:ascii="arial" w:eastAsia="arial" w:hAnsi="arial" w:cs="arial"/>
          <w:b w:val="0"/>
          <w:i w:val="0"/>
          <w:strike w:val="0"/>
          <w:noProof w:val="0"/>
          <w:color w:val="000000"/>
          <w:position w:val="0"/>
          <w:sz w:val="20"/>
          <w:u w:val="none"/>
          <w:vertAlign w:val="baseline"/>
        </w:rPr>
        <w:t xml:space="preserve"> - XR Sweden (@ExtinctionR_SV)            </w:t>
      </w:r>
      <w:hyperlink r:id="rId10" w:history="1">
        <w:r>
          <w:rPr>
            <w:rFonts w:ascii="arial" w:eastAsia="arial" w:hAnsi="arial" w:cs="arial"/>
            <w:b w:val="0"/>
            <w:i/>
            <w:strike w:val="0"/>
            <w:noProof w:val="0"/>
            <w:color w:val="0077CC"/>
            <w:position w:val="0"/>
            <w:sz w:val="20"/>
            <w:u w:val="single"/>
            <w:vertAlign w:val="baseline"/>
          </w:rPr>
          <w:t>April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industrial agriculture, overfishing and deforestation could lead to food shortages in the UK and serious flooding in parts of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Lund, a number of people took to the cobbled streets of the southern Swedish city in the rain, urging people to take greater notice of what they called a looming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Oslo, about 30 people occupied the floor of a shopping centre.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Norway tweeted: "Full stoppage at Oslo City while we campaigned against the clothing industry's wild environmental degradation. It is the world's second largest polluter after the oil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Melbourne, protesters held placards saying, "You are never too small to make a difference" and "Species go extinct every day" as they lay on the pavement outside Flinders Street station.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pic.twitter.com/L1Q62hqJ68</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Roma (@ExtinctionRoma)            </w:t>
      </w:r>
      <w:hyperlink r:id="rId10" w:history="1">
        <w:r>
          <w:rPr>
            <w:rFonts w:ascii="arial" w:eastAsia="arial" w:hAnsi="arial" w:cs="arial"/>
            <w:b w:val="0"/>
            <w:i/>
            <w:strike w:val="0"/>
            <w:noProof w:val="0"/>
            <w:color w:val="0077CC"/>
            <w:position w:val="0"/>
            <w:sz w:val="20"/>
            <w:u w:val="single"/>
            <w:vertAlign w:val="baseline"/>
          </w:rPr>
          <w:t>April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were part of worldwide celebration at 12.05pm called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Berlin following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began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November 2018, which have since spawned a mass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in a statement: "Our ecosystem is threatened by collapse, which will not only lead to mass extinction of countless species, the loss of soil fertility and more extreme weather but will also bring with it the social crises of famine, war and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efforts we are doing each and every day, [such as] using less packaging, buying organic food and clothes, stopping drinking with plastic straws are clearly not enough. We need our governments to take their responsibilities seriously in order to ensure a future worth living to the inhabitants of our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stage die-in protests across globe Environmental protesters lie on ground at transport hubs, venues and shopping centres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xtinctionRebellion?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7-G0W1-JCJY-G1M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stage die-in protests across globe Environmental protesters lie on ground at transport hubs, venues and shopping centres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