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vow to keep up pressure on Tesla as it expands German gigafactory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12:58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Cole in Grünheide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Town of Grünheide approved the US automaker’s plan on Thursday to double the capacity of the site, despite opposition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protesters vowed to keep up the pressure on </w:t>
      </w:r>
      <w:hyperlink r:id="rId10" w:history="1">
        <w:r>
          <w:rPr>
            <w:rFonts w:ascii="arial" w:eastAsia="arial" w:hAnsi="arial" w:cs="arial"/>
            <w:b w:val="0"/>
            <w:i/>
            <w:strike w:val="0"/>
            <w:noProof w:val="0"/>
            <w:color w:val="0077CC"/>
            <w:position w:val="0"/>
            <w:sz w:val="20"/>
            <w:u w:val="single"/>
            <w:vertAlign w:val="baseline"/>
          </w:rPr>
          <w:t>Tesla</w:t>
        </w:r>
      </w:hyperlink>
      <w:r>
        <w:rPr>
          <w:rFonts w:ascii="arial" w:eastAsia="arial" w:hAnsi="arial" w:cs="arial"/>
          <w:b w:val="0"/>
          <w:i w:val="0"/>
          <w:strike w:val="0"/>
          <w:noProof w:val="0"/>
          <w:color w:val="000000"/>
          <w:position w:val="0"/>
          <w:sz w:val="20"/>
          <w:u w:val="none"/>
          <w:vertAlign w:val="baseline"/>
        </w:rPr>
        <w:t xml:space="preserve">  after failing to stop plans by Elon Musk’s company from expanding its sprawling electric vehicle plant outside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council of Grünheide, guarded by police and plain-clothed security guards, gave the green light on Thursday to the US automaker after a heated nearly three hour debate disrupted by heckling and booing from the audience of about 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scaled-back “compromise” scheme, which still needs the go-ahead from local environmental authorities, allows Tesla to enlarge the manufacturing facility and build new infrastructure to move logistics to rail lines and off local roads.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intends to double the capacity of the German site to 100 gigawatt hours of battery production and one million EVs a year in the face of </w:t>
      </w:r>
      <w:hyperlink r:id="rId11" w:history="1">
        <w:r>
          <w:rPr>
            <w:rFonts w:ascii="arial" w:eastAsia="arial" w:hAnsi="arial" w:cs="arial"/>
            <w:b w:val="0"/>
            <w:i/>
            <w:strike w:val="0"/>
            <w:noProof w:val="0"/>
            <w:color w:val="0077CC"/>
            <w:position w:val="0"/>
            <w:sz w:val="20"/>
            <w:u w:val="single"/>
            <w:vertAlign w:val="baseline"/>
          </w:rPr>
          <w:t>increasing Chinese competition</w:t>
        </w:r>
      </w:hyperlink>
      <w:r>
        <w:rPr>
          <w:rFonts w:ascii="arial" w:eastAsia="arial" w:hAnsi="arial" w:cs="arial"/>
          <w:b w:val="0"/>
          <w:i w:val="0"/>
          <w:strike w:val="0"/>
          <w:noProof w:val="0"/>
          <w:color w:val="000000"/>
          <w:position w:val="0"/>
          <w:sz w:val="20"/>
          <w:u w:val="none"/>
          <w:vertAlign w:val="baseline"/>
        </w:rPr>
        <w:t xml:space="preserve">  in the European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manager, Alexander Riederer, told the meeting that long term, the company would like to see two million cars roll off the Grünheide assembly line each year. The gigafactory, the first Tesla operation of its kind in Europe, employs about 12,500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before the meeting, activists, who had set up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the town where the factory is located, </w:t>
      </w:r>
      <w:hyperlink r:id="rId12" w:history="1">
        <w:r>
          <w:rPr>
            <w:rFonts w:ascii="arial" w:eastAsia="arial" w:hAnsi="arial" w:cs="arial"/>
            <w:b w:val="0"/>
            <w:i/>
            <w:strike w:val="0"/>
            <w:noProof w:val="0"/>
            <w:color w:val="0077CC"/>
            <w:position w:val="0"/>
            <w:sz w:val="20"/>
            <w:u w:val="single"/>
            <w:vertAlign w:val="baseline"/>
          </w:rPr>
          <w:t>attempted to storm the Tesla premises</w:t>
        </w:r>
      </w:hyperlink>
      <w:r>
        <w:rPr>
          <w:rFonts w:ascii="arial" w:eastAsia="arial" w:hAnsi="arial" w:cs="arial"/>
          <w:b w:val="0"/>
          <w:i w:val="0"/>
          <w:strike w:val="0"/>
          <w:noProof w:val="0"/>
          <w:color w:val="000000"/>
          <w:position w:val="0"/>
          <w:sz w:val="20"/>
          <w:u w:val="none"/>
          <w:vertAlign w:val="baseline"/>
        </w:rPr>
        <w:t xml:space="preserve">  during a rally of about 800 people, causing clashes with police. Tesla CEO Musk </w:t>
      </w:r>
      <w:hyperlink r:id="rId13"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the response as too lenient on his social media platform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led by organisers Disrupt Tesla and supported by groups including </w:t>
      </w:r>
      <w:hyperlink r:id="rId14"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argue that the enlarged site will cause damage to the local environment and threaten drinking water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also object to the </w:t>
      </w:r>
      <w:hyperlink r:id="rId15" w:history="1">
        <w:r>
          <w:rPr>
            <w:rFonts w:ascii="arial" w:eastAsia="arial" w:hAnsi="arial" w:cs="arial"/>
            <w:b w:val="0"/>
            <w:i/>
            <w:strike w:val="0"/>
            <w:noProof w:val="0"/>
            <w:color w:val="0077CC"/>
            <w:position w:val="0"/>
            <w:sz w:val="20"/>
            <w:u w:val="single"/>
            <w:vertAlign w:val="baseline"/>
          </w:rPr>
          <w:t>impact on local communities</w:t>
        </w:r>
      </w:hyperlink>
      <w:r>
        <w:rPr>
          <w:rFonts w:ascii="arial" w:eastAsia="arial" w:hAnsi="arial" w:cs="arial"/>
          <w:b w:val="0"/>
          <w:i w:val="0"/>
          <w:strike w:val="0"/>
          <w:noProof w:val="0"/>
          <w:color w:val="000000"/>
          <w:position w:val="0"/>
          <w:sz w:val="20"/>
          <w:u w:val="none"/>
          <w:vertAlign w:val="baseline"/>
        </w:rPr>
        <w:t xml:space="preserve">  in countries such as Argentina and Bolivia wreaked by lithium mining required to produce electric car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gymnasium where the council meeting was held, about 50 activists held up banners reading “Water is a human right” and “People over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had bag inspections before entering the hall and security guards confiscated all water bottles.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vote – 11 in favour, six opposed, two absentions – was met with cries of “traitors!” and “we’ll remember!” and stunned silence among the demonstrators who later hugged and wept on the lawn in front of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welcomed the vote, saying it would provide “reliability for planning” while preventing 1,900 lorry trips each day on local roads thanks to the rail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Kamm, of the Turn Off the Tap on Tesla group, called the outcome a “catastrophe” and warned the protesters would not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many stages to come where we can cause disruptions and we will call on people to bring their pressure to bear,” she said, suggesting civil disobedience as well as legal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can still withdraw its approval or Tesla can say ‘we’re sick of all this resistance, it’s not worth it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residents welcomed the coming expansion as good for the 9,000 people in Grünheide, about 25 miles (40km) south-east of central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frustrates me that the perspective you’re hearing here is so local, so not-in-my-back yard,” Bernd Rühl, 52, who works in the solar power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Rühl described himself as a former environmental activist and said he named his 20-year-old daughter after </w:t>
      </w:r>
      <w:hyperlink r:id="rId16" w:history="1">
        <w:r>
          <w:rPr>
            <w:rFonts w:ascii="arial" w:eastAsia="arial" w:hAnsi="arial" w:cs="arial"/>
            <w:b w:val="0"/>
            <w:i/>
            <w:strike w:val="0"/>
            <w:noProof w:val="0"/>
            <w:color w:val="0077CC"/>
            <w:position w:val="0"/>
            <w:sz w:val="20"/>
            <w:u w:val="single"/>
            <w:vertAlign w:val="baseline"/>
          </w:rPr>
          <w:t>Julia ‘Butterfly’ Hill,</w:t>
        </w:r>
      </w:hyperlink>
      <w:r>
        <w:rPr>
          <w:rFonts w:ascii="arial" w:eastAsia="arial" w:hAnsi="arial" w:cs="arial"/>
          <w:b w:val="0"/>
          <w:i w:val="0"/>
          <w:strike w:val="0"/>
          <w:noProof w:val="0"/>
          <w:color w:val="000000"/>
          <w:position w:val="0"/>
          <w:sz w:val="20"/>
          <w:u w:val="none"/>
          <w:vertAlign w:val="baseline"/>
        </w:rPr>
        <w:t xml:space="preserve">  who lived in an ancient California redwood tree for two years to keep it from being felled.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felt the protesters and local opponents failed to recognise the importance of the “transport transformation” away from Germany’s dominant car industry built on combustion engines.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say what you want about </w:t>
      </w:r>
      <w:hyperlink r:id="rId17" w:history="1">
        <w:r>
          <w:rPr>
            <w:rFonts w:ascii="arial" w:eastAsia="arial" w:hAnsi="arial" w:cs="arial"/>
            <w:b w:val="0"/>
            <w:i/>
            <w:strike w:val="0"/>
            <w:noProof w:val="0"/>
            <w:color w:val="0077CC"/>
            <w:position w:val="0"/>
            <w:sz w:val="20"/>
            <w:u w:val="single"/>
            <w:vertAlign w:val="baseline"/>
          </w:rPr>
          <w:t>Elon Musk</w:t>
        </w:r>
      </w:hyperlink>
      <w:r>
        <w:rPr>
          <w:rFonts w:ascii="arial" w:eastAsia="arial" w:hAnsi="arial" w:cs="arial"/>
          <w:b w:val="0"/>
          <w:i w:val="0"/>
          <w:strike w:val="0"/>
          <w:noProof w:val="0"/>
          <w:color w:val="000000"/>
          <w:position w:val="0"/>
          <w:sz w:val="20"/>
          <w:u w:val="none"/>
          <w:vertAlign w:val="baseline"/>
        </w:rPr>
        <w:t xml:space="preserve">  – he’s a polarising figure – but electric cars are the much better alternative if you care about global climate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Habeck, Germany’s economy minister of the Greens, criticised the Grünheide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saying that automobile manufacturing would remain a crucial component of Europe’s top economy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have an interest in a Germany without car production,” he told Funke media group. “We are trying to get the cars of the future built here so that we can keep the jobs and value creation here. Tesla is building those kinds of cars.”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and residents charged that the council’s vote had been “undemocratic” because it ran counter to a non-binding referendum in February. Citizens </w:t>
      </w:r>
      <w:hyperlink r:id="rId18" w:history="1">
        <w:r>
          <w:rPr>
            <w:rFonts w:ascii="arial" w:eastAsia="arial" w:hAnsi="arial" w:cs="arial"/>
            <w:b w:val="0"/>
            <w:i/>
            <w:strike w:val="0"/>
            <w:noProof w:val="0"/>
            <w:color w:val="0077CC"/>
            <w:position w:val="0"/>
            <w:sz w:val="20"/>
            <w:u w:val="single"/>
            <w:vertAlign w:val="baseline"/>
          </w:rPr>
          <w:t>voted</w:t>
        </w:r>
      </w:hyperlink>
      <w:r>
        <w:rPr>
          <w:rFonts w:ascii="arial" w:eastAsia="arial" w:hAnsi="arial" w:cs="arial"/>
          <w:b w:val="0"/>
          <w:i w:val="0"/>
          <w:strike w:val="0"/>
          <w:noProof w:val="0"/>
          <w:color w:val="000000"/>
          <w:position w:val="0"/>
          <w:sz w:val="20"/>
          <w:u w:val="none"/>
          <w:vertAlign w:val="baseline"/>
        </w:rPr>
        <w:t xml:space="preserve">  by a 62% majority with a large turnout at that time against Tesla’s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company put forward a more modest scheme including cutting down 47 hectares of pine forest – half of what was originally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however,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production site was shut down for a week in March after </w:t>
      </w:r>
      <w:hyperlink r:id="rId19" w:history="1">
        <w:r>
          <w:rPr>
            <w:rFonts w:ascii="arial" w:eastAsia="arial" w:hAnsi="arial" w:cs="arial"/>
            <w:b w:val="0"/>
            <w:i/>
            <w:strike w:val="0"/>
            <w:noProof w:val="0"/>
            <w:color w:val="0077CC"/>
            <w:position w:val="0"/>
            <w:sz w:val="20"/>
            <w:u w:val="single"/>
            <w:vertAlign w:val="baseline"/>
          </w:rPr>
          <w:t>suspected arson</w:t>
        </w:r>
      </w:hyperlink>
      <w:r>
        <w:rPr>
          <w:rFonts w:ascii="arial" w:eastAsia="arial" w:hAnsi="arial" w:cs="arial"/>
          <w:b w:val="0"/>
          <w:i w:val="0"/>
          <w:strike w:val="0"/>
          <w:noProof w:val="0"/>
          <w:color w:val="000000"/>
          <w:position w:val="0"/>
          <w:sz w:val="20"/>
          <w:u w:val="none"/>
          <w:vertAlign w:val="baseline"/>
        </w:rPr>
        <w:t xml:space="preserve">  cut off its power. A separate collective called Volcano group claimed responsibility for the fire, calling for the “complete destruction of the gigafactory”.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vow to keep up pressure on Tesla as it expands German gigafactory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tesla" TargetMode="External" /><Relationship Id="rId11" Type="http://schemas.openxmlformats.org/officeDocument/2006/relationships/hyperlink" Target="https://asia.nikkei.com/Spotlight/The-Big-Story/Europe-faces-up-to-China-s-EV-dominance-as-carbon-zero-targets-loom" TargetMode="External" /><Relationship Id="rId12" Type="http://schemas.openxmlformats.org/officeDocument/2006/relationships/hyperlink" Target="https://www.theguardian.com/technology/video/2024/may/10/germany-police-clash-with-hundreds-of-climate-protesters-trying-to-storm-tesla-plant-video" TargetMode="External" /><Relationship Id="rId13" Type="http://schemas.openxmlformats.org/officeDocument/2006/relationships/hyperlink" Target="https://x.com/elonmusk/status/1788939318720950772" TargetMode="External" /><Relationship Id="rId14" Type="http://schemas.openxmlformats.org/officeDocument/2006/relationships/hyperlink" Target="https://www.theguardian.com/environment/extinction-rebellion" TargetMode="External" /><Relationship Id="rId15" Type="http://schemas.openxmlformats.org/officeDocument/2006/relationships/hyperlink" Target="https://www.theguardian.com/global-development/2024/jan/11/lithium-war-over-argentina-white-gold-jujuy" TargetMode="External" /><Relationship Id="rId16" Type="http://schemas.openxmlformats.org/officeDocument/2006/relationships/hyperlink" Target="https://www.theguardian.com/world/1999/dec/10/duncancampbell" TargetMode="External" /><Relationship Id="rId17" Type="http://schemas.openxmlformats.org/officeDocument/2006/relationships/hyperlink" Target="https://www.theguardian.com/technology/elon-musk" TargetMode="External" /><Relationship Id="rId18" Type="http://schemas.openxmlformats.org/officeDocument/2006/relationships/hyperlink" Target="https://www.theguardian.com/technology/2024/feb/21/german-town-votes-against-tesla-plans-to-expand-gigafactory-carmake-industrial-action-sweden" TargetMode="External" /><Relationship Id="rId19" Type="http://schemas.openxmlformats.org/officeDocument/2006/relationships/hyperlink" Target="https://apnews.com/article/germany-tesla-plant-arson-power-restored-486dad2f79d9238c7ec4fe264d3e8b64"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2-M131-DY4H-K06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vow to keep up pressure on Tesla as it expands German gigafactory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