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Seven West Media embedded with climate protesters before criticising ABC for doing the same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2023 Monday 3:09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Meade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Dominant Western Australian media organisation reported on previous Woodside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now says the ABC ‘got it very wrong’Get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West Media journalists have been embedded with climate activists on at least two occasions in recent years, despite its claim that an ABC Four Corners crew </w:t>
      </w:r>
      <w:hyperlink r:id="rId10" w:history="1">
        <w:r>
          <w:rPr>
            <w:rFonts w:ascii="arial" w:eastAsia="arial" w:hAnsi="arial" w:cs="arial"/>
            <w:b w:val="0"/>
            <w:i/>
            <w:strike w:val="0"/>
            <w:noProof w:val="0"/>
            <w:color w:val="0077CC"/>
            <w:position w:val="0"/>
            <w:sz w:val="20"/>
            <w:u w:val="single"/>
            <w:vertAlign w:val="baseline"/>
          </w:rPr>
          <w:t>“crossed a line”</w:t>
        </w:r>
      </w:hyperlink>
      <w:r>
        <w:rPr>
          <w:rFonts w:ascii="arial" w:eastAsia="arial" w:hAnsi="arial" w:cs="arial"/>
          <w:b w:val="0"/>
          <w:i w:val="0"/>
          <w:strike w:val="0"/>
          <w:noProof w:val="0"/>
          <w:color w:val="000000"/>
          <w:position w:val="0"/>
          <w:sz w:val="20"/>
          <w:u w:val="none"/>
          <w:vertAlign w:val="baseline"/>
        </w:rPr>
        <w:t xml:space="preserve">  when covering </w:t>
      </w:r>
      <w:hyperlink r:id="rId11" w:history="1">
        <w:r>
          <w:rPr>
            <w:rFonts w:ascii="arial" w:eastAsia="arial" w:hAnsi="arial" w:cs="arial"/>
            <w:b w:val="0"/>
            <w:i/>
            <w:strike w:val="0"/>
            <w:noProof w:val="0"/>
            <w:color w:val="0077CC"/>
            <w:position w:val="0"/>
            <w:sz w:val="20"/>
            <w:u w:val="single"/>
            <w:vertAlign w:val="baseline"/>
          </w:rPr>
          <w:t xml:space="preserve">a </w:t>
        </w:r>
      </w:hyperlink>
      <w:hyperlink r:id="rId11"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at the home of the Woodside chief executive, Meg O’Neill, on 1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Channel Seven was similarly </w:t>
      </w:r>
      <w:hyperlink r:id="rId12" w:history="1">
        <w:r>
          <w:rPr>
            <w:rFonts w:ascii="arial" w:eastAsia="arial" w:hAnsi="arial" w:cs="arial"/>
            <w:b w:val="0"/>
            <w:i/>
            <w:strike w:val="0"/>
            <w:noProof w:val="0"/>
            <w:color w:val="0077CC"/>
            <w:position w:val="0"/>
            <w:sz w:val="20"/>
            <w:u w:val="single"/>
            <w:vertAlign w:val="baseline"/>
          </w:rPr>
          <w:t xml:space="preserve">tipped off to a </w:t>
        </w:r>
      </w:hyperlink>
      <w:hyperlink r:id="rId12"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that blockaded Woodside’s facilities on the Burrup peninsula, flying in overnight with a cameraman and doing live crosses to Sunrise.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earlier, the West Australian was </w:t>
      </w:r>
      <w:hyperlink r:id="rId13" w:history="1">
        <w:r>
          <w:rPr>
            <w:rFonts w:ascii="arial" w:eastAsia="arial" w:hAnsi="arial" w:cs="arial"/>
            <w:b w:val="0"/>
            <w:i/>
            <w:strike w:val="0"/>
            <w:noProof w:val="0"/>
            <w:color w:val="0077CC"/>
            <w:position w:val="0"/>
            <w:sz w:val="20"/>
            <w:u w:val="single"/>
            <w:vertAlign w:val="baseline"/>
          </w:rPr>
          <w:t>given exclusive access to a secret training camp</w:t>
        </w:r>
      </w:hyperlink>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as they “practised blockading the entrance to the office of a big polluter”.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Kerry Stokes’s media empire has led the charge against the Woodside protesters and the ABC over the O’Neill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describing the former as extremists and “eco fanatics” and criticising the ABC for attending.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Australian, which dominates the state’s media, has vilified the Woodside protesters in its blanket coverage, even including in a headline the words “Teacher’s Pet” about a 19-year-old female activist and </w:t>
      </w:r>
      <w:hyperlink r:id="rId14" w:history="1">
        <w:r>
          <w:rPr>
            <w:rFonts w:ascii="arial" w:eastAsia="arial" w:hAnsi="arial" w:cs="arial"/>
            <w:b w:val="0"/>
            <w:i/>
            <w:strike w:val="0"/>
            <w:noProof w:val="0"/>
            <w:color w:val="0077CC"/>
            <w:position w:val="0"/>
            <w:sz w:val="20"/>
            <w:u w:val="single"/>
            <w:vertAlign w:val="baseline"/>
          </w:rPr>
          <w:t>her fellow protester</w:t>
        </w:r>
      </w:hyperlink>
      <w:r>
        <w:rPr>
          <w:rFonts w:ascii="arial" w:eastAsia="arial" w:hAnsi="arial" w:cs="arial"/>
          <w:b w:val="0"/>
          <w:i w:val="0"/>
          <w:strike w:val="0"/>
          <w:noProof w:val="0"/>
          <w:color w:val="000000"/>
          <w:position w:val="0"/>
          <w:sz w:val="20"/>
          <w:u w:val="none"/>
          <w:vertAlign w:val="baseline"/>
        </w:rPr>
        <w:t xml:space="preserve">  having been a teacher at her high school. The two say they never spoke while at the same school and that the headline and article implied he groomed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w:t>
      </w:r>
      <w:hyperlink r:id="rId10" w:history="1">
        <w:r>
          <w:rPr>
            <w:rFonts w:ascii="arial" w:eastAsia="arial" w:hAnsi="arial" w:cs="arial"/>
            <w:b w:val="0"/>
            <w:i/>
            <w:strike w:val="0"/>
            <w:noProof w:val="0"/>
            <w:color w:val="0077CC"/>
            <w:position w:val="0"/>
            <w:sz w:val="20"/>
            <w:u w:val="single"/>
            <w:vertAlign w:val="baseline"/>
          </w:rPr>
          <w:t>said in an editorial</w:t>
        </w:r>
      </w:hyperlink>
      <w:r>
        <w:rPr>
          <w:rFonts w:ascii="arial" w:eastAsia="arial" w:hAnsi="arial" w:cs="arial"/>
          <w:b w:val="0"/>
          <w:i w:val="0"/>
          <w:strike w:val="0"/>
          <w:noProof w:val="0"/>
          <w:color w:val="000000"/>
          <w:position w:val="0"/>
          <w:sz w:val="20"/>
          <w:u w:val="none"/>
          <w:vertAlign w:val="baseline"/>
        </w:rPr>
        <w:t xml:space="preserve">  the public broadcaster was “rightly under fire” for receiving a tipoff to film the incident for an upcoming program about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an internal ABC inquiry concluded the crew </w:t>
      </w:r>
      <w:hyperlink r:id="rId15" w:history="1">
        <w:r>
          <w:rPr>
            <w:rFonts w:ascii="arial" w:eastAsia="arial" w:hAnsi="arial" w:cs="arial"/>
            <w:b w:val="0"/>
            <w:i/>
            <w:strike w:val="0"/>
            <w:noProof w:val="0"/>
            <w:color w:val="0077CC"/>
            <w:position w:val="0"/>
            <w:sz w:val="20"/>
            <w:u w:val="single"/>
            <w:vertAlign w:val="baseline"/>
          </w:rPr>
          <w:t>did not collude</w:t>
        </w:r>
      </w:hyperlink>
      <w:r>
        <w:rPr>
          <w:rFonts w:ascii="arial" w:eastAsia="arial" w:hAnsi="arial" w:cs="arial"/>
          <w:b w:val="0"/>
          <w:i w:val="0"/>
          <w:strike w:val="0"/>
          <w:noProof w:val="0"/>
          <w:color w:val="000000"/>
          <w:position w:val="0"/>
          <w:sz w:val="20"/>
          <w:u w:val="none"/>
          <w:vertAlign w:val="baseline"/>
        </w:rPr>
        <w:t xml:space="preserve">  with or encourage the Woodside protesters, nor did they trespass on O’Neill’s property. The managing director, David Anderson, </w:t>
      </w:r>
      <w:hyperlink r:id="rId16" w:history="1">
        <w:r>
          <w:rPr>
            <w:rFonts w:ascii="arial" w:eastAsia="arial" w:hAnsi="arial" w:cs="arial"/>
            <w:b w:val="0"/>
            <w:i/>
            <w:strike w:val="0"/>
            <w:noProof w:val="0"/>
            <w:color w:val="0077CC"/>
            <w:position w:val="0"/>
            <w:sz w:val="20"/>
            <w:u w:val="single"/>
            <w:vertAlign w:val="baseline"/>
          </w:rPr>
          <w:t>issued a 700-word statement</w:t>
        </w:r>
      </w:hyperlink>
      <w:r>
        <w:rPr>
          <w:rFonts w:ascii="arial" w:eastAsia="arial" w:hAnsi="arial" w:cs="arial"/>
          <w:b w:val="0"/>
          <w:i w:val="0"/>
          <w:strike w:val="0"/>
          <w:noProof w:val="0"/>
          <w:color w:val="000000"/>
          <w:position w:val="0"/>
          <w:sz w:val="20"/>
          <w:u w:val="none"/>
          <w:vertAlign w:val="baseline"/>
        </w:rPr>
        <w:t xml:space="preserve">  on Friday defending immersive-style  documentary programs and public interest journalism.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editor-in-chief of West Australian Newspapers, Anthony De Ceglie, editorialised against the Four Corners crew and published a letter of complaint from the WA premier, Roger Cook, to the ABC chair, Ita Buttrose, on the front page of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the alleged plot by extremist environmental activists to chain themselves to the home of Woodside Energy boss Meg O’Neill, the ABC got it very wrong,”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De Ceglie nor a spokesperson for Seven West Media responded to a request for comment on the 2021 coverage of a Woodside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its reporter.</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occasion, unlike the O’Neill action – which was stymied by a big police presence before it got under way – a Seven news crew broadcast exclusive live pictures as the climate activists blocked access to Woodside’s Burrup Hub by chaining themselves to concrete barrels.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Seven’s Ben Downie reported the activists saying a new Scarborough gas project would be an emissions disaster, “equivalent to building 15 new coal power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Jesse Noakes, an activist and media adviser to Disrupt Burrup Hub, said he had worked with WA news outlets over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coverage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last Tuesday [with the O’Neill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was standard practice – I tipped off media about a story in advance, as I have with many previous events WA media have all covered,”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Australian reported that two of those arrested at O’Neill’s house, Gerard Mazza and Matilda Lane-Rose, “were student and teacher at the same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walking the same halls at one of the most prestigious schools in Perth,” the West reported. “One as a teacher, the other a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Mazza was not Lane-Rose’s teacher.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Lane-Rose told Guardian Australia she accepted the consequences for her climate action but not </w:t>
      </w:r>
      <w:hyperlink r:id="rId18" w:history="1">
        <w:r>
          <w:rPr>
            <w:rFonts w:ascii="arial" w:eastAsia="arial" w:hAnsi="arial" w:cs="arial"/>
            <w:b w:val="0"/>
            <w:i/>
            <w:strike w:val="0"/>
            <w:noProof w:val="0"/>
            <w:color w:val="0077CC"/>
            <w:position w:val="0"/>
            <w:sz w:val="20"/>
            <w:u w:val="single"/>
            <w:vertAlign w:val="baseline"/>
          </w:rPr>
          <w:t>the treatment she received</w:t>
        </w:r>
      </w:hyperlink>
      <w:r>
        <w:rPr>
          <w:rFonts w:ascii="arial" w:eastAsia="arial" w:hAnsi="arial" w:cs="arial"/>
          <w:b w:val="0"/>
          <w:i w:val="0"/>
          <w:strike w:val="0"/>
          <w:noProof w:val="0"/>
          <w:color w:val="000000"/>
          <w:position w:val="0"/>
          <w:sz w:val="20"/>
          <w:u w:val="none"/>
          <w:vertAlign w:val="baseline"/>
        </w:rPr>
        <w:t xml:space="preserve">  at the hands of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aware that I … face legal consequences… but to be on the front page of the paper for three consecutive days was shocking,” the university student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paper to allege on their front cover that I am clueless and that I’ve been groomed, that was something that really, really hurt.”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Lane-Rose spoke at a press conference, the West headlines included “Rebel without a Clue”, “unrepentant eco warrior” and “Thick as Two Planks of 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Mazza told Guardian Australia he could not afford to sue the newspaper for defamation but the implication he was an abuser was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“Matilda was involved in climate activism before I was,” Mazza said. “I think it takes away her agency to suggest that she was groomed. I think there is some kind [of] campaign to portray us as terrorists or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trying to draw attention away from the issue we’re talking about, which is the carbon and climate crisis, and trying to show a picture of us as kind of extreme or not to be trusted.”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Lane-Rose’s lawyer, Zarah Burgess, said the front page showed “just how far the state’s most powerful interests are protected by that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those powerful interests have nowhere else to hide, and no leg to stand on, they resort to smearing the names of two climate campaigners, for no reason other than to distract from the important cause that those campaigners are fighting for,” Burgess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Seven West Media embedded with climate protesters before criticising ABC for doing the same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hewest.com.au/opinion/editorials/editorial-abc-is-rightly-under-fire-for-attending-protest-at-woodside-boss-meg-oneils-home-c-11464808" TargetMode="External" /><Relationship Id="rId11" Type="http://schemas.openxmlformats.org/officeDocument/2006/relationships/hyperlink" Target="https://www.theguardian.com/australia-news/2023/aug/03/activist-says-woodside-ceos-safety-was-never-under-threat-by-protest-at-her-perth-home" TargetMode="External" /><Relationship Id="rId12" Type="http://schemas.openxmlformats.org/officeDocument/2006/relationships/hyperlink" Target="https://7news.com.au/news/wa/protesters-block-access-to-woodside-plant-c-4680445" TargetMode="External" /><Relationship Id="rId13" Type="http://schemas.openxmlformats.org/officeDocument/2006/relationships/hyperlink" Target="https://thewest.com.au/news/wa/climate-change-movement-extinction-rebellion-put-protesters-through-riot-training-ng-b881287768z.amp" TargetMode="External" /><Relationship Id="rId14" Type="http://schemas.openxmlformats.org/officeDocument/2006/relationships/hyperlink" Target="https://thewest.com.au/news/wa/before-gerard-mazza-and-matilda-lane-rose-were-arrested-protesting-woodside-they-were-teacher-and-student-c-11466648" TargetMode="External" /><Relationship Id="rId15" Type="http://schemas.openxmlformats.org/officeDocument/2006/relationships/hyperlink" Target="https://www.theguardian.com/australia-news/2023/aug/11/abc-clears-four-corners-tv-crew-of-wrongdoing-during-protest-at-woodside-ceos-home" TargetMode="External" /><Relationship Id="rId16" Type="http://schemas.openxmlformats.org/officeDocument/2006/relationships/hyperlink" Target="https://about.abc.net.au/statements/statement-from-the-abc-managing-director-david-anderson/" TargetMode="External" /><Relationship Id="rId17" Type="http://schemas.openxmlformats.org/officeDocument/2006/relationships/hyperlink" Target="https://www.theguardian.com/australia-news/2022/oct/29/email-newsletters-guardian-australia-best-daily-news-emails-newsletter-free-sign-up-inbox-subscribe-headlines?CMP=copyembed" TargetMode="External" /><Relationship Id="rId18" Type="http://schemas.openxmlformats.org/officeDocument/2006/relationships/hyperlink" Target="https://thewest.com.au/news/court-justice/disrupt-burrup-hub-activist-matilda-lane-rose-refuses-to-apologise-for-descending-on-home-of-woodside-boss-c-11474233"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XY-HPV1-DY4H-K4H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Seven West Media embedded with climate protesters before criticising ABC for doing the same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160</vt:lpwstr>
  </property>
  <property fmtid="{D5CDD505-2E9C-101B-9397-08002B2CF9AE}" pid="3" name="LADocCount">
    <vt:lpwstr>1</vt:lpwstr>
  </property>
  <property fmtid="{D5CDD505-2E9C-101B-9397-08002B2CF9AE}" pid="4" name="LADocumentID:160">
    <vt:lpwstr>Doc::urn:hlct:16|contextualFeaturePermID::1519360</vt:lpwstr>
  </property>
  <property fmtid="{D5CDD505-2E9C-101B-9397-08002B2CF9AE}" pid="5" name="UserPermID">
    <vt:lpwstr>urn:user:PA195023767</vt:lpwstr>
  </property>
</Properties>
</file>