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Support for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soars after Easter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Climate activists say pressure growing on politicians to act as donations flood 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 11:30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and Molly Blackall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Support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the UK has quadrupled in the past nine days as public concern about the scale of the ecological crisis grows.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began more than a week ago, 30,000 new backers or volunteers have offered their support to the environmental activist group. In the same period it has raised almost £200,000 - mostly in donations of between £10 and £50 - reaching a total of £365,000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the figures showed the public was waking up to the scale of the crisis, adding that pressure was growing on politicians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shows is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spoken to people who have been wanting to act on this for such a long time but haven't known how," said a spokesperson for the group. "The debate on this is over - ordinary people are now saying it is time for politicians to act with real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backed the demonstrators in a speech to the eco-activists in Parliament Square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home secretary told a crowd of up to 100 protesters - one of whom towered above the group on six-foot stilts while others wielded banners - that she acknowledged a "climate emergency", one of the group's key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also emphasised that MPs needed to come together to host a "broad conversation" on one of the activists' requests to bring the country's greenhouse gas emissions to net zero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wouldn't be in politics if I didn't think change was possible. If things can change on the issues that I campaigned on when I was a very young woman, I think that things can change ... on climate change and we can move towards the 2025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suggested meeting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for a detailed discussion of policy aims - a proposal met with rapturous applause. She reiterated her commitment to learning and listening to protesters and said that, in the long term, climate change was more important than Brexit.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organisers said the number of people on the streets for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dwindled from a high over the Easter bank holiday weekend but that the number of people who had signed up to support future demonstrations had risen from 10,000 before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40,000 by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spokesperson said the group was also becoming more diverse - attracting more working-class and black and minority ethnic supporters. "But that is definitely a work in progress - there is still more work to do in that area,"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came a day after Greta Thunberg, the 16-year-old Swedish student who sparked a global youth-based movement when she began a "climate strike" outside Sweden's parliament last year, visited Westminster.</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In a speech to MPs</w:t>
        </w:r>
      </w:hyperlink>
      <w:r>
        <w:rPr>
          <w:rFonts w:ascii="arial" w:eastAsia="arial" w:hAnsi="arial" w:cs="arial"/>
          <w:b w:val="0"/>
          <w:i w:val="0"/>
          <w:strike w:val="0"/>
          <w:noProof w:val="0"/>
          <w:color w:val="000000"/>
          <w:position w:val="0"/>
          <w:sz w:val="20"/>
          <w:u w:val="none"/>
          <w:vertAlign w:val="baseline"/>
        </w:rPr>
        <w:t>, she said: "You lied to us. You gave us false hope. You told us that the future was something to look forward to. You don't listen to the science because you are only interested in solutions that will enable you to carry on like before."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youth group wrote to MPs on Wednesday, as parliament restarted after the Easter break, pleading with them to act swiftly to address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states: "We are writing to ask you to hear the science, to feel the public's change of heart and to act now to save our futures ... Now the time has arrived to stand up and be counted - you are our elected representatives and we need your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hyperlink r:id="rId10" w:history="1">
        <w:r>
          <w:rPr>
            <w:rFonts w:ascii="arial" w:eastAsia="arial" w:hAnsi="arial" w:cs="arial"/>
            <w:b w:val="0"/>
            <w:i/>
            <w:strike w:val="0"/>
            <w:noProof w:val="0"/>
            <w:color w:val="0077CC"/>
            <w:position w:val="0"/>
            <w:sz w:val="20"/>
            <w:u w:val="single"/>
            <w:vertAlign w:val="baseline"/>
          </w:rPr>
          <w:t>have been arrested</w:t>
        </w:r>
      </w:hyperlink>
      <w:r>
        <w:rPr>
          <w:rFonts w:ascii="arial" w:eastAsia="arial" w:hAnsi="arial" w:cs="arial"/>
          <w:b w:val="0"/>
          <w:i w:val="0"/>
          <w:strike w:val="0"/>
          <w:noProof w:val="0"/>
          <w:color w:val="000000"/>
          <w:position w:val="0"/>
          <w:sz w:val="20"/>
          <w:u w:val="none"/>
          <w:vertAlign w:val="baseline"/>
        </w:rPr>
        <w:t xml:space="preserve"> in the past week in a campaign of mass non-violent direct action to highlight how little time there is to halt manmade ecological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occupied four sites across the capital and staged acts of civil disobedience including blocking roads, disrupting a train line and conducting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Heathrow.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the group said it intended to carry out further action in the next few days - including blocking roads in and around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Thursday. It is debating how and when to stop this stage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senior Labour figures backed the protesters, likening them to the </w:t>
      </w:r>
      <w:hyperlink r:id="rId10" w:history="1">
        <w:r>
          <w:rPr>
            <w:rFonts w:ascii="arial" w:eastAsia="arial" w:hAnsi="arial" w:cs="arial"/>
            <w:b w:val="0"/>
            <w:i/>
            <w:strike w:val="0"/>
            <w:noProof w:val="0"/>
            <w:color w:val="0077CC"/>
            <w:position w:val="0"/>
            <w:sz w:val="20"/>
            <w:u w:val="single"/>
            <w:vertAlign w:val="baseline"/>
          </w:rPr>
          <w:t>Chartists</w:t>
        </w:r>
      </w:hyperlink>
      <w:r>
        <w:rPr>
          <w:rFonts w:ascii="arial" w:eastAsia="arial" w:hAnsi="arial" w:cs="arial"/>
          <w:b w:val="0"/>
          <w:i w:val="0"/>
          <w:strike w:val="0"/>
          <w:noProof w:val="0"/>
          <w:color w:val="000000"/>
          <w:position w:val="0"/>
          <w:sz w:val="20"/>
          <w:u w:val="none"/>
          <w:vertAlign w:val="baseline"/>
        </w:rPr>
        <w:t>, suffragettes and anti-apartheid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response to an urgent question in the Commons, the shadow energy minister Barry Gardiner said alongside the school strikes,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reminiscent of previous struggles.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those victories were won by citizens uniting against injustice, making their voice heard.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the school climate strikers</w:t>
        </w:r>
      </w:hyperlink>
      <w:r>
        <w:rPr>
          <w:rFonts w:ascii="arial" w:eastAsia="arial" w:hAnsi="arial" w:cs="arial"/>
          <w:b w:val="0"/>
          <w:i w:val="0"/>
          <w:strike w:val="0"/>
          <w:noProof w:val="0"/>
          <w:color w:val="000000"/>
          <w:position w:val="0"/>
          <w:sz w:val="20"/>
          <w:u w:val="none"/>
          <w:vertAlign w:val="baseline"/>
        </w:rPr>
        <w:t xml:space="preserve"> are doing just that,"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chamber, the former Labour leader Ed Miliband said the government must declare a climate emergency and introduce a "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for the government, Claire Perry, the energy minister, rejected the idea of a climate emergency - "I don't know what that would entail" - and said she had reservations about the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though she was glad such arguments were being heard, they had caused "disruption for many hundreds and thousands of hardworking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and had required a heavy policing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worry that many of the messages we are hearing ignore the progress that is being made, and as such make people fearful for the future rather than hopeful."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Support for Extinction Rebellion soars after Easter protests Climate activists say pressure growing on politicians to act as donations flood 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apr/23/vacant-seat-for-may-as-party-leaders-meet-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J-K201-JCJY-G29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for Extinction Rebellion soars after Easter protests Climate activists say pressure growing on politicians to act as donations flood 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110</vt:lpwstr>
  </property>
  <property fmtid="{D5CDD505-2E9C-101B-9397-08002B2CF9AE}" pid="3" name="LADocCount">
    <vt:lpwstr>1</vt:lpwstr>
  </property>
  <property fmtid="{D5CDD505-2E9C-101B-9397-08002B2CF9AE}" pid="4" name="LADocumentID:110">
    <vt:lpwstr>Doc::urn:hlct:16|contextualFeaturePermID::1519360</vt:lpwstr>
  </property>
  <property fmtid="{D5CDD505-2E9C-101B-9397-08002B2CF9AE}" pid="5" name="UserPermID">
    <vt:lpwstr>urn:user:PA195023767</vt:lpwstr>
  </property>
</Properties>
</file>