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Climate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at Bank of England; global factory growth hits 10-year high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 2021 Thursday 7:59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16170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Graeme Wearden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Rolling coverage of the latest economic and financial newsLatest: Global factories have best month since 2011US factories post fastest growth since 1983S&amp;P 500 index hits 4,000 pointsClimate protesters at Bank of EnglandExtinction Rebellion: Why we did itEurozone factory growth hits record; UK factory growth at 10-year highNext: Profits halve last year as pandemic forced store closures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late PS: Here's Reuters with the latest on the </w:t>
      </w:r>
      <w:hyperlink r:id="rId10" w:history="1">
        <w:r>
          <w:rPr>
            <w:rFonts w:ascii="arial" w:eastAsia="arial" w:hAnsi="arial" w:cs="arial"/>
            <w:b w:val="0"/>
            <w:i/>
            <w:strike w:val="0"/>
            <w:noProof w:val="0"/>
            <w:color w:val="0077CC"/>
            <w:position w:val="0"/>
            <w:sz w:val="20"/>
            <w:u w:val="single"/>
            <w:vertAlign w:val="baseline"/>
          </w:rPr>
          <w:t>European markets</w:t>
        </w:r>
      </w:hyperlink>
      <w:r>
        <w:rPr>
          <w:rFonts w:ascii="arial" w:eastAsia="arial" w:hAnsi="arial" w:cs="arial"/>
          <w:b w:val="0"/>
          <w:i w:val="0"/>
          <w:strike w:val="0"/>
          <w:noProof w:val="0"/>
          <w:color w:val="000000"/>
          <w:position w:val="0"/>
          <w:sz w:val="20"/>
          <w:u w:val="none"/>
          <w:vertAlign w:val="baseline"/>
        </w:rPr>
        <w:t xml:space="preserve">  (I've just updated our post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stocks ended a hair's breadth away from a record high on Thursday as strong factory activity data out of the euro zone and optimism around a new U.S. government spending plan eclipsed concerns about another lockdown in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pan-European STOXX 600 index was up 0.7% at 432.22 points, about a point away from its all-time high. Its U.S. counterparts have already recaptured all their coronavirus-driven losses from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DAX  climbed 0.7% to hit an all-time high, while the  UK's FTSE 100 gained 0.4% as data showed euro zone factory activity growth galloped at its fastest pace in the near 24-year history of a leading business survey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synchronised global recovery is expected to come through pretty strongly as we go through unlocking Europe in the next few months," said Jonathan Stubbs, equity strategist at Berenberg.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earnings recovery story looks pretty well underpinned. My forecasts suggest 25%-30% earnings growth across Europe this year and next year combined. It's a pretty punchy recovery."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Markets close higher on recovery hopes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finally... Europe's stock markets have closed higher ahead of the Easter 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Stoxx 600 index of European companies closed around 0.67% higher at over 432 points, as it continues to close in on its pre-pandemic high set in February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Germany's DAX closed at a new record, 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ended 23 points higher at 6737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 close today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Airline group IAG  (+5.6%) topped the FTSE 100 risers, with manufacturers Melrose  (+4%) and Rolls-Royce (+3.4%), and equipment rental group Ashtead  (+3.3%), also doing well.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Retailer Next  closed 3% higher, after </w:t>
      </w:r>
      <w:hyperlink r:id="rId11" w:history="1">
        <w:r>
          <w:rPr>
            <w:rFonts w:ascii="arial" w:eastAsia="arial" w:hAnsi="arial" w:cs="arial"/>
            <w:b w:val="0"/>
            <w:i/>
            <w:strike w:val="0"/>
            <w:noProof w:val="0"/>
            <w:color w:val="0077CC"/>
            <w:position w:val="0"/>
            <w:sz w:val="20"/>
            <w:u w:val="single"/>
            <w:vertAlign w:val="baseline"/>
          </w:rPr>
          <w:t>lifting its profit forecasts this morning</w:t>
        </w:r>
      </w:hyperlink>
      <w:r>
        <w:rPr>
          <w:rFonts w:ascii="arial" w:eastAsia="arial" w:hAnsi="arial" w:cs="arial"/>
          <w:b w:val="0"/>
          <w:i w:val="0"/>
          <w:strike w:val="0"/>
          <w:noProof w:val="0"/>
          <w:color w:val="000000"/>
          <w:position w:val="0"/>
          <w:sz w:val="20"/>
          <w:u w:val="none"/>
          <w:vertAlign w:val="baseline"/>
        </w:rPr>
        <w:t xml:space="preserve"> , thanks to strong online sales.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Next boosts profit forecast as Covid crisis fuels online sales surge</w:t>
        </w:r>
      </w:hyperlink>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strong factory growth reported around the world today</w:t>
        </w:r>
      </w:hyperlink>
      <w:r>
        <w:rPr>
          <w:rFonts w:ascii="arial" w:eastAsia="arial" w:hAnsi="arial" w:cs="arial"/>
          <w:b w:val="0"/>
          <w:i w:val="0"/>
          <w:strike w:val="0"/>
          <w:noProof w:val="0"/>
          <w:color w:val="000000"/>
          <w:position w:val="0"/>
          <w:sz w:val="20"/>
          <w:u w:val="none"/>
          <w:vertAlign w:val="baseline"/>
        </w:rPr>
        <w:t xml:space="preserve">  seemed to underpin confidence in the global recovery, alongside the prospect of loose monetary policy and more stimulus spending from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Reopening optimism is also lifting Wall Street, with the S&amp;P 500 index holding firm over 4,000 points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Moya  of OANDA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Opening Day is here and baseball fans will happily be returning to stadiums, albeit mostly at partial capacity. America's pastime is hopeful for full ballparks in 2021 and that type of optimism is being reflected across all pre-pandemic activities. The stimulus check impact on retail trading is waning and that could be because many Americans are looking to go big on attending sporting events, traveling across the country, vacationing, visiting family and friends, and revamping wardrobes before going out to restaurants/pubs and returning to the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S&amp;P 500 index finally rallied above the 4,000 level for the first time as investors embraced the US growth outlook following President Biden's infrastructure plan. European indexes are outperforming as the COVID situation appears to be turning a corner in Europe as France sees the virus peak nearing.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US rapidly delivering COVID vaccines, herd immunity seems to be nearing and that means a floodgate of supply should be available for Europe in a couple of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on that note, it's time to wrap up. Goodnight, and have a lovely Easter!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Speaking of </w:t>
      </w:r>
      <w:hyperlink r:id="rId13" w:history="1">
        <w:r>
          <w:rPr>
            <w:rFonts w:ascii="arial" w:eastAsia="arial" w:hAnsi="arial" w:cs="arial"/>
            <w:b w:val="0"/>
            <w:i/>
            <w:strike w:val="0"/>
            <w:noProof w:val="0"/>
            <w:color w:val="0077CC"/>
            <w:position w:val="0"/>
            <w:sz w:val="20"/>
            <w:u w:val="single"/>
            <w:vertAlign w:val="baseline"/>
          </w:rPr>
          <w:t>supply chain disruption</w:t>
        </w:r>
      </w:hyperlink>
      <w:r>
        <w:rPr>
          <w:rFonts w:ascii="arial" w:eastAsia="arial" w:hAnsi="arial" w:cs="arial"/>
          <w:b w:val="0"/>
          <w:i w:val="0"/>
          <w:strike w:val="0"/>
          <w:noProof w:val="0"/>
          <w:color w:val="000000"/>
          <w:position w:val="0"/>
          <w:sz w:val="20"/>
          <w:u w:val="none"/>
          <w:vertAlign w:val="baseline"/>
        </w:rPr>
        <w:t xml:space="preserve">. ... efforts to clear the backlog of vessels at the Suez Canal are continuing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Suez Canal Authority said 87 ships were expected to pass through the waterway in both directions on Thursday, as it tries to clear a backlog since re-opening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total of 194 ships have already passed through between Monday night, when a giant container ship blocking the crucial international trade route was re-floated, and Wednesday, the Suez Canal Authority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six-day blockage caused by the 400-metre-long Ever Given had caused a back-up of more than 400 vessels, which authorities said they would work around the clock to clear.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How a full moon and a 'huge lever' helped free Ever Given from Suez canal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manufacturing PMI at decade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manufacturing growth has hit a ten-year high as the world economy recovers from the shock of the pandemic.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Output, new orders and employment all expanded at a more rapid pace, with eurozone, US and </w:t>
      </w:r>
      <w:hyperlink r:id="rId15" w:history="1">
        <w:r>
          <w:rPr>
            <w:rFonts w:ascii="arial" w:eastAsia="arial" w:hAnsi="arial" w:cs="arial"/>
            <w:b w:val="0"/>
            <w:i/>
            <w:strike w:val="0"/>
            <w:noProof w:val="0"/>
            <w:color w:val="0077CC"/>
            <w:position w:val="0"/>
            <w:sz w:val="20"/>
            <w:u w:val="single"/>
            <w:vertAlign w:val="baseline"/>
          </w:rPr>
          <w:t>UK factories</w:t>
        </w:r>
      </w:hyperlink>
      <w:r>
        <w:rPr>
          <w:rFonts w:ascii="arial" w:eastAsia="arial" w:hAnsi="arial" w:cs="arial"/>
          <w:b w:val="0"/>
          <w:i w:val="0"/>
          <w:strike w:val="0"/>
          <w:noProof w:val="0"/>
          <w:color w:val="000000"/>
          <w:position w:val="0"/>
          <w:sz w:val="20"/>
          <w:u w:val="none"/>
          <w:vertAlign w:val="baseline"/>
        </w:rPr>
        <w:t xml:space="preserve">  all performing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according to J.P.Morgan's Global Manufacturing PMI, which has jumped to 55.0 in March, and its best reading since February 2011.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the latest PMI surveys from around the globe (some of which we've covered already), it confirms that conditions in the global manufacturing sector continued to brighten at the end of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shows the risk that growth will be stymied by rising cost inflationary pressures and supply-chain disruptions.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flagged earlier, the eurozone was a bright spot last month, with </w:t>
      </w:r>
      <w:hyperlink r:id="rId16" w:history="1">
        <w:r>
          <w:rPr>
            <w:rFonts w:ascii="arial" w:eastAsia="arial" w:hAnsi="arial" w:cs="arial"/>
            <w:b w:val="0"/>
            <w:i/>
            <w:strike w:val="0"/>
            <w:noProof w:val="0"/>
            <w:color w:val="0077CC"/>
            <w:position w:val="0"/>
            <w:sz w:val="20"/>
            <w:u w:val="single"/>
            <w:vertAlign w:val="baseline"/>
          </w:rPr>
          <w:t>growth hitting a record pace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of the six top-ranked nations were located in the euro area (Germany, the Netherlands, Austria, Italy and France), taking the combined PMI for the currency bloc to its highest on record, with unsurpassed readings also registered in both Germany and the Netherlands.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Outside the euro area, the strongest improvements were seen in Taiwan and the US. Improvements were signalled for Japan and China, but both PMIs were below the global average.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factories globally reported that output, new orders and employment levels had all risen at a faster pace, they also reported more supply chain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higher prices and longer delays, the report warns.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increase in supplier delivery times was the second-greatest extent on record, surpassed only by April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combination of increased new orders at manufacturers and supplychain delays was the main factor underlying a sharp rise in backlogs of work, the steepest since May 2010. Demand outstripping supply also contributed to a marked increase in purchasing costs during March. Input price inflation surged to a near-decade high, the pass-through of which led to the steepest rise in output charges since data on selling prices were first tracked in October 2009.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Global manufacturing conditions boomed at the end of the first quarter, as the </w:t>
      </w:r>
      <w:hyperlink r:id="rId17"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rose to a decade high of 55.0, supported by sharp rises in output and new orders despite the potential of supply side disruption curtailing growth. Read more: </w:t>
      </w:r>
      <w:hyperlink r:id="rId18" w:history="1">
        <w:r>
          <w:rPr>
            <w:rFonts w:ascii="arial" w:eastAsia="arial" w:hAnsi="arial" w:cs="arial"/>
            <w:b w:val="0"/>
            <w:i/>
            <w:strike w:val="0"/>
            <w:noProof w:val="0"/>
            <w:color w:val="0077CC"/>
            <w:position w:val="0"/>
            <w:sz w:val="20"/>
            <w:u w:val="single"/>
            <w:vertAlign w:val="baseline"/>
          </w:rPr>
          <w:t>https://t.co/ScVvcig3yg</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pic.twitter.com/dq6IPWw8fJ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20"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Olya Borichevska, Global Economist at J.P.Morgan, explains: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performance of the global manufacturing sector continued to strengthen in March consistent with the idea that global activity is rebounding as vaccinations become more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latest PMI surveys, both the output and new orders PMIs increased by a solid amount. The new orders to finished goods inventory ratio at 1.2 stood out as it marked a high since 2010 suggesting strength in the manufacturing sector near-term.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However, the high ratio also likely reflects bottlenecks and supply-chain disruption which are feeding into pricing. Both the input and output prices PMIs increased again in March with the output prices PMI marking a record high in the series that dates back to 2009."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chart showing how US factories just posted their best month since 1983: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enltrISM manufacturing highest since *checks notes* 1983 </w:t>
      </w:r>
      <w:hyperlink r:id="rId21" w:history="1">
        <w:r>
          <w:rPr>
            <w:rFonts w:ascii="arial" w:eastAsia="arial" w:hAnsi="arial" w:cs="arial"/>
            <w:b w:val="0"/>
            <w:i/>
            <w:strike w:val="0"/>
            <w:noProof w:val="0"/>
            <w:color w:val="0077CC"/>
            <w:position w:val="0"/>
            <w:sz w:val="20"/>
            <w:u w:val="single"/>
            <w:vertAlign w:val="baseline"/>
          </w:rPr>
          <w:t>pic.twitter.com/Nnls4C8KC2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Brian Chappatta (@BChappatta) </w:t>
      </w:r>
      <w:hyperlink r:id="rId22"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in the UK, thousands of angry British </w:t>
      </w:r>
      <w:hyperlink r:id="rId23" w:history="1">
        <w:r>
          <w:rPr>
            <w:rFonts w:ascii="arial" w:eastAsia="arial" w:hAnsi="arial" w:cs="arial"/>
            <w:b w:val="0"/>
            <w:i/>
            <w:strike w:val="0"/>
            <w:noProof w:val="0"/>
            <w:color w:val="0077CC"/>
            <w:position w:val="0"/>
            <w:sz w:val="20"/>
            <w:u w:val="single"/>
            <w:vertAlign w:val="baseline"/>
          </w:rPr>
          <w:t>Gas</w:t>
        </w:r>
      </w:hyperlink>
      <w:r>
        <w:rPr>
          <w:rFonts w:ascii="arial" w:eastAsia="arial" w:hAnsi="arial" w:cs="arial"/>
          <w:b w:val="0"/>
          <w:i w:val="0"/>
          <w:strike w:val="0"/>
          <w:noProof w:val="0"/>
          <w:color w:val="000000"/>
          <w:position w:val="0"/>
          <w:sz w:val="20"/>
          <w:u w:val="none"/>
          <w:vertAlign w:val="baseline"/>
        </w:rPr>
        <w:t xml:space="preserve">  customers have written to the company vowing to switch to another energy supplier unless it scraps plans to force its engineers to accept longer working hours or lose their jobs within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50,000 people have signed a petition against the controversial "fire and rehire" policy, which has led to months of bitter negotiations between British Gas executives and trade union representatives and </w:t>
      </w:r>
      <w:hyperlink r:id="rId24" w:history="1">
        <w:r>
          <w:rPr>
            <w:rFonts w:ascii="arial" w:eastAsia="arial" w:hAnsi="arial" w:cs="arial"/>
            <w:b w:val="0"/>
            <w:i/>
            <w:strike w:val="0"/>
            <w:noProof w:val="0"/>
            <w:color w:val="0077CC"/>
            <w:position w:val="0"/>
            <w:sz w:val="20"/>
            <w:u w:val="single"/>
            <w:vertAlign w:val="baseline"/>
          </w:rPr>
          <w:t>weeks of strike action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4,000 people have written directly to Chris O'Shea, the chief executive of the supplier's parent company, Centrica, to complain about </w:t>
      </w:r>
      <w:hyperlink r:id="rId25" w:history="1">
        <w:r>
          <w:rPr>
            <w:rFonts w:ascii="arial" w:eastAsia="arial" w:hAnsi="arial" w:cs="arial"/>
            <w:b w:val="0"/>
            <w:i/>
            <w:strike w:val="0"/>
            <w:noProof w:val="0"/>
            <w:color w:val="0077CC"/>
            <w:position w:val="0"/>
            <w:sz w:val="20"/>
            <w:u w:val="single"/>
            <w:vertAlign w:val="baseline"/>
          </w:rPr>
          <w:t>how the company has treated its 20,000-member workforce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Thousands of British Gas customers threaten to switch over 'fire and rehire'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 Best month for US manufacturing since 1983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factories posted their strongest growth in almost four decades, according to t he Institute of Supply Management's PMI survey.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ISM's healthcheck shows strong growth in new orders, output and employment, in another sign that American factories had a blistering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ISM's March Manufacturing PMI has jumped to  64.7 percent, an increase of 3.9 percentage points from the February reading of 60.8 percent. That's the best reading since December 1983.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six biggest manufacturing industries - Computer &amp; Electronic Products; Fabricated Metal Products; Food, Beverage &amp; Tobacco Products; Transportation Equipment; Chemical Products; and Petroleum &amp; Coal Products - registered strong growth in March, ISM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7" w:history="1">
        <w:r>
          <w:rPr>
            <w:rFonts w:ascii="arial" w:eastAsia="arial" w:hAnsi="arial" w:cs="arial"/>
            <w:b w:val="0"/>
            <w:i/>
            <w:strike w:val="0"/>
            <w:noProof w:val="0"/>
            <w:color w:val="0077CC"/>
            <w:position w:val="0"/>
            <w:sz w:val="20"/>
            <w:u w:val="single"/>
            <w:vertAlign w:val="baseline"/>
          </w:rPr>
          <w:t>@ISM</w:t>
        </w:r>
      </w:hyperlink>
      <w:r>
        <w:rPr>
          <w:rFonts w:ascii="arial" w:eastAsia="arial" w:hAnsi="arial" w:cs="arial"/>
          <w:b w:val="0"/>
          <w:i w:val="0"/>
          <w:strike w:val="0"/>
          <w:noProof w:val="0"/>
          <w:color w:val="000000"/>
          <w:position w:val="0"/>
          <w:sz w:val="20"/>
          <w:u w:val="none"/>
          <w:vertAlign w:val="baseline"/>
        </w:rPr>
        <w:t xml:space="preserve">  ® Report On Business®: With all five key subindexes up - including the New Orders and Production indexes at their highest levels in 17 years - the Manufacturing PMI® was 64.7% in March, the best reading since December 1983 (69.9%). </w:t>
      </w:r>
      <w:hyperlink r:id="rId28" w:history="1">
        <w:r>
          <w:rPr>
            <w:rFonts w:ascii="arial" w:eastAsia="arial" w:hAnsi="arial" w:cs="arial"/>
            <w:b w:val="0"/>
            <w:i/>
            <w:strike w:val="0"/>
            <w:noProof w:val="0"/>
            <w:color w:val="0077CC"/>
            <w:position w:val="0"/>
            <w:sz w:val="20"/>
            <w:u w:val="single"/>
            <w:vertAlign w:val="baseline"/>
          </w:rPr>
          <w:t>https://t.co/B0uOR3fvWi</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#ISMPMI</w:t>
        </w:r>
      </w:hyperlink>
      <w:r>
        <w:rPr>
          <w:rFonts w:ascii="arial" w:eastAsia="arial" w:hAnsi="arial" w:cs="arial"/>
          <w:b w:val="0"/>
          <w:i w:val="0"/>
          <w:strike w:val="0"/>
          <w:noProof w:val="0"/>
          <w:color w:val="000000"/>
          <w:position w:val="0"/>
          <w:sz w:val="20"/>
          <w:u w:val="none"/>
          <w:vertAlign w:val="baseline"/>
        </w:rPr>
        <w:t> </w:t>
      </w:r>
      <w:hyperlink r:id="rId30" w:history="1">
        <w:r>
          <w:rPr>
            <w:rFonts w:ascii="arial" w:eastAsia="arial" w:hAnsi="arial" w:cs="arial"/>
            <w:b w:val="0"/>
            <w:i/>
            <w:strike w:val="0"/>
            <w:noProof w:val="0"/>
            <w:color w:val="0077CC"/>
            <w:position w:val="0"/>
            <w:sz w:val="20"/>
            <w:u w:val="single"/>
            <w:vertAlign w:val="baseline"/>
          </w:rPr>
          <w:t>#economy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Institute for Supply Management (@ism) </w:t>
      </w:r>
      <w:hyperlink r:id="rId31"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enltrU.S ISM MANUFACTURING PMI (MAR) ACTUAL: 64.7 VS 60.8 PREVIOUS; EST 61.5 U.S ISM MANUFACTURING EMPLOYMENT (MAR) ACTUAL: 59.6 VS 54.4 PREVIOUS; EST 53.0 U.S ISM MANUFACTURING PRICES (MAR) ACTUAL: 85.6 VS 86.0 PREVIOUS; EST 85.0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Squawk (@FirstSquawk) </w:t>
      </w:r>
      <w:hyperlink r:id="rId32" w:history="1">
        <w:r>
          <w:rPr>
            <w:rFonts w:ascii="arial" w:eastAsia="arial" w:hAnsi="arial" w:cs="arial"/>
            <w:b w:val="0"/>
            <w:i/>
            <w:strike w:val="0"/>
            <w:noProof w:val="0"/>
            <w:color w:val="0077CC"/>
            <w:position w:val="0"/>
            <w:sz w:val="20"/>
            <w:u w:val="single"/>
            <w:vertAlign w:val="baseline"/>
          </w:rPr>
          <w:t>April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enltrISM Manufacturing PMI highest since 1983 - New orders highest since 2004 - Employment index highest since 2018 </w:t>
      </w:r>
      <w:hyperlink r:id="rId33" w:history="1">
        <w:r>
          <w:rPr>
            <w:rFonts w:ascii="arial" w:eastAsia="arial" w:hAnsi="arial" w:cs="arial"/>
            <w:b w:val="0"/>
            <w:i/>
            <w:strike w:val="0"/>
            <w:noProof w:val="0"/>
            <w:color w:val="0077CC"/>
            <w:position w:val="0"/>
            <w:sz w:val="20"/>
            <w:u w:val="single"/>
            <w:vertAlign w:val="baseline"/>
          </w:rPr>
          <w:t>https://t.co/mpOfaLOLwS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DailyFX Team Live (@DailyFXTeam) </w:t>
      </w:r>
      <w:hyperlink r:id="rId34"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Timothy R. Fiore, chair of the ISM's Manufacturing Business Survey Committee,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manufacturing economy continued its recovery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Survey Committee Members reported that their companies and suppliers continue to struggle to meet increasing rates of demand due to coronavirus (COVID-19) impacts limiting availability of parts and materials. Extended lead times, wide-scale shortages of critical basic materials, rising commodities prices and difficulties in transporting products are affecting all segments of the manufacturing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Worker absenteeism, short-term shutdowns due to part shortages, and difficulties in filling open positions continue to be issues that limit manufacturing-growth potential. Optimistic panel sentiment increased, with eight positive comments for every cautious comment, compared to a 5-to-1 ratio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Markit: US factory PMI second-highest on record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 factories have also had a very strong month. But, like in the UK and eurozone, price pressures and supply chain problems are mounting.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IHS Markit reports that its US manufacturing PMI has hit its second-highest level since the survey began in 2007. It rose to  59.1  in March, up from 58.6 in February (any reading over 50 shows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factories reported the steepest rise in new orders since June 2014, although production was reportedly held back by supply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Supplier lead times lengthened to the greatest extent on record. And with raw materials and parts in short shpply, cost burdens jumped at the quickest rate for a decade.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Firms partially passed on higher input costs to clients through the sharpest increase in charges in the survey's history, IHS Markit adds -- a sign that inflationary pressure may be building.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Manufacturing </w:t>
      </w:r>
      <w:hyperlink r:id="rId17"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signalled the second-strongest improvement in the health of the sector on record during March, amid marked new order growth and supply chain disruptions. Output rose at a slower pace amid material shortages, however. Read more: </w:t>
      </w:r>
      <w:hyperlink r:id="rId35" w:history="1">
        <w:r>
          <w:rPr>
            <w:rFonts w:ascii="arial" w:eastAsia="arial" w:hAnsi="arial" w:cs="arial"/>
            <w:b w:val="0"/>
            <w:i/>
            <w:strike w:val="0"/>
            <w:noProof w:val="0"/>
            <w:color w:val="0077CC"/>
            <w:position w:val="0"/>
            <w:sz w:val="20"/>
            <w:u w:val="single"/>
            <w:vertAlign w:val="baseline"/>
          </w:rPr>
          <w:t>https://t.co/vHQ1IEg8iQ</w:t>
        </w:r>
      </w:hyperlink>
      <w:r>
        <w:rPr>
          <w:rFonts w:ascii="arial" w:eastAsia="arial" w:hAnsi="arial" w:cs="arial"/>
          <w:b w:val="0"/>
          <w:i w:val="0"/>
          <w:strike w:val="0"/>
          <w:noProof w:val="0"/>
          <w:color w:val="000000"/>
          <w:position w:val="0"/>
          <w:sz w:val="20"/>
          <w:u w:val="none"/>
          <w:vertAlign w:val="baseline"/>
        </w:rPr>
        <w:t> </w:t>
      </w:r>
      <w:hyperlink r:id="rId36" w:history="1">
        <w:r>
          <w:rPr>
            <w:rFonts w:ascii="arial" w:eastAsia="arial" w:hAnsi="arial" w:cs="arial"/>
            <w:b w:val="0"/>
            <w:i/>
            <w:strike w:val="0"/>
            <w:noProof w:val="0"/>
            <w:color w:val="0077CC"/>
            <w:position w:val="0"/>
            <w:sz w:val="20"/>
            <w:u w:val="single"/>
            <w:vertAlign w:val="baseline"/>
          </w:rPr>
          <w:t>pic.twitter.com/JuufHUZnYw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37"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Williamson, chief business economist at IHS Markit  says US manufacturers struggled to cope with a surge of new orders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output continued to rise at a solid pace, capacity is being severely strained by the combination of soaring demand and supply chain disruptions: supply chain delays and backlogs of uncompleted orders are growing at rates unprecedented in the survey's 14-year history, meaning inventories of finished goods are falling at a steep rate.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Pricing power has risen accordingly as demand outstrips supply: raw material prices are increasing at the sharpest rate for a decade and factory gate selling prices have risen to a degree not seen since at least 2007.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fastest rates of increase for both new orders and prices was reported among producers of consumer goods, as the arrival of stimulus cheques in the post added fuel to a marked upswing in demand as the economy continued to pull out of the malaise caused by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business expectations becoming even more optimistic in March, further strong production growth looks likely in the second quarter, but the big question will be whether rising price pressures also become more entrenched."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have more PMI surveys, showing that Canadian factories had their best month in at least 10 years...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Canada Manufacturing </w:t>
      </w:r>
      <w:hyperlink r:id="rId17"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hit a survey record high during March, as a substantial rise in new work boosted production volumes and stimulated further job creation. But, material shortages and delays led to a steep rise in input costs. Read more: </w:t>
      </w:r>
      <w:hyperlink r:id="rId38" w:history="1">
        <w:r>
          <w:rPr>
            <w:rFonts w:ascii="arial" w:eastAsia="arial" w:hAnsi="arial" w:cs="arial"/>
            <w:b w:val="0"/>
            <w:i/>
            <w:strike w:val="0"/>
            <w:noProof w:val="0"/>
            <w:color w:val="0077CC"/>
            <w:position w:val="0"/>
            <w:sz w:val="20"/>
            <w:u w:val="single"/>
            <w:vertAlign w:val="baseline"/>
          </w:rPr>
          <w:t>https://t.co/DdNgQMxXpD</w:t>
        </w:r>
      </w:hyperlink>
      <w:r>
        <w:rPr>
          <w:rFonts w:ascii="arial" w:eastAsia="arial" w:hAnsi="arial" w:cs="arial"/>
          <w:b w:val="0"/>
          <w:i w:val="0"/>
          <w:strike w:val="0"/>
          <w:noProof w:val="0"/>
          <w:color w:val="000000"/>
          <w:position w:val="0"/>
          <w:sz w:val="20"/>
          <w:u w:val="none"/>
          <w:vertAlign w:val="baseline"/>
        </w:rPr>
        <w:t> </w:t>
      </w:r>
      <w:hyperlink r:id="rId39" w:history="1">
        <w:r>
          <w:rPr>
            <w:rFonts w:ascii="arial" w:eastAsia="arial" w:hAnsi="arial" w:cs="arial"/>
            <w:b w:val="0"/>
            <w:i/>
            <w:strike w:val="0"/>
            <w:noProof w:val="0"/>
            <w:color w:val="0077CC"/>
            <w:position w:val="0"/>
            <w:sz w:val="20"/>
            <w:u w:val="single"/>
            <w:vertAlign w:val="baseline"/>
          </w:rPr>
          <w:t>pic.twitter.com/YqCwlXkgX7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40"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Brazil's manufacturing was hurt by the surge in Covid-19 cases.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enltrBrazil's manufacturing recovery was interrupted in March according to </w:t>
      </w:r>
      <w:hyperlink r:id="rId17"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data. Output, new orders and employment all fell amid higher COVID-19 cases and new restrictions, while inflationary pressures intensified due to ongoing supply issues. Read more: </w:t>
      </w:r>
      <w:hyperlink r:id="rId41" w:history="1">
        <w:r>
          <w:rPr>
            <w:rFonts w:ascii="arial" w:eastAsia="arial" w:hAnsi="arial" w:cs="arial"/>
            <w:b w:val="0"/>
            <w:i/>
            <w:strike w:val="0"/>
            <w:noProof w:val="0"/>
            <w:color w:val="0077CC"/>
            <w:position w:val="0"/>
            <w:sz w:val="20"/>
            <w:u w:val="single"/>
            <w:vertAlign w:val="baseline"/>
          </w:rPr>
          <w:t>https://t.co/XYQazwqZcO</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pic.twitter.com/LrlU9FMTAE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43"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S&amp;P 500 hits 4,000 points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New York, stocks have opened higher - with the S&amp;P 500 index hitting 4,000 points for the first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SPX 4000 HANDLE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IGSquawk (@IGSquawk) </w:t>
      </w:r>
      <w:hyperlink r:id="rId44"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Technology stocks are among the risers. </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Dow Jones industrial average: up 115 points or 0.35% at 33,096 points</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S&amp;P 500: up 28 points or 0.7% at 4,001 points</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Nasdaq : up 174 points or 1.3% at 13,421 points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enltrU.S. markets open higher. The S&amp;P breaks above 4,000 ?? </w:t>
      </w:r>
      <w:hyperlink r:id="rId45" w:history="1">
        <w:r>
          <w:rPr>
            <w:rFonts w:ascii="arial" w:eastAsia="arial" w:hAnsi="arial" w:cs="arial"/>
            <w:b w:val="0"/>
            <w:i/>
            <w:strike w:val="0"/>
            <w:noProof w:val="0"/>
            <w:color w:val="0077CC"/>
            <w:position w:val="0"/>
            <w:sz w:val="20"/>
            <w:u w:val="single"/>
            <w:vertAlign w:val="baseline"/>
          </w:rPr>
          <w:t>https://t.co/TvKdFIBF3U</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pic.twitter.com/9xgLBevN4a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Bloomberg (@business) </w:t>
      </w:r>
      <w:hyperlink r:id="rId47" w:history="1">
        <w:r>
          <w:rPr>
            <w:rFonts w:ascii="arial" w:eastAsia="arial" w:hAnsi="arial" w:cs="arial"/>
            <w:b w:val="0"/>
            <w:i/>
            <w:strike w:val="0"/>
            <w:noProof w:val="0"/>
            <w:color w:val="0077CC"/>
            <w:position w:val="0"/>
            <w:sz w:val="20"/>
            <w:u w:val="single"/>
            <w:vertAlign w:val="baseline"/>
          </w:rPr>
          <w:t>April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enltrS&amp;P 500 Index tops 4,000 for the first time ever! </w:t>
      </w:r>
      <w:hyperlink r:id="rId48" w:history="1">
        <w:r>
          <w:rPr>
            <w:rFonts w:ascii="arial" w:eastAsia="arial" w:hAnsi="arial" w:cs="arial"/>
            <w:b w:val="0"/>
            <w:i/>
            <w:strike w:val="0"/>
            <w:noProof w:val="0"/>
            <w:color w:val="0077CC"/>
            <w:position w:val="0"/>
            <w:sz w:val="20"/>
            <w:u w:val="single"/>
            <w:vertAlign w:val="baseline"/>
          </w:rPr>
          <w:t>pic.twitter.com/ra39jxzJzW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jeroen blokland (@jsblokland) </w:t>
      </w:r>
      <w:hyperlink r:id="rId49"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Optimism over the US recovery has been lifting spirits on Wall Street, with stimulus spending and vaccination programmes boosting stocks.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president Biden outlined a plan to spend more than $2tn improving the nation's infrastructure, creating jobs and help combat climate change - alongside a proposed increase in the corporate tax rate to 28% to help fund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Biden praises infrastructure plan as a 'once-in-a-generation investment' in America - as it happened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IMF calls for tax hikes on wealthy to reduce income gap  </w:t>
      </w:r>
    </w:p>
    <w:p>
      <w:pPr>
        <w:keepNext w:val="0"/>
        <w:spacing w:before="240" w:after="0" w:line="260" w:lineRule="atLeast"/>
        <w:ind w:left="0" w:right="0" w:firstLine="0"/>
        <w:jc w:val="both"/>
      </w:pPr>
      <w:hyperlink r:id="rId51" w:history="1">
        <w:r>
          <w:rPr>
            <w:rFonts w:ascii="arial" w:eastAsia="arial" w:hAnsi="arial" w:cs="arial"/>
            <w:b w:val="0"/>
            <w:i/>
            <w:strike w:val="0"/>
            <w:color w:val="0077CC"/>
            <w:sz w:val="20"/>
            <w:u w:val="single"/>
            <w:vertAlign w:val="baseline"/>
          </w:rPr>
          <w:t>The International Monetary Fund</w:t>
        </w:r>
      </w:hyperlink>
      <w:r>
        <w:rPr>
          <w:rFonts w:ascii="arial" w:eastAsia="arial" w:hAnsi="arial" w:cs="arial"/>
          <w:b w:val="0"/>
          <w:i w:val="0"/>
          <w:strike w:val="0"/>
          <w:noProof w:val="0"/>
          <w:color w:val="000000"/>
          <w:position w:val="0"/>
          <w:sz w:val="20"/>
          <w:u w:val="none"/>
          <w:vertAlign w:val="baseline"/>
        </w:rPr>
        <w:t xml:space="preserve">  has called on governments to close the income gap between the richest and poorest that has worsened during the Covid pandemic, by spending more and taxing wealthy households.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warning that the economic shock triggered by the pandemic could undermine public attitudes to the fairness of taxation and welfare systems and lead to social unrest, the Washington-based organisation said surveys showed governments would have the support of the public if they </w:t>
      </w:r>
      <w:hyperlink r:id="rId52" w:history="1">
        <w:r>
          <w:rPr>
            <w:rFonts w:ascii="arial" w:eastAsia="arial" w:hAnsi="arial" w:cs="arial"/>
            <w:b w:val="0"/>
            <w:i/>
            <w:strike w:val="0"/>
            <w:noProof w:val="0"/>
            <w:color w:val="0077CC"/>
            <w:position w:val="0"/>
            <w:sz w:val="20"/>
            <w:u w:val="single"/>
            <w:vertAlign w:val="baseline"/>
          </w:rPr>
          <w:t>shifted the burden of taxation</w:t>
        </w:r>
      </w:hyperlink>
      <w:r>
        <w:rPr>
          <w:rFonts w:ascii="arial" w:eastAsia="arial" w:hAnsi="arial" w:cs="arial"/>
          <w:b w:val="0"/>
          <w:i w:val="0"/>
          <w:strike w:val="0"/>
          <w:noProof w:val="0"/>
          <w:color w:val="000000"/>
          <w:position w:val="0"/>
          <w:sz w:val="20"/>
          <w:u w:val="none"/>
          <w:vertAlign w:val="baseline"/>
        </w:rPr>
        <w:t xml:space="preserve">  away from low and middle earners to better-off members of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Calling for governments "to provide everyone with a fair shot", the IMF said despite government finances coming under pressure from health and welfare spending during the pandemic, ministers needed to "enable all individuals to reach their potential - and to strengthen vulnerable households' resilience, preserving social stability" and, in turn, broader economic 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IMF, which acts as global lender of last resort and has issued tens of billions of dollars worth of loans to developing world countries over the last year, said trends during the pandemic that have accelerated a move to digital services would damage the job prospects of unskilled workers and </w:t>
      </w:r>
      <w:hyperlink r:id="rId53" w:history="1">
        <w:r>
          <w:rPr>
            <w:rFonts w:ascii="arial" w:eastAsia="arial" w:hAnsi="arial" w:cs="arial"/>
            <w:b w:val="0"/>
            <w:i/>
            <w:strike w:val="0"/>
            <w:noProof w:val="0"/>
            <w:color w:val="0077CC"/>
            <w:position w:val="0"/>
            <w:sz w:val="20"/>
            <w:u w:val="single"/>
            <w:vertAlign w:val="baseline"/>
          </w:rPr>
          <w:t>lead to higher rates of long-term unemployment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this backdrop, societies may experience rising polarisation, erosion of trust in government, or social unrest. These factors complicate sound economic policymaking and pose risks to macroeconomic stability and the functioning of society."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IMF calls for tax hikes on wealthy to reduce income gap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enltrJUST RELEASED: The new </w:t>
      </w:r>
      <w:hyperlink r:id="rId55" w:history="1">
        <w:r>
          <w:rPr>
            <w:rFonts w:ascii="arial" w:eastAsia="arial" w:hAnsi="arial" w:cs="arial"/>
            <w:b w:val="0"/>
            <w:i/>
            <w:strike w:val="0"/>
            <w:noProof w:val="0"/>
            <w:color w:val="0077CC"/>
            <w:position w:val="0"/>
            <w:sz w:val="20"/>
            <w:u w:val="single"/>
            <w:vertAlign w:val="baseline"/>
          </w:rPr>
          <w:t>#FiscalMonitor</w:t>
        </w:r>
      </w:hyperlink>
      <w:r>
        <w:rPr>
          <w:rFonts w:ascii="arial" w:eastAsia="arial" w:hAnsi="arial" w:cs="arial"/>
          <w:b w:val="0"/>
          <w:i w:val="0"/>
          <w:strike w:val="0"/>
          <w:noProof w:val="0"/>
          <w:color w:val="000000"/>
          <w:position w:val="0"/>
          <w:sz w:val="20"/>
          <w:u w:val="none"/>
          <w:vertAlign w:val="baseline"/>
        </w:rPr>
        <w:t xml:space="preserve">  "A Fair Shot"' shows how the pandemic intensified inequalities and outlines how to blunt the negative impact of inequality on the most vulnerable groups in society. </w:t>
      </w:r>
      <w:hyperlink r:id="rId56" w:history="1">
        <w:r>
          <w:rPr>
            <w:rFonts w:ascii="arial" w:eastAsia="arial" w:hAnsi="arial" w:cs="arial"/>
            <w:b w:val="0"/>
            <w:i/>
            <w:strike w:val="0"/>
            <w:noProof w:val="0"/>
            <w:color w:val="0077CC"/>
            <w:position w:val="0"/>
            <w:sz w:val="20"/>
            <w:u w:val="single"/>
            <w:vertAlign w:val="baseline"/>
          </w:rPr>
          <w:t>https://t.co/4yV6zroLRJ</w:t>
        </w:r>
      </w:hyperlink>
      <w:r>
        <w:rPr>
          <w:rFonts w:ascii="arial" w:eastAsia="arial" w:hAnsi="arial" w:cs="arial"/>
          <w:b w:val="0"/>
          <w:i w:val="0"/>
          <w:strike w:val="0"/>
          <w:noProof w:val="0"/>
          <w:color w:val="000000"/>
          <w:position w:val="0"/>
          <w:sz w:val="20"/>
          <w:u w:val="none"/>
          <w:vertAlign w:val="baseline"/>
        </w:rPr>
        <w:t> </w:t>
      </w:r>
      <w:hyperlink r:id="rId57" w:history="1">
        <w:r>
          <w:rPr>
            <w:rFonts w:ascii="arial" w:eastAsia="arial" w:hAnsi="arial" w:cs="arial"/>
            <w:b w:val="0"/>
            <w:i/>
            <w:strike w:val="0"/>
            <w:noProof w:val="0"/>
            <w:color w:val="0077CC"/>
            <w:position w:val="0"/>
            <w:sz w:val="20"/>
            <w:u w:val="single"/>
            <w:vertAlign w:val="baseline"/>
          </w:rPr>
          <w:t>pic.twitter.com/lKdbzerCCR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IMF (@IMFNews) </w:t>
      </w:r>
      <w:hyperlink r:id="rId58"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jobless claims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Back to economic data... and the number of Americans filing new claims for unemployment support has risen.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719,000 fresh 'initial claims' for jobless support last week, an increase of 61,000 from the previous week [which has been revised down to 658,000, from 684,000].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higher than expected.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enltrInitial UI claims rose to 714K, driven by large increases in: VA: 18K-&gt;48K GA: 25K-&gt;37K KY: 9K-&gt;25K Those spikes are quite large; remains to be seen if they will persist. </w:t>
      </w:r>
      <w:hyperlink r:id="rId59" w:history="1">
        <w:r>
          <w:rPr>
            <w:rFonts w:ascii="arial" w:eastAsia="arial" w:hAnsi="arial" w:cs="arial"/>
            <w:b w:val="0"/>
            <w:i/>
            <w:strike w:val="0"/>
            <w:noProof w:val="0"/>
            <w:color w:val="0077CC"/>
            <w:position w:val="0"/>
            <w:sz w:val="20"/>
            <w:u w:val="single"/>
            <w:vertAlign w:val="baseline"/>
          </w:rPr>
          <w:t>#joblessclaims</w:t>
        </w:r>
      </w:hyperlink>
      <w:r>
        <w:rPr>
          <w:rFonts w:ascii="arial" w:eastAsia="arial" w:hAnsi="arial" w:cs="arial"/>
          <w:b w:val="0"/>
          <w:i w:val="0"/>
          <w:strike w:val="0"/>
          <w:noProof w:val="0"/>
          <w:color w:val="000000"/>
          <w:position w:val="0"/>
          <w:sz w:val="20"/>
          <w:u w:val="none"/>
          <w:vertAlign w:val="baseline"/>
        </w:rPr>
        <w:t xml:space="preserve">  2/ </w:t>
      </w:r>
      <w:hyperlink r:id="rId60" w:history="1">
        <w:r>
          <w:rPr>
            <w:rFonts w:ascii="arial" w:eastAsia="arial" w:hAnsi="arial" w:cs="arial"/>
            <w:b w:val="0"/>
            <w:i/>
            <w:strike w:val="0"/>
            <w:noProof w:val="0"/>
            <w:color w:val="0077CC"/>
            <w:position w:val="0"/>
            <w:sz w:val="20"/>
            <w:u w:val="single"/>
            <w:vertAlign w:val="baseline"/>
          </w:rPr>
          <w:t>pic.twitter.com/8GOV3EE7zs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Daniel Zhao (@DanielBZhao) </w:t>
      </w:r>
      <w:hyperlink r:id="rId61" w:history="1">
        <w:r>
          <w:rPr>
            <w:rFonts w:ascii="arial" w:eastAsia="arial" w:hAnsi="arial" w:cs="arial"/>
            <w:b w:val="0"/>
            <w:i/>
            <w:strike w:val="0"/>
            <w:noProof w:val="0"/>
            <w:color w:val="0077CC"/>
            <w:position w:val="0"/>
            <w:sz w:val="20"/>
            <w:u w:val="single"/>
            <w:vertAlign w:val="baseline"/>
          </w:rPr>
          <w:t>April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there's encouraging news too -- the 4-week moving average for initial claims has dropped to 719,000, its lowest level since mid-March 2020, just </w:t>
      </w:r>
      <w:hyperlink r:id="rId62" w:history="1">
        <w:r>
          <w:rPr>
            <w:rFonts w:ascii="arial" w:eastAsia="arial" w:hAnsi="arial" w:cs="arial"/>
            <w:b w:val="0"/>
            <w:i/>
            <w:strike w:val="0"/>
            <w:noProof w:val="0"/>
            <w:color w:val="0077CC"/>
            <w:position w:val="0"/>
            <w:sz w:val="20"/>
            <w:u w:val="single"/>
            <w:vertAlign w:val="baseline"/>
          </w:rPr>
          <w:t>before the first US lockdowns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237,025 self-employed and gig economy workers filed for help under the 'pandemic unemployment assistance plan', meaning there were roughly 950,000 new unemployment claims in total last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enltrTotal initial claims (nsa) rose to around 950,000. Disappointing that last week's downward trend didn't continue but at least we stayed below the one million mark. Interesting that the rise is solely from regular initial claims. </w:t>
      </w:r>
      <w:hyperlink r:id="rId63" w:history="1">
        <w:r>
          <w:rPr>
            <w:rFonts w:ascii="arial" w:eastAsia="arial" w:hAnsi="arial" w:cs="arial"/>
            <w:b w:val="0"/>
            <w:i/>
            <w:strike w:val="0"/>
            <w:noProof w:val="0"/>
            <w:color w:val="0077CC"/>
            <w:position w:val="0"/>
            <w:sz w:val="20"/>
            <w:u w:val="single"/>
            <w:vertAlign w:val="baseline"/>
          </w:rPr>
          <w:t>pic.twitter.com/3lw2NxJ5uP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AnnElizabeth Konkel (@AE_Konkel) </w:t>
      </w:r>
      <w:hyperlink r:id="rId64"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number of Americans already on various unemployment support programmes ('continuing claims') remains distressingly high, at over 18 million.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chart shows continuing claims in all programs over time (the latest data for this are for Mar 13). Continuing claims are more than 16 million above where they were before the virus hit. 4/ </w:t>
      </w:r>
      <w:hyperlink r:id="rId65" w:history="1">
        <w:r>
          <w:rPr>
            <w:rFonts w:ascii="arial" w:eastAsia="arial" w:hAnsi="arial" w:cs="arial"/>
            <w:b w:val="0"/>
            <w:i/>
            <w:strike w:val="0"/>
            <w:noProof w:val="0"/>
            <w:color w:val="0077CC"/>
            <w:position w:val="0"/>
            <w:sz w:val="20"/>
            <w:u w:val="single"/>
            <w:vertAlign w:val="baseline"/>
          </w:rPr>
          <w:t>pic.twitter.com/MgJ1yaMOkq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Heidi Shierholz (@hshierholz) </w:t>
      </w:r>
      <w:hyperlink r:id="rId66"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a few more photos from </w:t>
      </w:r>
      <w:hyperlink r:id="rId67" w:history="1">
        <w:r>
          <w:rPr>
            <w:rFonts w:ascii="arial" w:eastAsia="arial" w:hAnsi="arial" w:cs="arial"/>
            <w:b w:val="0"/>
            <w:i/>
            <w:strike w:val="0"/>
            <w:noProof w:val="0"/>
            <w:color w:val="0077CC"/>
            <w:position w:val="0"/>
            <w:sz w:val="20"/>
            <w:u w:val="single"/>
            <w:vertAlign w:val="baseline"/>
          </w:rPr>
          <w:t xml:space="preserve">this morning's climate emergency </w:t>
        </w:r>
      </w:hyperlink>
      <w:hyperlink r:id="rId67" w:history="1">
        <w:r>
          <w:rPr>
            <w:rFonts w:ascii="arial" w:eastAsia="arial" w:hAnsi="arial" w:cs="arial"/>
            <w:b/>
            <w:i/>
            <w:strike w:val="0"/>
            <w:noProof w:val="0"/>
            <w:color w:val="0077CC"/>
            <w:position w:val="0"/>
            <w:sz w:val="20"/>
            <w:u w:val="single"/>
            <w:vertAlign w:val="baseline"/>
          </w:rPr>
          <w:t>protest</w:t>
        </w:r>
      </w:hyperlink>
      <w:hyperlink r:id="rId67" w:history="1">
        <w:r>
          <w:rPr>
            <w:rFonts w:ascii="arial" w:eastAsia="arial" w:hAnsi="arial" w:cs="arial"/>
            <w:b w:val="0"/>
            <w:i/>
            <w:strike w:val="0"/>
            <w:noProof w:val="0"/>
            <w:color w:val="0077CC"/>
            <w:position w:val="0"/>
            <w:sz w:val="20"/>
            <w:u w:val="single"/>
            <w:vertAlign w:val="baseline"/>
          </w:rPr>
          <w:t xml:space="preserve"> at the Bank of England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Photograph: Henry Nicholls/Reuters       A police officer detaining an activist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Photograph: Henry Nicholls/Reuters      A council worker cleaning up the floor in front of the Bank of England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enltrAlthough the pavement has been jet washed clean, the Bank of England building remains covered by </w:t>
      </w:r>
      <w:hyperlink r:id="rId68" w:history="1">
        <w:r>
          <w:rPr>
            <w:rFonts w:ascii="arial" w:eastAsia="arial" w:hAnsi="arial" w:cs="arial"/>
            <w:b w:val="0"/>
            <w:i/>
            <w:strike w:val="0"/>
            <w:noProof w:val="0"/>
            <w:color w:val="0077CC"/>
            <w:position w:val="0"/>
            <w:sz w:val="20"/>
            <w:u w:val="single"/>
            <w:vertAlign w:val="baseline"/>
          </w:rPr>
          <w:t>@XRebellionUK</w:t>
        </w:r>
      </w:hyperlink>
      <w:r>
        <w:rPr>
          <w:rFonts w:ascii="arial" w:eastAsia="arial" w:hAnsi="arial" w:cs="arial"/>
          <w:b w:val="0"/>
          <w:i w:val="0"/>
          <w:strike w:val="0"/>
          <w:noProof w:val="0"/>
          <w:color w:val="000000"/>
          <w:position w:val="0"/>
          <w:sz w:val="20"/>
          <w:u w:val="none"/>
          <w:vertAlign w:val="baseline"/>
        </w:rPr>
        <w:t xml:space="preserve">  's fake oil </w:t>
      </w:r>
      <w:hyperlink r:id="rId69" w:history="1">
        <w:r>
          <w:rPr>
            <w:rFonts w:ascii="arial" w:eastAsia="arial" w:hAnsi="arial" w:cs="arial"/>
            <w:b w:val="0"/>
            <w:i/>
            <w:strike w:val="0"/>
            <w:noProof w:val="0"/>
            <w:color w:val="0077CC"/>
            <w:position w:val="0"/>
            <w:sz w:val="20"/>
            <w:u w:val="single"/>
            <w:vertAlign w:val="baseline"/>
          </w:rPr>
          <w:t>https://t.co/9yt7vfIIL6</w:t>
        </w:r>
      </w:hyperlink>
      <w:r>
        <w:rPr>
          <w:rFonts w:ascii="arial" w:eastAsia="arial" w:hAnsi="arial" w:cs="arial"/>
          <w:b w:val="0"/>
          <w:i w:val="0"/>
          <w:strike w:val="0"/>
          <w:noProof w:val="0"/>
          <w:color w:val="000000"/>
          <w:position w:val="0"/>
          <w:sz w:val="20"/>
          <w:u w:val="none"/>
          <w:vertAlign w:val="baseline"/>
        </w:rPr>
        <w:t> </w:t>
      </w:r>
      <w:hyperlink r:id="rId70" w:history="1">
        <w:r>
          <w:rPr>
            <w:rFonts w:ascii="arial" w:eastAsia="arial" w:hAnsi="arial" w:cs="arial"/>
            <w:b w:val="0"/>
            <w:i/>
            <w:strike w:val="0"/>
            <w:noProof w:val="0"/>
            <w:color w:val="0077CC"/>
            <w:position w:val="0"/>
            <w:sz w:val="20"/>
            <w:u w:val="single"/>
            <w:vertAlign w:val="baseline"/>
          </w:rPr>
          <w:t>pic.twitter.com/PhXS6zDUOi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Harry Low (@HarryLow49) </w:t>
      </w:r>
      <w:hyperlink r:id="rId71"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sprays fake oil on Bank of England     A police officer detaining an activist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building Photograph: Henry Nicholls/Reuters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 </w:t>
      </w:r>
      <w:hyperlink r:id="rId67" w:history="1">
        <w:r>
          <w:rPr>
            <w:rFonts w:ascii="arial" w:eastAsia="arial" w:hAnsi="arial" w:cs="arial"/>
            <w:b w:val="0"/>
            <w:i/>
            <w:strike w:val="0"/>
            <w:noProof w:val="0"/>
            <w:color w:val="0077CC"/>
            <w:position w:val="0"/>
            <w:sz w:val="20"/>
            <w:u w:val="single"/>
            <w:vertAlign w:val="baseline"/>
          </w:rPr>
          <w:t>they sprayed the Bank of England with fake oil today</w:t>
        </w:r>
      </w:hyperlink>
      <w:r>
        <w:rPr>
          <w:rFonts w:ascii="arial" w:eastAsia="arial" w:hAnsi="arial" w:cs="arial"/>
          <w:b w:val="0"/>
          <w:i w:val="0"/>
          <w:strike w:val="0"/>
          <w:noProof w:val="0"/>
          <w:color w:val="000000"/>
          <w:position w:val="0"/>
          <w:sz w:val="20"/>
          <w:u w:val="none"/>
          <w:vertAlign w:val="baseline"/>
        </w:rPr>
        <w:t xml:space="preserve"> , because the central bank isn't doing enough to fight the climate crisis.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w:t>
      </w:r>
      <w:hyperlink r:id="rId72" w:history="1">
        <w:r>
          <w:rPr>
            <w:rFonts w:ascii="arial" w:eastAsia="arial" w:hAnsi="arial" w:cs="arial"/>
            <w:b w:val="0"/>
            <w:i/>
            <w:strike w:val="0"/>
            <w:noProof w:val="0"/>
            <w:color w:val="0077CC"/>
            <w:position w:val="0"/>
            <w:sz w:val="20"/>
            <w:u w:val="single"/>
            <w:vertAlign w:val="baseline"/>
          </w:rPr>
          <w:t>explain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morning in an elaborate April Fools prank two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as the 'Fossil Fools' who are recklessly endangering our future for profit - sprayed the front of the Bank of England with fake oil. Others held a banner outside that read 'No More Fossil Fools'.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'Windows' depicting images of the impacts of the climate and ecological emergency were placed outside the building. The 'windows', created specifically for the action, symbolised a view into the impacts of the Bank's activities.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today is part of a wave of actions by XR's Money Rebellion designed to expose the role of banks in the climate and ecological crisis. The world's 60 largest banks have funded the fossil fuel industry to the tune of $3.8 trillion since 2016. The action today highlights the Bank of England's failure to regulate these banks and points to the fact that it still </w:t>
      </w:r>
      <w:hyperlink r:id="rId73" w:history="1">
        <w:r>
          <w:rPr>
            <w:rFonts w:ascii="arial" w:eastAsia="arial" w:hAnsi="arial" w:cs="arial"/>
            <w:b w:val="0"/>
            <w:i/>
            <w:strike w:val="0"/>
            <w:noProof w:val="0"/>
            <w:color w:val="0077CC"/>
            <w:position w:val="0"/>
            <w:sz w:val="20"/>
            <w:u w:val="single"/>
            <w:vertAlign w:val="baseline"/>
          </w:rPr>
          <w:t>holds investments consistent with 3.5C of warming by the end of the century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Bank's stated commitment to a green recovery from the impacts of the Covid pandemic, </w:t>
      </w:r>
      <w:hyperlink r:id="rId74" w:history="1">
        <w:r>
          <w:rPr>
            <w:rFonts w:ascii="arial" w:eastAsia="arial" w:hAnsi="arial" w:cs="arial"/>
            <w:b w:val="0"/>
            <w:i/>
            <w:strike w:val="0"/>
            <w:noProof w:val="0"/>
            <w:color w:val="0077CC"/>
            <w:position w:val="0"/>
            <w:sz w:val="20"/>
            <w:u w:val="single"/>
            <w:vertAlign w:val="baseline"/>
          </w:rPr>
          <w:t>a report by Positive Money</w:t>
        </w:r>
      </w:hyperlink>
      <w:r>
        <w:rPr>
          <w:rFonts w:ascii="arial" w:eastAsia="arial" w:hAnsi="arial" w:cs="arial"/>
          <w:b w:val="0"/>
          <w:i w:val="0"/>
          <w:strike w:val="0"/>
          <w:noProof w:val="0"/>
          <w:color w:val="000000"/>
          <w:position w:val="0"/>
          <w:sz w:val="20"/>
          <w:u w:val="none"/>
          <w:vertAlign w:val="baseline"/>
        </w:rPr>
        <w:t xml:space="preserve">  found that by June last year 56% of Covid funding distributed by the bank went to carbon intensive industries, including airlines, car manufacturers and oil and gas companies.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flagged earlier,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have tweeted that they've made five arrests.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currently policing 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t>
      </w:r>
      <w:hyperlink r:id="rId75"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on </w:t>
      </w:r>
      <w:hyperlink r:id="rId76" w:history="1">
        <w:r>
          <w:rPr>
            <w:rFonts w:ascii="arial" w:eastAsia="arial" w:hAnsi="arial" w:cs="arial"/>
            <w:b w:val="0"/>
            <w:i/>
            <w:strike w:val="0"/>
            <w:noProof w:val="0"/>
            <w:color w:val="0077CC"/>
            <w:position w:val="0"/>
            <w:sz w:val="20"/>
            <w:u w:val="single"/>
            <w:vertAlign w:val="baseline"/>
          </w:rPr>
          <w:t>#ThreadneedleStreet</w:t>
        </w:r>
      </w:hyperlink>
      <w:r>
        <w:rPr>
          <w:rFonts w:ascii="arial" w:eastAsia="arial" w:hAnsi="arial" w:cs="arial"/>
          <w:b w:val="0"/>
          <w:i w:val="0"/>
          <w:strike w:val="0"/>
          <w:noProof w:val="0"/>
          <w:color w:val="000000"/>
          <w:position w:val="0"/>
          <w:sz w:val="20"/>
          <w:u w:val="none"/>
          <w:vertAlign w:val="baseline"/>
        </w:rPr>
        <w:t>.  We have made one arrest for criminal trespass and three arrests for criminal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(@CityPolice) </w:t>
      </w:r>
      <w:hyperlink r:id="rId77"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A further arrest has been made for going equipped to commit criminal damage. The protesters have now dispersed.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(@CityPolice) </w:t>
      </w:r>
      <w:hyperlink r:id="rId78" w:history="1">
        <w:r>
          <w:rPr>
            <w:rFonts w:ascii="arial" w:eastAsia="arial" w:hAnsi="arial" w:cs="arial"/>
            <w:b w:val="0"/>
            <w:i/>
            <w:strike w:val="0"/>
            <w:noProof w:val="0"/>
            <w:color w:val="0077CC"/>
            <w:position w:val="0"/>
            <w:sz w:val="20"/>
            <w:u w:val="single"/>
            <w:vertAlign w:val="baseline"/>
          </w:rPr>
          <w:t>April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activists spray black dye at Bank of England in 'Money Rebellion' </w:t>
      </w:r>
      <w:hyperlink r:id="rId79" w:history="1">
        <w:r>
          <w:rPr>
            <w:rFonts w:ascii="arial" w:eastAsia="arial" w:hAnsi="arial" w:cs="arial"/>
            <w:b w:val="0"/>
            <w:i/>
            <w:strike w:val="0"/>
            <w:noProof w:val="0"/>
            <w:color w:val="0077CC"/>
            <w:position w:val="0"/>
            <w:sz w:val="20"/>
            <w:u w:val="single"/>
            <w:vertAlign w:val="baseline"/>
          </w:rPr>
          <w:t>https://t.co/OhKHqvDbOD</w:t>
        </w:r>
      </w:hyperlink>
      <w:r>
        <w:rPr>
          <w:rFonts w:ascii="arial" w:eastAsia="arial" w:hAnsi="arial" w:cs="arial"/>
          <w:b w:val="0"/>
          <w:i w:val="0"/>
          <w:strike w:val="0"/>
          <w:noProof w:val="0"/>
          <w:color w:val="000000"/>
          <w:position w:val="0"/>
          <w:sz w:val="20"/>
          <w:u w:val="none"/>
          <w:vertAlign w:val="baseline"/>
        </w:rPr>
        <w:t> </w:t>
      </w:r>
      <w:hyperlink r:id="rId80" w:history="1">
        <w:r>
          <w:rPr>
            <w:rFonts w:ascii="arial" w:eastAsia="arial" w:hAnsi="arial" w:cs="arial"/>
            <w:b w:val="0"/>
            <w:i/>
            <w:strike w:val="0"/>
            <w:noProof w:val="0"/>
            <w:color w:val="0077CC"/>
            <w:position w:val="0"/>
            <w:sz w:val="20"/>
            <w:u w:val="single"/>
            <w:vertAlign w:val="baseline"/>
          </w:rPr>
          <w:t>pic.twitter.com/XdhlQq8c0n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Reuters UK (@ReutersUK) </w:t>
      </w:r>
      <w:hyperlink r:id="rId81"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Office for National Statistics' latest weekly assessment of the impact of the pandemic has found a small increase in people travelling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job adverts has also risen closer to its pre-pandemic levels, as firms prepare for lockdown measures to ease, and there were more cars on the roads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details: </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40% of currently trading UK businesses reported a negative impact on their turnover compared with what is normally expected for this time of year; this is a slight decrease from 42% in the previous wave.</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proportion of working adults in Great Britain who travelled to work (either exclusively or in combination with working from home) in the last seven days has increased slightly to 53% in the week ending 28 March 2021, when compared with the previous week</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amount spend on debit and credit card purchases decreased by 2 percentage points from the previous week, to 78% of its February 2020 average</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 xml:space="preserve">Total UK online job adverts stood at 96% of their February 2020 average level, an increase of 2 percentage points; this was driven by increases on the week across all UK NUTS1 regions except </w:t>
      </w:r>
      <w:r>
        <w:rPr>
          <w:rFonts w:ascii="arial" w:eastAsia="arial" w:hAnsi="arial" w:cs="arial"/>
          <w:b/>
          <w:i/>
          <w:strike w:val="0"/>
          <w:noProof w:val="0"/>
          <w:color w:val="000000"/>
          <w:position w:val="0"/>
          <w:sz w:val="20"/>
          <w:u w:val="single"/>
          <w:vertAlign w:val="baseline"/>
        </w:rPr>
        <w:t>London</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volume of motor vehicle traffic on Monday 29 March 2021 was 4 percentage points higher than the previous week, standing at 84% of the level seen in the first week of February 2020; this is the highest level seen since December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enltr53% of working adults travelled to work in the last seven days (exclusively or in combination with working from home) in the week ending 28 Mar, according to the latest Opinions &amp; Lifestyle Survey. This is a slight increase from last week </w:t>
      </w:r>
      <w:hyperlink r:id="rId82" w:history="1">
        <w:r>
          <w:rPr>
            <w:rFonts w:ascii="arial" w:eastAsia="arial" w:hAnsi="arial" w:cs="arial"/>
            <w:b w:val="0"/>
            <w:i/>
            <w:strike w:val="0"/>
            <w:noProof w:val="0"/>
            <w:color w:val="0077CC"/>
            <w:position w:val="0"/>
            <w:sz w:val="20"/>
            <w:u w:val="single"/>
            <w:vertAlign w:val="baseline"/>
          </w:rPr>
          <w:t>https://t.co/VhlLSB9Gt8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3" w:history="1">
        <w:r>
          <w:rPr>
            <w:rFonts w:ascii="arial" w:eastAsia="arial" w:hAnsi="arial" w:cs="arial"/>
            <w:b w:val="0"/>
            <w:i/>
            <w:strike w:val="0"/>
            <w:noProof w:val="0"/>
            <w:color w:val="0077CC"/>
            <w:position w:val="0"/>
            <w:sz w:val="20"/>
            <w:u w:val="single"/>
            <w:vertAlign w:val="baseline"/>
          </w:rPr>
          <w:t>April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enltrData from </w:t>
      </w:r>
      <w:hyperlink r:id="rId84" w:history="1">
        <w:r>
          <w:rPr>
            <w:rFonts w:ascii="arial" w:eastAsia="arial" w:hAnsi="arial" w:cs="arial"/>
            <w:b w:val="0"/>
            <w:i/>
            <w:strike w:val="0"/>
            <w:noProof w:val="0"/>
            <w:color w:val="0077CC"/>
            <w:position w:val="0"/>
            <w:sz w:val="20"/>
            <w:u w:val="single"/>
            <w:vertAlign w:val="baseline"/>
          </w:rPr>
          <w:t>@transportgovuk</w:t>
        </w:r>
      </w:hyperlink>
      <w:r>
        <w:rPr>
          <w:rFonts w:ascii="arial" w:eastAsia="arial" w:hAnsi="arial" w:cs="arial"/>
          <w:b w:val="0"/>
          <w:i w:val="0"/>
          <w:strike w:val="0"/>
          <w:noProof w:val="0"/>
          <w:color w:val="000000"/>
          <w:position w:val="0"/>
          <w:sz w:val="20"/>
          <w:u w:val="none"/>
          <w:vertAlign w:val="baseline"/>
        </w:rPr>
        <w:t xml:space="preserve">  show the volume of motor vehicle traffic on Monday 29 Mar 2021 was 4 percentage points higher than last week, at 84% of its Feb 2020 average. This coincides with the easing of </w:t>
      </w:r>
      <w:hyperlink r:id="rId85"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restrictions in England </w:t>
      </w:r>
      <w:hyperlink r:id="rId86" w:history="1">
        <w:r>
          <w:rPr>
            <w:rFonts w:ascii="arial" w:eastAsia="arial" w:hAnsi="arial" w:cs="arial"/>
            <w:b w:val="0"/>
            <w:i/>
            <w:strike w:val="0"/>
            <w:noProof w:val="0"/>
            <w:color w:val="0077CC"/>
            <w:position w:val="0"/>
            <w:sz w:val="20"/>
            <w:u w:val="single"/>
            <w:vertAlign w:val="baseline"/>
          </w:rPr>
          <w:t>https://t.co/XrJQDuSQc9</w:t>
        </w:r>
      </w:hyperlink>
      <w:r>
        <w:rPr>
          <w:rFonts w:ascii="arial" w:eastAsia="arial" w:hAnsi="arial" w:cs="arial"/>
          <w:b w:val="0"/>
          <w:i w:val="0"/>
          <w:strike w:val="0"/>
          <w:noProof w:val="0"/>
          <w:color w:val="000000"/>
          <w:position w:val="0"/>
          <w:sz w:val="20"/>
          <w:u w:val="none"/>
          <w:vertAlign w:val="baseline"/>
        </w:rPr>
        <w:t> </w:t>
      </w:r>
      <w:hyperlink r:id="rId87" w:history="1">
        <w:r>
          <w:rPr>
            <w:rFonts w:ascii="arial" w:eastAsia="arial" w:hAnsi="arial" w:cs="arial"/>
            <w:b w:val="0"/>
            <w:i/>
            <w:strike w:val="0"/>
            <w:noProof w:val="0"/>
            <w:color w:val="0077CC"/>
            <w:position w:val="0"/>
            <w:sz w:val="20"/>
            <w:u w:val="single"/>
            <w:vertAlign w:val="baseline"/>
          </w:rPr>
          <w:t>pic.twitter.com/ZTOxjiC8OV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Office for National Statistics (ONS) (@ONS) </w:t>
      </w:r>
      <w:hyperlink r:id="rId88"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our news story on Next's results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Next boosts profit forecast as Covid crisis fuels online sales surge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Group offices are seen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Toby Melville/Reuters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been a busy start to the year for stock market listings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partly t hanks to Deliveroo's dismal debut yesterday.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has reported that £7.17bn of equity capital was raised in the first quarter of 2021, by 25 initial public offerings.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highest total raised in any Q1 since 2006, the LSE says, and and the most active Q1 since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Notable listings in the first quarter of 2021 included Dr Martens (£1.5 billion), Deliveroo (£1.5 billion), Fix Price (£1.2 billion), Moonpig (£540 million) and Trustpilot (£473 million).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Murray Roos, group head, Capital Markets, LSEG,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has had a fantastic start to the year, helping companies raise over £15 billion in equity capital in the first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positive activity demonstrates the ability of UK capital markets to support dynamic companies across all sectors and from around the globe, enabling them to access deep pools of international capital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we'll have to see whether Deliveroo's 26% plunge yesterday puts companies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Deliveroo's shares are currently down over 2% today, in conditional trading, at around 280p, further away from the 390p IPO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Deliveroo's share price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enltrUPDATE A further arrest has been made for going equipped to commit criminal damage. The protesters have now dispersed.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(@CityPolice) </w:t>
      </w:r>
      <w:hyperlink r:id="rId78"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11.39am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are currently policing a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w:t>
      </w:r>
      <w:hyperlink r:id="rId75" w:history="1">
        <w:r>
          <w:rPr>
            <w:rFonts w:ascii="arial" w:eastAsia="arial" w:hAnsi="arial" w:cs="arial"/>
            <w:b w:val="0"/>
            <w:i/>
            <w:strike w:val="0"/>
            <w:noProof w:val="0"/>
            <w:color w:val="0077CC"/>
            <w:position w:val="0"/>
            <w:sz w:val="20"/>
            <w:u w:val="single"/>
            <w:vertAlign w:val="baseline"/>
          </w:rPr>
          <w:t>@bankofengland</w:t>
        </w:r>
      </w:hyperlink>
      <w:r>
        <w:rPr>
          <w:rFonts w:ascii="arial" w:eastAsia="arial" w:hAnsi="arial" w:cs="arial"/>
          <w:b w:val="0"/>
          <w:i w:val="0"/>
          <w:strike w:val="0"/>
          <w:noProof w:val="0"/>
          <w:color w:val="000000"/>
          <w:position w:val="0"/>
          <w:sz w:val="20"/>
          <w:u w:val="none"/>
          <w:vertAlign w:val="baseline"/>
        </w:rPr>
        <w:t xml:space="preserve">  on </w:t>
      </w:r>
      <w:hyperlink r:id="rId76" w:history="1">
        <w:r>
          <w:rPr>
            <w:rFonts w:ascii="arial" w:eastAsia="arial" w:hAnsi="arial" w:cs="arial"/>
            <w:b w:val="0"/>
            <w:i/>
            <w:strike w:val="0"/>
            <w:noProof w:val="0"/>
            <w:color w:val="0077CC"/>
            <w:position w:val="0"/>
            <w:sz w:val="20"/>
            <w:u w:val="single"/>
            <w:vertAlign w:val="baseline"/>
          </w:rPr>
          <w:t>#ThreadneedleStreet</w:t>
        </w:r>
      </w:hyperlink>
      <w:r>
        <w:rPr>
          <w:rFonts w:ascii="arial" w:eastAsia="arial" w:hAnsi="arial" w:cs="arial"/>
          <w:b w:val="0"/>
          <w:i w:val="0"/>
          <w:strike w:val="0"/>
          <w:noProof w:val="0"/>
          <w:color w:val="000000"/>
          <w:position w:val="0"/>
          <w:sz w:val="20"/>
          <w:u w:val="none"/>
          <w:vertAlign w:val="baseline"/>
        </w:rPr>
        <w:t>.  We have made one arrest for criminal trespass and three arrests for criminal damage.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(@CityPolice) </w:t>
      </w:r>
      <w:hyperlink r:id="rId77" w:history="1">
        <w:r>
          <w:rPr>
            <w:rFonts w:ascii="arial" w:eastAsia="arial" w:hAnsi="arial" w:cs="arial"/>
            <w:b w:val="0"/>
            <w:i/>
            <w:strike w:val="0"/>
            <w:noProof w:val="0"/>
            <w:color w:val="0077CC"/>
            <w:position w:val="0"/>
            <w:sz w:val="20"/>
            <w:u w:val="single"/>
            <w:vertAlign w:val="baseline"/>
          </w:rPr>
          <w:t>April 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enltrBank of England hit by climate activists </w:t>
      </w:r>
      <w:hyperlink r:id="rId89" w:history="1">
        <w:r>
          <w:rPr>
            <w:rFonts w:ascii="arial" w:eastAsia="arial" w:hAnsi="arial" w:cs="arial"/>
            <w:b w:val="0"/>
            <w:i/>
            <w:strike w:val="0"/>
            <w:noProof w:val="0"/>
            <w:color w:val="0077CC"/>
            <w:position w:val="0"/>
            <w:sz w:val="20"/>
            <w:u w:val="single"/>
            <w:vertAlign w:val="baseline"/>
          </w:rPr>
          <w:t>pic.twitter.com/3m0QorLcO7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Guy Faulconbridge (@GuyReuters) </w:t>
      </w:r>
      <w:hyperlink r:id="rId90"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Climate activists splash black dye on Bank of England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today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activists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splashed black dye on the front of the Bank of England on Thursday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Reuters photographer at the scene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the story: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Activists, some dressed as jesters, hurled the dye at the imposing neo-classical building, known as "the Old Lady of Threadneedle Street" as they demonstrated against the finance sector's support of what they say is a climate catastrophe.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bank is killing us," read a banner held up by one protester. "No more fossil fuels," read another.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today is part of a wave of actions by XR's Money Rebellion designed to expose the role of banks in the climate and ecological crisis,"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people were arrested by police.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okay that the Bank of England can distribute money to companies that are destroying our planet whilst millions face the destruction of their future because of their actions," said activist Amelia Halls,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police officer stands outside the Bank of England building Photograph: Henry Nicholls/Reuters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Daly, CEO at the Chartered Institute of Marketing, points out that Next has big ambitions for its 'Total Platform'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Total Platform is a 'pay as you go' system, that provides various retail infrastructure including website systems, online marketing platform, warehousing, distribution networks, returns handling, call centre services, and financial like account management and payment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Childsplay Clothing, Laura Ashley, Victoria's Secret and Reiss are signed up, along with a new, unnamed, start-up launching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Daly  says strategic partnerships with fashion brands such as Reiss have strengthened its online sales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12 days left to go until shops reopen in England, it won't be a day too soon for Next, which has suffered a significant fall in profits after a year of extremely difficult trading conditions.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if there's one brand that knows how to weather a storm effectively, it's this one. Evolution has been key to its 157 year old success - from pioneers of the modern day chain store, to today's ambitions to become </w:t>
      </w:r>
      <w:hyperlink r:id="rId91" w:history="1">
        <w:r>
          <w:rPr>
            <w:rFonts w:ascii="arial" w:eastAsia="arial" w:hAnsi="arial" w:cs="arial"/>
            <w:b w:val="0"/>
            <w:i/>
            <w:strike w:val="0"/>
            <w:noProof w:val="0"/>
            <w:color w:val="0077CC"/>
            <w:position w:val="0"/>
            <w:sz w:val="20"/>
            <w:u w:val="single"/>
            <w:vertAlign w:val="baseline"/>
          </w:rPr>
          <w:t>the 'Ocado of fashion'</w:t>
        </w:r>
      </w:hyperlink>
      <w:r>
        <w:rPr>
          <w:rFonts w:ascii="arial" w:eastAsia="arial" w:hAnsi="arial" w:cs="arial"/>
          <w:b w:val="0"/>
          <w:i w:val="0"/>
          <w:strike w:val="0"/>
          <w:noProof w:val="0"/>
          <w:color w:val="000000"/>
          <w:position w:val="0"/>
          <w:sz w:val="20"/>
          <w:u w:val="none"/>
          <w:vertAlign w:val="baseline"/>
        </w:rPr>
        <w:t xml:space="preserve">  after extending its online third party Total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Liberty Steel owner pledges not to close any UK plants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Liberty Steel owner, Sanjeev Gupta, has pledged not to shut down any of his steel plants even as </w:t>
      </w:r>
      <w:hyperlink r:id="rId92" w:history="1">
        <w:r>
          <w:rPr>
            <w:rFonts w:ascii="arial" w:eastAsia="arial" w:hAnsi="arial" w:cs="arial"/>
            <w:b w:val="0"/>
            <w:i/>
            <w:strike w:val="0"/>
            <w:noProof w:val="0"/>
            <w:color w:val="0077CC"/>
            <w:position w:val="0"/>
            <w:sz w:val="20"/>
            <w:u w:val="single"/>
            <w:vertAlign w:val="baseline"/>
          </w:rPr>
          <w:t>creditors seek to wind up key businesses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Gupta has been urgently seeking refinancing for GFG Alliance, the conglomerate that owns Liberty Steel, after the collapse three weeks ago of Greensill Capital, a key creditor.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Greensill collapse has prompted fears over the future of GFG Alliance and the jobs of its 35,000 global employees, with metals interests stretching from Australia to Scotland. In the UK, GFG employs 5,000 people, including </w:t>
      </w:r>
      <w:hyperlink r:id="rId93" w:history="1">
        <w:r>
          <w:rPr>
            <w:rFonts w:ascii="arial" w:eastAsia="arial" w:hAnsi="arial" w:cs="arial"/>
            <w:b w:val="0"/>
            <w:i/>
            <w:strike w:val="0"/>
            <w:noProof w:val="0"/>
            <w:color w:val="0077CC"/>
            <w:position w:val="0"/>
            <w:sz w:val="20"/>
            <w:u w:val="single"/>
            <w:vertAlign w:val="baseline"/>
          </w:rPr>
          <w:t>about 3,000 steelworkers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Gupta said: "I am very confident that we will find short-term solutions through our own efforts, as well as long-term solutions through a refinancing."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was "committed" to his UK plants, and said he had received interest from an undisclosed number of financiers to refinance the business, in an interview on Thursday with BBC Radio 4's Today programme, his first since the collapse of Greensill.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"None of my steel plants under my watch will be shut down for sure."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4" w:history="1">
        <w:r>
          <w:rPr>
            <w:rFonts w:ascii="arial" w:eastAsia="arial" w:hAnsi="arial" w:cs="arial"/>
            <w:b w:val="0"/>
            <w:i/>
            <w:strike w:val="0"/>
            <w:noProof w:val="0"/>
            <w:color w:val="0077CC"/>
            <w:position w:val="0"/>
            <w:sz w:val="20"/>
            <w:u w:val="single"/>
            <w:vertAlign w:val="baseline"/>
          </w:rPr>
          <w:t>Liberty Steel owner pledges not to close any UK plants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have begun April on the front foot, with gains across the board.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FTSE 100 is up 42 points, or 0.65%, at 6757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Industrial conglomerate Melrose  (+5.3%) and airline group IAG  (+4%) are among the top risers, along with aerospace and defence company Rolls-Royce (+3%) and commercial property group Land Securities (+2.9%).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France's  CAC 40 index is up 0.3%, after </w:t>
      </w:r>
      <w:hyperlink r:id="rId95" w:history="1">
        <w:r>
          <w:rPr>
            <w:rFonts w:ascii="arial" w:eastAsia="arial" w:hAnsi="arial" w:cs="arial"/>
            <w:b w:val="0"/>
            <w:i/>
            <w:strike w:val="0"/>
            <w:noProof w:val="0"/>
            <w:color w:val="0077CC"/>
            <w:position w:val="0"/>
            <w:sz w:val="20"/>
            <w:u w:val="single"/>
            <w:vertAlign w:val="baseline"/>
          </w:rPr>
          <w:t>president Emmanuel Macron announced a new lockdown last night</w:t>
        </w:r>
      </w:hyperlink>
      <w:r>
        <w:rPr>
          <w:rFonts w:ascii="arial" w:eastAsia="arial" w:hAnsi="arial" w:cs="arial"/>
          <w:b w:val="0"/>
          <w:i w:val="0"/>
          <w:strike w:val="0"/>
          <w:noProof w:val="0"/>
          <w:color w:val="000000"/>
          <w:position w:val="0"/>
          <w:sz w:val="20"/>
          <w:u w:val="none"/>
          <w:vertAlign w:val="baseline"/>
        </w:rPr>
        <w:t xml:space="preserve">  to curb rising Covid-19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Germany's DAX  at record levels, the Europe-wide  Stoxx 60 i s close to its pre-pandemic record peak, up 0.5%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stock markets this morning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Milan Cutkovic, Market Analyst at Axi,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stocks continue to consolidate near record highs while Wall Street is struggling to find a direction. With most major markets closed tomorrow, investors will prefer to stand on the sidelines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Market participants are waiting for the latest U.S. labor market figures, which will be published tomorrow. The Non-Farm Payroll figure is likely to beat expectations and signal that the U.S. economy is on a steady recovery path.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is good news, it could also bring inflation fears back to the fore.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 Tombs, chief UK economist at Pantheon Macroeconomics, points out that eurozone factories posted faster order growth than UK counterparts last month, according to today's PMI data: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upward revision to Markit's UK manufacturing PMI (flash: 57.9 final: 58.9) does not change the big picture that the recovery would be much stronger, absent Brexit. The gap between the EZ &amp; UK orders balances hasn't been this big since July 2000: </w:t>
      </w:r>
      <w:hyperlink r:id="rId96" w:history="1">
        <w:r>
          <w:rPr>
            <w:rFonts w:ascii="arial" w:eastAsia="arial" w:hAnsi="arial" w:cs="arial"/>
            <w:b w:val="0"/>
            <w:i/>
            <w:strike w:val="0"/>
            <w:noProof w:val="0"/>
            <w:color w:val="0077CC"/>
            <w:position w:val="0"/>
            <w:sz w:val="20"/>
            <w:u w:val="single"/>
            <w:vertAlign w:val="baseline"/>
          </w:rPr>
          <w:t>pic.twitter.com/PYjqxE7e3g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Samuel Tombs (@samueltombs) </w:t>
      </w:r>
      <w:hyperlink r:id="rId97"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'green shoots of recovery' sprouting across UK manufacturing, says Duncan Brock, Group Director at the Chartered Institute of Procurement &amp; Supply.</w:t>
      </w:r>
    </w:p>
    <w:p>
      <w:pPr>
        <w:keepNext w:val="0"/>
        <w:spacing w:before="240" w:after="0" w:line="260" w:lineRule="atLeast"/>
        <w:ind w:left="0" w:right="0" w:firstLine="0"/>
        <w:jc w:val="both"/>
      </w:pPr>
      <w:hyperlink r:id="rId15" w:history="1">
        <w:r>
          <w:rPr>
            <w:rFonts w:ascii="arial" w:eastAsia="arial" w:hAnsi="arial" w:cs="arial"/>
            <w:b w:val="0"/>
            <w:i/>
            <w:strike w:val="0"/>
            <w:color w:val="0077CC"/>
            <w:sz w:val="20"/>
            <w:u w:val="single"/>
            <w:vertAlign w:val="baseline"/>
          </w:rPr>
          <w:t>On today's PMI report, he says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floodgates to new business, rising confidence and more jobs were opened in March with the highest index level since the last recession and green shoots of recovery popped up across the UK as the global marketplace improved.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Manufacturers picked up the pace to meet new orders rising at the fastest levels for three years with the domestic pipeline of work strengthening and previously deflated export orders bouncing back across the board, including from the EU. In turn suppliers were under the cosh to keep up as the list of shortages in raw materials increased leading to the second-greatest lengthening of delivery times in the history of the survey.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these low points did not divert the sector from its enthusiasm about the coming year and with job creation, both were at a near seven-year highs. All in all, a great end to the first quarter where some businesses recovered losses from last year but the reality of continued supply chain disruption as a result of Covid, Brexit and now the Suez delays could potentially rein back some of the gains in April."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Supply-chain issues remained a constraint on UK manufacturers during March, Markit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disrupted raw material deliveries, production schedules and deliveries of finished goods to clients -- as well as pushing prices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Vendor lead times lengthened to the second-greatest extent in survey history due to coronavirus disease 2019 (COVID-19) restrictions, low stocks at suppliers, port disruption, shipping delays, post-Brexit issues and raw material shortages.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demand outstripping supply, input price inflation accelerated to a 50-month high. This also led to upward pressure on output charges, which rose at the quickest pace since January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enltrMarch </w:t>
      </w:r>
      <w:hyperlink r:id="rId17" w:history="1">
        <w:r>
          <w:rPr>
            <w:rFonts w:ascii="arial" w:eastAsia="arial" w:hAnsi="arial" w:cs="arial"/>
            <w:b w:val="0"/>
            <w:i/>
            <w:strike w:val="0"/>
            <w:noProof w:val="0"/>
            <w:color w:val="0077CC"/>
            <w:position w:val="0"/>
            <w:sz w:val="20"/>
            <w:u w:val="single"/>
            <w:vertAlign w:val="baseline"/>
          </w:rPr>
          <w:t>#PMI</w:t>
        </w:r>
      </w:hyperlink>
      <w:r>
        <w:rPr>
          <w:rFonts w:ascii="arial" w:eastAsia="arial" w:hAnsi="arial" w:cs="arial"/>
          <w:b w:val="0"/>
          <w:i w:val="0"/>
          <w:strike w:val="0"/>
          <w:noProof w:val="0"/>
          <w:color w:val="000000"/>
          <w:position w:val="0"/>
          <w:sz w:val="20"/>
          <w:u w:val="none"/>
          <w:vertAlign w:val="baseline"/>
        </w:rPr>
        <w:t xml:space="preserve">  data pointed to a marked improvement in operating conditions in the UK's manufacturing sector, with faster increases recorded in output, new orders and employment. Supply chain problems intensified, however. Read more: </w:t>
      </w:r>
      <w:hyperlink r:id="rId98" w:history="1">
        <w:r>
          <w:rPr>
            <w:rFonts w:ascii="arial" w:eastAsia="arial" w:hAnsi="arial" w:cs="arial"/>
            <w:b w:val="0"/>
            <w:i/>
            <w:strike w:val="0"/>
            <w:noProof w:val="0"/>
            <w:color w:val="0077CC"/>
            <w:position w:val="0"/>
            <w:sz w:val="20"/>
            <w:u w:val="single"/>
            <w:vertAlign w:val="baseline"/>
          </w:rPr>
          <w:t>https://t.co/vrWni3I39N</w:t>
        </w:r>
      </w:hyperlink>
      <w:r>
        <w:rPr>
          <w:rFonts w:ascii="arial" w:eastAsia="arial" w:hAnsi="arial" w:cs="arial"/>
          <w:b w:val="0"/>
          <w:i w:val="0"/>
          <w:strike w:val="0"/>
          <w:noProof w:val="0"/>
          <w:color w:val="000000"/>
          <w:position w:val="0"/>
          <w:sz w:val="20"/>
          <w:u w:val="none"/>
          <w:vertAlign w:val="baseline"/>
        </w:rPr>
        <w:t> </w:t>
      </w:r>
      <w:hyperlink r:id="rId99" w:history="1">
        <w:r>
          <w:rPr>
            <w:rFonts w:ascii="arial" w:eastAsia="arial" w:hAnsi="arial" w:cs="arial"/>
            <w:b w:val="0"/>
            <w:i/>
            <w:strike w:val="0"/>
            <w:noProof w:val="0"/>
            <w:color w:val="0077CC"/>
            <w:position w:val="0"/>
            <w:sz w:val="20"/>
            <w:u w:val="single"/>
            <w:vertAlign w:val="baseline"/>
          </w:rPr>
          <w:t>pic.twitter.com/T0ddekPJQ0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100"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factory PMI hits 10-year high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factories have reported a surge of orders last month - and severe supply chain disruption.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Markit's UK manufacturing PMI has jumped to a decade-high of 58.9 in March, the highest reading since February 2011.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signals a sharp expansion last month, as vaccine rollouts at home and abroad boost confidence, and the loosening of lockdown restrictions approaches.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Purchasing managers told Markit that they had seen stronger order growth, from both domestic customers and overseas, alongside a jump in output.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Encouragingly, business optimism hit a seven-year high, as did employment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Markit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Business sentiment was at its most elevated for seven years, hitting unsurpassed levels at both consumer and investment goods producers.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two-thirds of manufacturers expect output to rise over the coming year (only 6% expect a contraction). Jobs growth was also at a seven-year high, supported by the sharpest rise in backlogs of work for 11 years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 </w:t>
      </w:r>
      <w:hyperlink r:id="rId16" w:history="1">
        <w:r>
          <w:rPr>
            <w:rFonts w:ascii="arial" w:eastAsia="arial" w:hAnsi="arial" w:cs="arial"/>
            <w:b w:val="0"/>
            <w:i/>
            <w:strike w:val="0"/>
            <w:noProof w:val="0"/>
            <w:color w:val="0077CC"/>
            <w:position w:val="0"/>
            <w:sz w:val="20"/>
            <w:u w:val="single"/>
            <w:vertAlign w:val="baseline"/>
          </w:rPr>
          <w:t>as in the eurozone</w:t>
        </w:r>
      </w:hyperlink>
      <w:r>
        <w:rPr>
          <w:rFonts w:ascii="arial" w:eastAsia="arial" w:hAnsi="arial" w:cs="arial"/>
          <w:b w:val="0"/>
          <w:i w:val="0"/>
          <w:strike w:val="0"/>
          <w:noProof w:val="0"/>
          <w:color w:val="000000"/>
          <w:position w:val="0"/>
          <w:sz w:val="20"/>
          <w:u w:val="none"/>
          <w:vertAlign w:val="baseline"/>
        </w:rPr>
        <w:t xml:space="preserve">  ) the sector remained beset by severe supplychain and logistic issues, however, leading to delivery delays from suppliers and disruption to production and distribution schedules.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Eurozone manufacturing sector grew at the quickest pace in nearly 24 years of data collection during March. However, the unprecedented expansion was accompanied by severe delays to input deliveries, driving a sharp increase in cost burdens. Read more: </w:t>
      </w:r>
      <w:hyperlink r:id="rId101" w:history="1">
        <w:r>
          <w:rPr>
            <w:rFonts w:ascii="arial" w:eastAsia="arial" w:hAnsi="arial" w:cs="arial"/>
            <w:b w:val="0"/>
            <w:i/>
            <w:strike w:val="0"/>
            <w:noProof w:val="0"/>
            <w:color w:val="0077CC"/>
            <w:position w:val="0"/>
            <w:sz w:val="20"/>
            <w:u w:val="single"/>
            <w:vertAlign w:val="baseline"/>
          </w:rPr>
          <w:t>https://t.co/QcOlNyzOBb</w:t>
        </w:r>
      </w:hyperlink>
      <w:r>
        <w:rPr>
          <w:rFonts w:ascii="arial" w:eastAsia="arial" w:hAnsi="arial" w:cs="arial"/>
          <w:b w:val="0"/>
          <w:i w:val="0"/>
          <w:strike w:val="0"/>
          <w:noProof w:val="0"/>
          <w:color w:val="000000"/>
          <w:position w:val="0"/>
          <w:sz w:val="20"/>
          <w:u w:val="none"/>
          <w:vertAlign w:val="baseline"/>
        </w:rPr>
        <w:t> </w:t>
      </w:r>
      <w:hyperlink r:id="rId102" w:history="1">
        <w:r>
          <w:rPr>
            <w:rFonts w:ascii="arial" w:eastAsia="arial" w:hAnsi="arial" w:cs="arial"/>
            <w:b w:val="0"/>
            <w:i/>
            <w:strike w:val="0"/>
            <w:noProof w:val="0"/>
            <w:color w:val="0077CC"/>
            <w:position w:val="0"/>
            <w:sz w:val="20"/>
            <w:u w:val="single"/>
            <w:vertAlign w:val="baseline"/>
          </w:rPr>
          <w:t>pic.twitter.com/L0vMyaqOXx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IHS Markit PMI (@IHSMarkitPMI) </w:t>
      </w:r>
      <w:hyperlink r:id="rId103"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Williamson, Chief Business Economist at IHS Markit says rising business confidence drove </w:t>
      </w:r>
      <w:hyperlink r:id="rId16" w:history="1">
        <w:r>
          <w:rPr>
            <w:rFonts w:ascii="arial" w:eastAsia="arial" w:hAnsi="arial" w:cs="arial"/>
            <w:b w:val="0"/>
            <w:i/>
            <w:strike w:val="0"/>
            <w:noProof w:val="0"/>
            <w:color w:val="0077CC"/>
            <w:position w:val="0"/>
            <w:sz w:val="20"/>
            <w:u w:val="single"/>
            <w:vertAlign w:val="baseline"/>
          </w:rPr>
          <w:t>eurozone factories to their best monthly growth on record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also warns the blockage in the Suez Canal could intensify supply chain disruption, and drive the cost of supplies even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"Eurozone manufacturing is booming, with production and order books growing at rates unprecedented in nearly 24 years of PMI survey history during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centred on Germany, which saw a particularly strong record expansion during the month, the improving trend is broad based across the region as factories benefit from rising domestic demand and resurgent export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Driving the upturn has been a marked improvement in business confidence in recent months, with expectations of growth in the year ahead running at record highs in February and March. This has not only boosted spending but has also led to rising investment and restocking, as firms prepare for even stronger demand following the vaccine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picture is blighted, however, by record supply chain disruptions, which will likely be exacerbated further by delays arising from the Suez Canal blockage. Prices are already rising at the fastest rate for a decade as demand outstrips supply, resulting in a sellers' market for many goods.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forces driving prices higher appear to be temporary, linked to the initial rebound from COVID19 lockdowns, any further upward pressure on firms' costs and selling prices is unwelcome.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Encouragingly, the recent expansion of output means production in the eurozone is likely to have surpassed its pre-COVID peak, and hiring has already accelerated markedly as producers seek to build additional capacity to meet higher demand."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factories grow at record pace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Over in the eurozone, factories have reported their strongest growth in at least 24 years -- and unprecedent delays for supplies too.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according to Data firm IHS Markit, which says that the eurozone's manufacturing economy performed extremely strongly during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monrhly healthcheck found the biggest improvement in operating conditions in nearly 24 years of data collection.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Purchasing managers at factories across the euro area reported record increases in output, new orders, exports and purchasing activity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drove Markit's eurozone PMI up to 62.5, up from February's 57.9 , a level that shows rapid growth (50 = stagnation). It's the highest reading since the survey began in June 1997.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and the Netherlands' factory sectors both recorded their highest ever PMI levels in March, with Austria, Italy and France also seeing rapid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Eurozone PMIs Photograph: IHS Markit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But...unprecedented supply-side delays drove the sharpest rise in input costs for a decade, and the longest delays for raw materials in the survey's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Markit explains: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further strengthening of trade, orders and production placed further strain on already stretched supply chains.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latest data, average lead times for the delivery of inputs lengthened at an unprecedented rate as challenges in sourcing inputs due to product shortages, stronger global demand and ongoing logistical challenges linked to COVID-19 continued in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have caught up with Next CEO Simon Wolfson, and he's explained that the retailer has paused placing new orders in Myanmar following its military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has ceased placing new production orders in Myanmar in the wake of February's military coup, its boss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placing any more orders at the moment, that is a big step," CEO Simon Wolfson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stock that we were sourcing from Myanmar...we have alternatives in place already for that stock in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Wolfson said Myanmar provided less than 5% of Next's total stock.</w:t>
      </w:r>
    </w:p>
    <w:p>
      <w:pPr>
        <w:keepNext w:val="0"/>
        <w:spacing w:before="200" w:after="0" w:line="260" w:lineRule="atLeast"/>
        <w:ind w:left="0" w:right="0" w:firstLine="0"/>
        <w:jc w:val="both"/>
      </w:pPr>
      <w:hyperlink r:id="rId104" w:history="1">
        <w:r>
          <w:rPr>
            <w:rFonts w:ascii="arial" w:eastAsia="arial" w:hAnsi="arial" w:cs="arial"/>
            <w:b w:val="0"/>
            <w:i/>
            <w:strike w:val="0"/>
            <w:color w:val="0077CC"/>
            <w:sz w:val="20"/>
            <w:u w:val="single"/>
            <w:vertAlign w:val="baseline"/>
          </w:rPr>
          <w:t>Yesterday, Associated British Foods said its Primark fashion chain had paused new orders in Myanmar</w:t>
        </w:r>
      </w:hyperlink>
      <w:r>
        <w:rPr>
          <w:rFonts w:ascii="arial" w:eastAsia="arial" w:hAnsi="arial" w:cs="arial"/>
          <w:b w:val="0"/>
          <w:i w:val="0"/>
          <w:strike w:val="0"/>
          <w:noProof w:val="0"/>
          <w:color w:val="000000"/>
          <w:position w:val="0"/>
          <w:sz w:val="20"/>
          <w:u w:val="none"/>
          <w:vertAlign w:val="baseline"/>
        </w:rPr>
        <w:t xml:space="preserve"> , where hundreds of pro-democracy demonstrators have been killed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ruling junta which seized power in February.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5" w:history="1">
        <w:r>
          <w:rPr>
            <w:rFonts w:ascii="arial" w:eastAsia="arial" w:hAnsi="arial" w:cs="arial"/>
            <w:b w:val="0"/>
            <w:i/>
            <w:strike w:val="0"/>
            <w:noProof w:val="0"/>
            <w:color w:val="0077CC"/>
            <w:position w:val="0"/>
            <w:sz w:val="20"/>
            <w:u w:val="single"/>
            <w:vertAlign w:val="baseline"/>
          </w:rPr>
          <w:t>Seven-year-old girl killed in Myanmar after security forces open fire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6" w:history="1">
        <w:r>
          <w:rPr>
            <w:rFonts w:ascii="arial" w:eastAsia="arial" w:hAnsi="arial" w:cs="arial"/>
            <w:b w:val="0"/>
            <w:i/>
            <w:strike w:val="0"/>
            <w:noProof w:val="0"/>
            <w:color w:val="0077CC"/>
            <w:position w:val="0"/>
            <w:sz w:val="20"/>
            <w:u w:val="single"/>
            <w:vertAlign w:val="baseline"/>
          </w:rPr>
          <w:t>Myanmar: more than 90 reported killed on 'day of shame' for armed forces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7" w:history="1">
        <w:r>
          <w:rPr>
            <w:rFonts w:ascii="arial" w:eastAsia="arial" w:hAnsi="arial" w:cs="arial"/>
            <w:b w:val="0"/>
            <w:i/>
            <w:strike w:val="0"/>
            <w:noProof w:val="0"/>
            <w:color w:val="0077CC"/>
            <w:position w:val="0"/>
            <w:sz w:val="20"/>
            <w:u w:val="single"/>
            <w:vertAlign w:val="baseline"/>
          </w:rPr>
          <w:t>'Garbage strike' and candle-lit vigils as Myanmar death toll passes 500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Wolfson also revealed that around 2% of stock would be delayed by the disruption in the Suez Canal over the last week, but it won't be a 'big problem'.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recent blockage of the Suez Canal has delayed the arrival of about 2% of British fashion retailer Next's stock, its boss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problem but not a big problem. It's delayed about 2% of our stock by three weeks," CEO Simon Wolfson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is we don't expect the Suez blockage to have a material impact on sales over the next two or three months,"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8" w:history="1">
        <w:r>
          <w:rPr>
            <w:rFonts w:ascii="arial" w:eastAsia="arial" w:hAnsi="arial" w:cs="arial"/>
            <w:b w:val="0"/>
            <w:i/>
            <w:strike w:val="0"/>
            <w:noProof w:val="0"/>
            <w:color w:val="0077CC"/>
            <w:position w:val="0"/>
            <w:sz w:val="20"/>
            <w:u w:val="single"/>
            <w:vertAlign w:val="baseline"/>
          </w:rPr>
          <w:t>Who pays for Suez blockage? Ever Given grounding could spark years of litigation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results: What the experts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Clayton,  fund manager of the  Hargreaves Lansdown Select funds (which hold NEXT plc shares) points out that Next has outperformed some UK rivals, thanks to its online offering: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"Profits may have more than halved, but to be reporting any sort of profit at all as a fashion retailer after a year like 2020 is a remarkable achievement. But NEXT is a remarkable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saw the potential of online retailing years before their rivals took it seriously. As a result Next was earning most of its money online, even before the pandemic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left it in a far stronger position than rivals like M&amp;S (loss-making), or Arcadia and Debenhams (both now bankrupt). When NEXT does reopen their doors they will be perhaps the strongest of the survivors and Britons have saved up a lot of spending money during lockdown. We see NEXT as incredibly well positioned to generate profit and cash in the years ahead".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Moore, senior investment manager at  Brewin Dolphin,  also predicts stronger times ahead following </w:t>
      </w:r>
      <w:hyperlink r:id="rId11" w:history="1">
        <w:r>
          <w:rPr>
            <w:rFonts w:ascii="arial" w:eastAsia="arial" w:hAnsi="arial" w:cs="arial"/>
            <w:b w:val="0"/>
            <w:i/>
            <w:strike w:val="0"/>
            <w:noProof w:val="0"/>
            <w:color w:val="0077CC"/>
            <w:position w:val="0"/>
            <w:sz w:val="20"/>
            <w:u w:val="single"/>
            <w:vertAlign w:val="baseline"/>
          </w:rPr>
          <w:t>today's financial results</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almost become expected that Next will deliver ahead of guidance and, despite the highly challenging trading conditions of last year for most retailers, it has done so again. In fact, the business has already upped its central profit guidance for this year, with online sales overachieving in the first eight weeks of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destination people want to visit, Next is likely to be among the biggest beneficiaries as the economy re-opens; but its growing online business, integrated logistics offering, and add-ins like its Total Platform service for other brands give it a strong anchor in the online economy. Debt has been reduced significantly and, although there is no dividend for the year, shareholders can take solace that Next is investing in the business and its growing retail reach - 'following the money', in its own words - the benefits of which should start to materialise in 2022."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Hunter, head of markets at interactive investor,  says Next has shown its financial resilience in the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Online and finance now account for over 70% of overall sales, and in the first eight weeks of its new financial year Next has reported that online sales are 60% ahead of the figure from two years ago. The company concedes that it is difficult to predict how much of the change in consumer behaviour to online will stick post-pandemic, although the possibility remains that the new behaviour will have become largely entrenched.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therefore also keeping a close eye on its retail estate, ensuring that it is appropriate for the overall direction of the group. Over the last year city centre and shopping mall volumes dropped significantly - and unsurprisingly - and were partially offset by retail park revenues where social distancing was easier to introduce when stores were allowed to open.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have also produced this chart, showing how its Online business (including Finance) has increased fivefold since 2005.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Online is now expected to make up 71% of the company's revenues this year, up from just 23% in 2005, highlighting the long-term shift in retail.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sales performance since 2005 Photograph: Next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lockdown is accelerating this shift online, with Next's stores currently closed.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 points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year to January 2022 for Retail is artificially low due to the ten weeks when the stores will be closed. If we account for the lost sales in those weeks, then the participation of Retail would be around 34%, instead of 29%.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Shares in Next are up 3% in early trading, after it </w:t>
      </w:r>
      <w:hyperlink r:id="rId11" w:history="1">
        <w:r>
          <w:rPr>
            <w:rFonts w:ascii="arial" w:eastAsia="arial" w:hAnsi="arial" w:cs="arial"/>
            <w:b w:val="0"/>
            <w:i/>
            <w:strike w:val="0"/>
            <w:noProof w:val="0"/>
            <w:color w:val="0077CC"/>
            <w:position w:val="0"/>
            <w:sz w:val="20"/>
            <w:u w:val="single"/>
            <w:vertAlign w:val="baseline"/>
          </w:rPr>
          <w:t>raised its profit forecasts for this year by £30m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Next's share price over the last decade Photograph: Refinitiv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Wolfson also points out that Next was fortunate in one other respect : The product areas that did well have much lower returns rates than those that underperformed.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example, customers traditionally order several dresses with the intention of only keeping the one they like, so the returns rate is high. Conversely, the returns rate on babygrows is very 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along with customers generally being more selective at point of order, meant that we experienced a material reduction in returns rates. This allowed us to achieve sales growth far in excess of the growth in units we despatched from our warehouses.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chart showing how the pandemic affected sales at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Wolfson: Pandemic has given history a shove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chief executive Lord Simon Wolfson has also warned that the battle to keep its stores relevant in an online world is "far from over".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review of the year (lengthy, but </w:t>
      </w:r>
      <w:hyperlink r:id="rId109" w:history="1">
        <w:r>
          <w:rPr>
            <w:rFonts w:ascii="arial" w:eastAsia="arial" w:hAnsi="arial" w:cs="arial"/>
            <w:b w:val="0"/>
            <w:i/>
            <w:strike w:val="0"/>
            <w:noProof w:val="0"/>
            <w:color w:val="0077CC"/>
            <w:position w:val="0"/>
            <w:sz w:val="20"/>
            <w:u w:val="single"/>
            <w:vertAlign w:val="baseline"/>
          </w:rPr>
          <w:t>worth a read</w:t>
        </w:r>
      </w:hyperlink>
      <w:r>
        <w:rPr>
          <w:rFonts w:ascii="arial" w:eastAsia="arial" w:hAnsi="arial" w:cs="arial"/>
          <w:b w:val="0"/>
          <w:i w:val="0"/>
          <w:strike w:val="0"/>
          <w:noProof w:val="0"/>
          <w:color w:val="000000"/>
          <w:position w:val="0"/>
          <w:sz w:val="20"/>
          <w:u w:val="none"/>
          <w:vertAlign w:val="baseline"/>
        </w:rPr>
        <w:t xml:space="preserve">  ), Wolfson predicts that like-for-like stores sales could fall by a fifth this year, leaving them 'marginally profitable'.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remains a big question mark over the level of sales our stores will achieve when they reopen. The pandemic has served to accelerate a pre-existing social trend - the move to more online shopping. History has been given a shove and, having moved forward, seems unlikely to reverse.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said, the steady reduction in Retail occupancy costs, the continued relevance of our stores to online shopping through collections and returns and (perhaps) the closure of competing shops, mean that the battle to keep our stores relevant in an online world is far from over.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our base case for the year ahead is that store sales will decline, on a like-for-like basis, by -20%. At this level (after reversing out the effects of the current lockdown) our store network would remain marginally profitable.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might concern Next's landlords, point out the FT's Jonathan Eley: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enltrMore ruminations on stores from Lord W at Next "History has been given a shove" and store sales could fall by a fifth this year - leaving them only "marginally profitable" But battle to keep stores relevant in an online world "is far from over" Landlords, you've been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Jonathan Eley (@JonathanEley) </w:t>
      </w:r>
      <w:hyperlink r:id="rId110"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Shops were shut for 20 weeks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Given the disruption caused by the pandemic, it's hardly surprising that Next's </w:t>
      </w:r>
      <w:hyperlink r:id="rId11" w:history="1">
        <w:r>
          <w:rPr>
            <w:rFonts w:ascii="arial" w:eastAsia="arial" w:hAnsi="arial" w:cs="arial"/>
            <w:b w:val="0"/>
            <w:i/>
            <w:strike w:val="0"/>
            <w:noProof w:val="0"/>
            <w:color w:val="0077CC"/>
            <w:position w:val="0"/>
            <w:sz w:val="20"/>
            <w:u w:val="single"/>
            <w:vertAlign w:val="baseline"/>
          </w:rPr>
          <w:t>earnings halved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company points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had been told twelve months ago that our shops were going to be shut for 20 weeks, we could not have imagined the Group delivering the sales or profit we achieved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how did it still manage £342m of pre-tax profits, despite the impact of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CEO Lord Simon Wolfson, there were four main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Online Scale:  Going into the pandemic, online sales (including finance) accounted for more than half of the Group's turnover, giving it the scale to pick up lost high-street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Product Diversity: Where Next lost sales on smart clothes, it won them in the leisure aisles.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Areas such as homeware, childrenswear, sportswear and stay-at-home basics (underwear, sweat tops, joggers, nightwear, etc.) all served to mitigate declines in adult's formal and casual clothing, footwear and accessories.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Financial strength:  A resilient balance sheet, strong cash resources and "the quality of our customer receivables" meant Next didn't draw on emergency Government lending.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Store footprint: Next's  retail park store portfolio accounted for 62% of our Retail sales going into the pandemic, and coped better than the high street (when customers were allowed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retail park stores are local and easier to access, with social distancing simpler to maintain both within and outside the store. So it is not surprising that these locations fared much better than city centres and shopping malls.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times when stores were open, like-for-like-sales in retail parks, although negative, were between 15% and 20% better than our other stores.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Introduction: Next hikes profit guidance after unpredecented year of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and welcome to our rolling coverge of the world economy, the financial markets, the eurozone and business.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an unprecedented year of disruption, UK fashion and homeware retailer Next  has seen its profits halve. But it's also boosting its earnings forecast for this year, after strong e-commerce sales in recent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Next, which runs retail outlets and sells online, reported this morning that annual pretax profits fell to £342m in the 12 months to January. That's down from £729m in the previous year, just before the coronavirus pandemic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Full price sales slumped by 15% -- unsurprising, in a year in which stores were shut for months, and demand for smart clothing such as office wear and party outfits shrivvelled.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Chairman Michael Roone 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last year's Full Year Results, published just as the UK went into lockdown, we stated that our sector was facing a crisis unprecedented in living memory. We also stated that our strong balance sheet and profit margins would allow us to weather the storm.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statements have proved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Rooney  adds that Next expects the shift in consumer behaviour towards Online sales to continue for some time - so the company has been investing heavily in its web platform.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accelerated part of our planned capital expenditure in the Online business, spending £121m on warehousing and 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significantly, Next is also raising its profit guidance for this year, by £30m, after seeing a strong start to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its latest guidance to the City, Next says: </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Total Brand full price sales guidance remains unchanged and flat against 2019/20 (a two-year comparison).</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anticipated end of the third lockdown in April 5 is two weeks later than we had allowed for in our previous guidance. However, the profit lost from those additional two weeks has been offset by the benefit of the extension of business rates relief announced in March.</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In the first eight weeks of the year, Online sales have been stronger than expected and are up more than +60% on two years ago. This overachievement plus the expected transfer of sales from Retail during the additional two weeks of lockdown, are expected to add £30m of profit. As a result, we are raising our central profit guidance by £30m from £670m to £700m.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some early reaction from the Times's  Ashley Armstrong...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enltrNext is boosting profit guidance for this year to £700m from £670m on the back of online sales being 60% higher in first 8 weeks of this financial year so far, which has helped offset store closures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Ashley Armstrong (@AArmstrong_says) </w:t>
      </w:r>
      <w:hyperlink r:id="rId111"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Telegraph's Laura Onita.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enltrMighty Next posts annual profit of £342m (down from £729m). Total group sales decreased by less than 17pc to £3.6bn compared with £4.4bn last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Onita (@LauraOnita) </w:t>
      </w:r>
      <w:hyperlink r:id="rId112" w:history="1">
        <w:r>
          <w:rPr>
            <w:rFonts w:ascii="arial" w:eastAsia="arial" w:hAnsi="arial" w:cs="arial"/>
            <w:b w:val="0"/>
            <w:i/>
            <w:strike w:val="0"/>
            <w:noProof w:val="0"/>
            <w:color w:val="0077CC"/>
            <w:position w:val="0"/>
            <w:sz w:val="20"/>
            <w:u w:val="single"/>
            <w:vertAlign w:val="baseline"/>
          </w:rPr>
          <w:t>April 1, 2021</w:t>
        </w:r>
      </w:hyperlink>
      <w:r>
        <w:rPr>
          <w:rFonts w:ascii="arial" w:eastAsia="arial" w:hAnsi="arial" w:cs="arial"/>
          <w:b w:val="0"/>
          <w:i w:val="0"/>
          <w:strike w:val="0"/>
          <w:noProof w:val="0"/>
          <w:color w:val="000000"/>
          <w:position w:val="0"/>
          <w:sz w:val="20"/>
          <w:u w:val="none"/>
          <w:vertAlign w:val="baseline"/>
        </w:rPr>
        <w:t xml:space="preserve">   Also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Meal delivery chain Deliveroo  is reeling from its dire debut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yesterday. Shares in the company slumped 26% in conditional trading, in what the Financial Times has dubbed the 'worst IPO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Concerns about treatment of workers, and its path to profitability once the pandemic ends, weighed on Deliveroo (swiftly dubbed 'Deliveroops' by Twitter wags).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3" w:history="1">
        <w:r>
          <w:rPr>
            <w:rFonts w:ascii="arial" w:eastAsia="arial" w:hAnsi="arial" w:cs="arial"/>
            <w:b w:val="0"/>
            <w:i/>
            <w:strike w:val="0"/>
            <w:noProof w:val="0"/>
            <w:color w:val="0077CC"/>
            <w:position w:val="0"/>
            <w:sz w:val="20"/>
            <w:u w:val="single"/>
            <w:vertAlign w:val="baseline"/>
          </w:rPr>
          <w:t xml:space="preserve">Deliveroo shares slump by 26% on </w:t>
        </w:r>
      </w:hyperlink>
      <w:hyperlink r:id="rId113" w:history="1">
        <w:r>
          <w:rPr>
            <w:rFonts w:ascii="arial" w:eastAsia="arial" w:hAnsi="arial" w:cs="arial"/>
            <w:b/>
            <w:i/>
            <w:strike w:val="0"/>
            <w:noProof w:val="0"/>
            <w:color w:val="0077CC"/>
            <w:position w:val="0"/>
            <w:sz w:val="20"/>
            <w:u w:val="single"/>
            <w:vertAlign w:val="baseline"/>
          </w:rPr>
          <w:t>London</w:t>
        </w:r>
      </w:hyperlink>
      <w:hyperlink r:id="rId113" w:history="1">
        <w:r>
          <w:rPr>
            <w:rFonts w:ascii="arial" w:eastAsia="arial" w:hAnsi="arial" w:cs="arial"/>
            <w:b w:val="0"/>
            <w:i/>
            <w:strike w:val="0"/>
            <w:noProof w:val="0"/>
            <w:color w:val="0077CC"/>
            <w:position w:val="0"/>
            <w:sz w:val="20"/>
            <w:u w:val="single"/>
            <w:vertAlign w:val="baseline"/>
          </w:rPr>
          <w:t xml:space="preserve"> stock market debut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more broadly, investors seem to be in a positive mood ahead of the Easter break, with </w:t>
      </w:r>
      <w:hyperlink r:id="rId114" w:history="1">
        <w:r>
          <w:rPr>
            <w:rFonts w:ascii="arial" w:eastAsia="arial" w:hAnsi="arial" w:cs="arial"/>
            <w:b w:val="0"/>
            <w:i/>
            <w:strike w:val="0"/>
            <w:noProof w:val="0"/>
            <w:color w:val="0077CC"/>
            <w:position w:val="0"/>
            <w:sz w:val="20"/>
            <w:u w:val="single"/>
            <w:vertAlign w:val="baseline"/>
          </w:rPr>
          <w:t>president Joe Biden's plans for a huge new infrastructure programme boosting spirits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enltrAsian and European stocks track Wall St gains as the global recovery &amp; President Biden's infrastructure plan helped traders look past escalating curbs from Covid-19 flareups while Bonds trimmed losses. US 10y yields drop to 1.72%. Gold regains $1700, now $1714. </w:t>
      </w:r>
      <w:hyperlink r:id="rId115" w:history="1">
        <w:r>
          <w:rPr>
            <w:rFonts w:ascii="arial" w:eastAsia="arial" w:hAnsi="arial" w:cs="arial"/>
            <w:b w:val="0"/>
            <w:i/>
            <w:strike w:val="0"/>
            <w:noProof w:val="0"/>
            <w:color w:val="0077CC"/>
            <w:position w:val="0"/>
            <w:sz w:val="20"/>
            <w:u w:val="single"/>
            <w:vertAlign w:val="baseline"/>
          </w:rPr>
          <w:t>#Bitcoin</w:t>
        </w:r>
      </w:hyperlink>
      <w:r>
        <w:rPr>
          <w:rFonts w:ascii="arial" w:eastAsia="arial" w:hAnsi="arial" w:cs="arial"/>
          <w:b w:val="0"/>
          <w:i w:val="0"/>
          <w:strike w:val="0"/>
          <w:noProof w:val="0"/>
          <w:color w:val="000000"/>
          <w:position w:val="0"/>
          <w:sz w:val="20"/>
          <w:u w:val="none"/>
          <w:vertAlign w:val="baseline"/>
        </w:rPr>
        <w:t xml:space="preserve">  at $58.9k </w:t>
      </w:r>
      <w:hyperlink r:id="rId116" w:history="1">
        <w:r>
          <w:rPr>
            <w:rFonts w:ascii="arial" w:eastAsia="arial" w:hAnsi="arial" w:cs="arial"/>
            <w:b w:val="0"/>
            <w:i/>
            <w:strike w:val="0"/>
            <w:noProof w:val="0"/>
            <w:color w:val="0077CC"/>
            <w:position w:val="0"/>
            <w:sz w:val="20"/>
            <w:u w:val="single"/>
            <w:vertAlign w:val="baseline"/>
          </w:rPr>
          <w:t>pic.twitter.com/AIC7l3WUTa</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Holger Zschaepitz (@Schuldensuehner) </w:t>
      </w:r>
      <w:hyperlink r:id="rId117" w:history="1">
        <w:r>
          <w:rPr>
            <w:rFonts w:ascii="arial" w:eastAsia="arial" w:hAnsi="arial" w:cs="arial"/>
            <w:b w:val="0"/>
            <w:i/>
            <w:strike w:val="0"/>
            <w:noProof w:val="0"/>
            <w:color w:val="0077CC"/>
            <w:position w:val="0"/>
            <w:sz w:val="20"/>
            <w:u w:val="single"/>
            <w:vertAlign w:val="baseline"/>
          </w:rPr>
          <w:t>April 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get manufacturing reports from the UK and across the eurozone this morning, and later from the US, which will probably also that activity strengthened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Overnight, PMI reports from Japan and South Korea have shown that factory activity expanded in March thanks to solid demand at home and abroad -- a good sign for the global recovery.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agenda </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9am BST: Eurozone manufacturing PMI for March</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9.30am BST: UK manufacturing PMI for March</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1.30pm BST: US weekly jobless claims report</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3pm BST: US manufacturing PMI for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6696 2021-04-04T06:45:00Z true 2021-04-01T06:44:30Z false false 2021-04-01T16:18:38Z false UK theguardian.com </w:t>
      </w:r>
      <w:hyperlink r:id="rId118" w:history="1">
        <w:r>
          <w:rPr>
            <w:rFonts w:ascii="arial" w:eastAsia="arial" w:hAnsi="arial" w:cs="arial"/>
            <w:b w:val="0"/>
            <w:i/>
            <w:strike w:val="0"/>
            <w:noProof w:val="0"/>
            <w:color w:val="0077CC"/>
            <w:position w:val="0"/>
            <w:sz w:val="20"/>
            <w:u w:val="single"/>
            <w:vertAlign w:val="baseline"/>
          </w:rPr>
          <w:t>https://www.theguardian.com/p/hv7ay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false true </w:t>
      </w:r>
      <w:hyperlink r:id="rId119" w:history="1">
        <w:r>
          <w:rPr>
            <w:rFonts w:ascii="arial" w:eastAsia="arial" w:hAnsi="arial" w:cs="arial"/>
            <w:b w:val="0"/>
            <w:i/>
            <w:strike w:val="0"/>
            <w:noProof w:val="0"/>
            <w:color w:val="0077CC"/>
            <w:position w:val="0"/>
            <w:sz w:val="20"/>
            <w:u w:val="single"/>
            <w:vertAlign w:val="baseline"/>
          </w:rPr>
          <w:t>https://media.guim.co.uk/41bf2a20ba77ac7188a08324e368e1c3f4cab41e/0_212_3500_2101/500.jpg</w:t>
        </w:r>
      </w:hyperlink>
      <w:r>
        <w:rPr>
          <w:rFonts w:ascii="arial" w:eastAsia="arial" w:hAnsi="arial" w:cs="arial"/>
          <w:b w:val="0"/>
          <w:i w:val="0"/>
          <w:strike w:val="0"/>
          <w:noProof w:val="0"/>
          <w:color w:val="000000"/>
          <w:position w:val="0"/>
          <w:sz w:val="20"/>
          <w:u w:val="none"/>
          <w:vertAlign w:val="baseline"/>
        </w:rPr>
        <w:t xml:space="preserve"> false en true A late PS: Here's Reuters with the latest on the European markets (I've just updated our post too): European stocks ended a hair's breadth away from a record high on Thursday as strong factory activity data out of the euro zone and optimism around a new U.S. government spending plan eclipsed concerns about another lockdown in France. The pan-European STOXX 600 index was up 0.7% at 432.22 points, about a point away from its all-time high. Its U.S. counterparts have already recaptured all their coronavirus-driven losses from last year. The German DAX climbed 0.7% to hit an all-time high, while the UK's FTSE 100 gained 0.4% as data showed euro zone factory activity growth galloped at its fastest pace in the near 24-year history of a leading business survey in March. "A synchronised global recovery is expected to come through pretty strongly as we go through unlocking Europe in the next few months," said Jonathan Stubbs, equity strategist at Berenberg. "The earnings recovery story looks pretty well underpinned. My forecasts suggest 25%-30% earnings growth across Europe this year and next year combined. It's a pretty punchy recovery." And finally... Europe's stock markets have closed higher ahead of the Easter break. The Stoxx 600 index of European companies closed around 0.67% higher at over 432 points, as it continues to close in on its pre-pandemic high set in February 2020. Germany's DAX closed at a new record, while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ended 23 points higher at 6737 points. Airline group IAG (+5.6%) topped the FTSE 100 risers, with manufacturers Melrose (+4%) and Rolls-Royce (+3.4%), and equipment rental group Ashtead (+3.3%), also doing well. Retailer Next closed 3% higher, after lifting its profit forecasts this morning, thanks to strong online sales. The strong factory growth reported around the world today seemed to underpin confidence in the global recovery, alongside the prospect of loose monetary policy and more stimulus spending from the US. Reopening optimism is also lifting Wall Street, with the S&amp;P 500 index holding firm over 4,000 points for the first time. Ed Moya of OANDA says: Opening Day is here and baseball fans will happily be returning to stadiums, albeit mostly at partial capacity. America's pastime is hopeful for full ballparks in 2021 and that type of optimism is being reflected across all pre-pandemic activities. The stimulus check impact on retail trading is waning and that could be because many Americans are looking to go big on attending sporting events, traveling across the country, vacationing, visiting family and friends, and revamping wardrobes before going out to restaurants/pubs and returning to the office.... The S&amp;P 500 index finally rallied above the 4,000 level for the first time as investors embraced the US growth outlook following President Biden's infrastructure plan. European indexes are outperforming as the COVID situation appears to be turning a corner in Europe as France sees the virus peak nearing. With the US rapidly delivering COVID vaccines, herd immunity seems to be nearing and that means a floodgate of supply should be available for Europe in a couple of months. And on that note, it's time to wrap up. Goodnight, and have a lovely Easter! Speaking of supply chain disruption.... efforts to clear the backlog of vessels at the Suez Canal are continuing today. Reuters has the details: The Suez Canal Authority said 87 ships were expected to pass through the waterway in both directions on Thursday, as it tries to clear a backlog since re-opening on Monday. A total of 194 ships have already passed through between Monday night, when a giant container ship blocking the crucial international trade route was re-floated, and Wednesday, the Suez Canal Authority said. The six-day blockage caused by the 400-metre-long Ever Given had caused a back-up of more than 400 vessels, which authorities said they would work around the clock to clear. Global manufacturing growth has hit a ten-year high as the world economy recovers from the shock of the pandemic. Output, new orders and employment all expanded at a more rapid pace, with eurozone, US and UK factories all performing well. That's according to J.P.Morgan's Global Manufacturing PMI, which has jumped to 55.0 in March, and its best reading since February 2011. Based on the latest PMI surveys from around the globe (some of which we've covered already), it confirms that conditions in the global manufacturing sector continued to brighten at the end of the first quarter. But, it also shows the risk that growth will be stymied by rising cost inflationary pressures and supply-chain disruptions. As flagged earlier, the eurozone was a bright spot last month, with growth hitting a record pace. Five of the six top-ranked nations were located in the euro area (Germany, the Netherlands, Austria, Italy and France), taking the combined PMI for the currency bloc to its highest on record, with unsurpassed readings also registered in both Germany and the Netherlands. Outside the euro area, the strongest improvements were seen in Taiwan and the US. Improvements were signalled for Japan and China, but both PMIs were below the global average. But, while factories globally reported that output, new orders and employment levels had all risen at a faster pace, they also reported more supply chain disruption. That led to higher prices and longer delays, the report warns. The increase in supplier delivery times was the second-greatest extent on record, surpassed only by April last year. The combination of increased new orders at manufacturers and supplychain delays was the main factor underlying a sharp rise in backlogs of work, the steepest since May 2010. Demand outstripping supply also contributed to a marked increase in purchasing costs during March. Input price inflation surged to a near-decade high, the pass-through of which led to the steepest rise in output charges since data on selling prices were first tracked in October 2009. Olya Borichevska, Global Economist at J.P.Morgan, explains: "The performance of the global manufacturing sector continued to strengthen in March consistent with the idea that global activity is rebounding as vaccinations become more available. In the latest PMI surveys, both the output and new orders PMIs increased by a solid amount. The new orders to finished goods inventory ratio at 1.2 stood out as it marked a high since 2010 suggesting strength in the manufacturing sector near-term. However, the high ratio also likely reflects bottlenecks and supply-chain disruption which are feeding into pricing. Both the input and output prices PMIs increased again in March with the output prices PMI marking a record high in the series that dates back to 2009." Here's a chart showing how US factories just posted their best month since 1983: Back in the UK, thousands of angry British Gas customers have written to the company vowing to switch to another energy supplier unless it scraps plans to force its engineers to accept longer working hours or lose their jobs within weeks. More than 50,000 people have signed a petition against the controversial "fire and rehire" policy, which has led to months of bitter negotiations between British Gas executives and trade union representatives and weeks of strike action. At least 4,000 people have written directly to Chris O'Shea, the chief executive of the supplier's parent company, Centrica, to complain about how the company has treated its 20,000-member workforce. US factories posted their strongest growth in almost four decades, according to the Institute of Supply Management's PMI survey. The ISM's healthcheck shows strong growth in new orders, output and employment, in another sign that American factories had a blistering March. ISM's March Manufacturing PMI has jumped to 64.7 percent, an increase of 3.9 percentage points from the February reading of 60.8 percent. That's the best reading since December 1983. All of the six biggest manufacturing industries - Computer &amp; Electronic Products; Fabricated Metal Products; Food, Beverage &amp; Tobacco Products; Transportation Equipment; Chemical Products; and Petroleum &amp; Coal Products - registered strong growth in March, ISM reports. Timothy R. Fiore, chair of the ISM's Manufacturing Business Survey Committee, says: "The manufacturing economy continued its recovery in March. However, Survey Committee Members reported that their companies and suppliers continue to struggle to meet increasing rates of demand due to coronavirus (COVID-19) impacts limiting availability of parts and materials. Extended lead times, wide-scale shortages of critical basic materials, rising commodities prices and difficulties in transporting products are affecting all segments of the manufacturing economy. Worker absenteeism, short-term shutdowns due to part shortages, and difficulties in filling open positions continue to be issues that limit manufacturing-growth potential. Optimistic panel sentiment increased, with eight positive comments for every cautious comment, compared to a 5-to-1 ratio in February. American factories have also had a very strong month. But, like in the UK and eurozone, price pressures and supply chain problems are mounting. IHS Markit reports that its US manufacturing PMI has hit its second-highest level since the survey began in 2007. It rose to 59.1 in March, up from 58.6 in February (any reading over 50 shows growth). US factories reported the steepest rise in new orders since June 2014, although production was reportedly held back by supply shortages. Supplier lead times lengthened to the greatest extent on record. And with raw materials and parts in short shpply, cost burdens jumped at the quickest rate for a decade. Firms partially passed on higher input costs to clients through the sharpest increase in charges in the survey's history, IHS Markit adds -- a sign that inflationary pressure may be building. Chris Williamson, chief business economist at IHS Markit says US manufacturers struggled to cope with a surge of new orders last month. Although output continued to rise at a solid pace, capacity is being severely strained by the combination of soaring demand and supply chain disruptions: supply chain delays and backlogs of uncompleted orders are growing at rates unprecedented in the survey's 14-year history, meaning inventories of finished goods are falling at a steep rate. Pricing power has risen accordingly as demand outstrips supply: raw material prices are increasing at the sharpest rate for a decade and factory gate selling prices have risen to a degree not seen since at least 2007. The fastest rates of increase for both new orders and prices was reported among producers of consumer goods, as the arrival of stimulus cheques in the post added fuel to a marked upswing in demand as the economy continued to pull out of the malaise caused by the pandemic. With business expectations becoming even more optimistic in March, further strong production growth looks likely in the second quarter, but the big question will be whether rising price pressures also become more entrenched." We also have more PMI surveys, showing that Canadian factories had their best month in at least 10 years......while Brazil's manufacturing was hurt by the surge in Covid-19 cases. Over in New York, stocks have opened higher - with the S&amp;P 500 index hitting 4,000 points for the first time. Technology stocks are among the risers. Dow Jones industrial average: up 115 points or 0.35% at 33,096 points S&amp;P 500: up 28 points or 0.7% at 4,001 points Nasdaq: up 174 points or 1.3% at 13,421 points Optimism over the US recovery has been lifting spirits on Wall Street, with stimulus spending and vaccination programmes boosting stocks. Yesterday, president Biden outlined a plan to spend more than $2tn improving the nation's infrastructure, creating jobs and help combat climate change - alongside a proposed increase in the corporate tax rate to 28% to help fund it. The International Monetary Fund has called on governments to close the income gap between the richest and poorest that has worsened during the Covid pandemic, by spending more and taxing wealthy households. In a warning that the economic shock triggered by the pandemic could undermine public attitudes to the fairness of taxation and welfare systems and lead to social unrest, the Washington-based organisation said surveys showed governments would have the support of the public if they shifted the burden of taxation away from low and middle earners to better-off members of society. Calling for governments "to provide everyone with a fair shot", the IMF said despite government finances coming under pressure from health and welfare spending during the pandemic, ministers needed to "enable all individuals to reach their potential - and to strengthen vulnerable households' resilience, preserving social stability" and, in turn, broader economic stability. The IMF, which acts as global lender of last resort and has issued tens of billions of dollars worth of loans to developing world countries over the last year, said trends during the pandemic that have accelerated a move to digital services would damage the job prospects of unskilled workers and lead to higher rates of long-term unemployment. It says: "Against this backdrop, societies may experience rising polarisation, erosion of trust in government, or social unrest. These factors complicate sound economic policymaking and pose risks to macroeconomic stability and the functioning of society." Back to economic data... and the number of Americans filing new claims for unemployment support has risen. There were 719,000 fresh 'initial claims' for jobless support last week, an increase of 61,000 from the previous week [which has been revised down to 658,000, from 684,000]. That's higher than expected. But there's encouraging news too -- the 4-week moving average for initial claims has dropped to 719,000, its lowest level since mid-March 2020, just before the first US lockdowns. Another 237,025 self-employed and gig economy workers filed for help under the 'pandemic unemployment assistance plan', meaning there were roughly 950,000 new unemployment claims in total last week. In addition, the number of Americans already on various unemployment support programmes ('continuing claims') remains distressingly high, at over 18 million. Here are a few more photos from this morning's climate emergency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Bank of England: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say they sprayed the Bank of England with fake oil today, because the central bank isn't doing enough to fight the climate crisis. They explain: This morning in an elaborate April Fools prank two members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dressed as the 'Fossil Fools' who are recklessly endangering our future for profit - sprayed the front of the Bank of England with fake oil. Others held a banner outside that read 'No More Fossil Fools'. 'Windows' depicting images of the impacts of the climate and ecological emergency were placed outside the building. The 'windows', created specifically for the action, symbolised a view into the impacts of the Bank's activities. The action today is part of a wave of actions by XR's Money Rebellion designed to expose the role of banks in the climate and ecological crisis. The world's 60 largest banks have funded the fossil fuel industry to the tune of $3.8 trillion since 2016. The action today highlights the Bank of England's failure to regulate these banks and points to the fact that it still holds investments consistent with 3.5C of warming by the end of the century. Despite the Bank's stated commitment to a green recovery from the impacts of the Covid pandemic, a report by Positive Money found that by June last year 56% of Covid funding distributed by the bank went to carbon intensive industries, including airlines, car manufacturers and oil and gas companies. As flagged earlier,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have tweeted that they've made five arrests. The Office for National Statistics' latest weekly assessment of the impact of the pandemic has found a small increase in people travelling to work. The number of job adverts has also risen closer to its pre-pandemic levels, as firms prepare for lockdown measures to ease, and there were more cars on the roads too. Here's the details: 40% of currently trading UK businesses reported a negative impact on their turnover compared with what is normally expected for this time of year; this is a slight decrease from 42% in the previous wave. The proportion of working adults in Great Britain who travelled to work (either exclusively or in combination with working from home) in the last seven days has increased slightly to 53% in the week ending 28 March 2021, when compared with the previous week The amount spend on debit and credit card purchases decreased by 2 percentage points from the previous week, to 78% of its February 2020 average Total UK online job adverts stood at 96% of their February 2020 average level, an increase of 2 percentage points; this was driven by increases on the week across all UK NUTS1 regions except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volume of motor vehicle traffic on Monday 29 March 2021 was 4 percentage points higher than the previous week, standing at 84% of the level seen in the first week of February 2020; this is the highest level seen since December 2020. Here's our news story on Next's results It's been a busy start to the year for stock market listings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partly thanks to Deliveroo's dismal debut yesterday.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has reported that £7.17bn of equity capital was raised in the first quarter of 2021, by 25 initial public offerings. That's the highest total raised in any Q1 since 2006, the LSE says, and and the most active Q1 since 2015. Notable listings in the first quarter of 2021 included Dr Martens (£1.5 billion), Deliveroo (£1.5 billion), Fix Price (£1.2 billion), Moonpig (£540 million) and Trustpilot (£473 million). Murray Roos, group head, Capital Markets, LSEG, said: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has had a fantastic start to the year, helping companies raise over £15 billion in equity capital in the first quarter. The positive activity demonstrates the ability of UK capital markets to support dynamic companies across all sectors and from around the globe, enabling them to access deep pools of international capital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But we'll have to see whether Deliveroo's 26% plunge yesterday puts companies off. Deliveroo's shares are currently down over 2% today, in conditional trading, at around 280p, further away from the 390p IPO price. Climate activists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splashed black dye on the front of the Bank of England on Thursday as part of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 Reuters photographer at the scene said. Here's the story: Activists, some dressed as jesters, hurled the dye at the imposing neo-classical building, known as "the Old Lady of Threadneedle Street" as they demonstrated against the finance sector's support of what they say is a climate catastrophe. "This bank is killing us," read a banner held up by one protester. "No more fossil fuels," read another. "The action today is part of a wave of actions by XR's Money Rebellion designed to expose the role of banks in the climate and ecological crisis,"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said. Two people were arrested by police. "It is not okay that the Bank of England can distribute money to companies that are destroying our planet whilst millions face the destruction of their future because of their actions," said activist Amelia Halls, 22. Chris Daly, CEO at the Chartered Institute of Marketing, points out that Next has big ambitions for its 'Total Platform' service. Total Platform is a 'pay as you go' system, that provides various retail infrastructure including website systems, online marketing platform, warehousing, distribution networks, returns handling, call centre services, and financial like account management and payment systems. Childsplay Clothing, Laura Ashley, Victoria's Secret and Reiss are signed up, along with a new, unnamed, start-up launching in September. Daly says strategic partnerships with fashion brands such as Reiss have strengthened its online sales platform. "With 12 days left to go until shops reopen in England, it won't be a day too soon for Next, which has suffered a significant fall in profits after a year of extremely difficult trading conditions. "But if there's one brand that knows how to weather a storm effectively, it's this one. Evolution has been key to its 157 year old success - from pioneers of the modern day chain store, to today's ambitions to become the 'Ocado of fashion' after extending its online third party Total Platform. The Liberty Steel owner, Sanjeev Gupta, has pledged not to shut down any of his steel plants even as creditors seek to wind up key businesses. Gupta has been urgently seeking refinancing for GFG Alliance, the conglomerate that owns Liberty Steel, after the collapse three weeks ago of Greensill Capital, a key creditor. The Greensill collapse has prompted fears over the future of GFG Alliance and the jobs of its 35,000 global employees, with metals interests stretching from Australia to Scotland. In the UK, GFG employs 5,000 people, including about 3,000 steelworkers. Gupta said: "I am very confident that we will find short-term solutions through our own efforts, as well as long-term solutions through a refinancing." He said he was "committed" to his UK plants, and said he had received interest from an undisclosed number of financiers to refinance the business, in an interview on Thursday with BBC Radio 4's Today programme, his first since the collapse of Greensill. "None of my steel plants under my watch will be shut down for sure." European stock markets have begun April on the front foot, with gains across the board.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the FTSE 100 is up 42 points, or 0.65%, at 6757 points Industrial conglomerate Melrose (+5.3%) and airline group IAG (+4%) are among the top risers, along with aerospace and defence company Rolls-Royce (+3%) and commercial property group Land Securities (+2.9%). France's CAC 40 index is up 0.3%, after president Emmanuel Macron announced a new lockdown last night to curb rising Covid-19 cases. And with Germany's DAX at record levels, the Europe-wide Stoxx 60 is close to its pre-pandemic record peak, up 0.5% this morning. Milan Cutkovic, Market Analyst at Axi, says: EU stocks continue to consolidate near record highs while Wall Street is struggling to find a direction. With most major markets closed tomorrow, investors will prefer to stand on the sidelines today. Market participants are waiting for the latest U.S. labor market figures, which will be published tomorrow. The Non-Farm Payroll figure is likely to beat expectations and signal that the U.S. economy is on a steady recovery path. While this is good news, it could also bring inflation fears back to the fore. Sam Tombs, chief UK economist at Pantheon Macroeconomics, points out that eurozone factories posted faster order growth than UK counterparts last month, according to today's PMI data: There are 'green shoots of recovery' sprouting across UK manufacturing, says Duncan Brock, Group Director at the Chartered Institute of Procurement &amp; Supply. On today's PMI report, he says: "The floodgates to new business, rising confidence and more jobs were opened in March with the highest index level since the last recession and green shoots of recovery popped up across the UK as the global marketplace improved. Manufacturers picked up the pace to meet new orders rising at the fastest levels for three years with the domestic pipeline of work strengthening and previously deflated export orders bouncing back across the board, including from the EU. In turn suppliers were under the cosh to keep up as the list of shortages in raw materials increased leading to the second-greatest lengthening of delivery times in the history of the survey. "However, these low points did not divert the sector from its enthusiasm about the coming year and with job creation, both were at a near seven-year highs. All in all, a great end to the first quarter where some businesses recovered losses from last year but the reality of continued supply chain disruption as a result of Covid, Brexit and now the Suez delays could potentially rein back some of the gains in April." Supply-chain issues remained a constraint on UK manufacturers during March, Markit reports. This disrupted raw material deliveries, production schedules and deliveries of finished goods to clients -- as well as pushing prices up. Vendor lead times lengthened to the second-greatest extent in survey history due to coronavirus disease 2019 (COVID-19) restrictions, low stocks at suppliers, port disruption, shipping delays, post-Brexit issues and raw material shortages. With demand outstripping supply, input price inflation accelerated to a 50-month high. This also led to upward pressure on output charges, which rose at the quickest pace since January 2017. British factories have reported a surge of orders last month - and severe supply chain disruption. Markit's UK manufacturing PMI has jumped to a decade-high of 58.9 in March, the highest reading since February 2011. That signals a sharp expansion last month, as vaccine rollouts at home and abroad boost confidence, and the loosening of lockdown restrictions approaches. Purchasing managers told Markit that they had seen stronger order growth, from both domestic customers and overseas, alongside a jump in output. Encouragingly, business optimism hit a seven-year high, as did employment growth. Markit explains: Business sentiment was at its most elevated for seven years, hitting unsurpassed levels at both consumer and investment goods producers. Almost two-thirds of manufacturers expect output to rise over the coming year (only 6% expect a contraction). Jobs growth was also at a seven-year high, supported by the sharpest rise in backlogs of work for 11 years But (as in the eurozone) the sector remained beset by severe supplychain and logistic issues, however, leading to delivery delays from suppliers and disruption to production and distribution schedules. Chris Williamson, Chief Business Economist at IHS Markit says rising business confidence drove eurozone factories to their best monthly growth on record. But.. he also warns the blockage in the Suez Canal could intensify supply chain disruption, and drive the cost of supplies even higher. "Eurozone manufacturing is booming, with production and order books growing at rates unprecedented in nearly 24 years of PMI survey history during March. Although centred on Germany, which saw a particularly strong record expansion during the month, the improving trend is broad based across the region as factories benefit from rising domestic demand and resurgent export growth. Driving the upturn has been a marked improvement in business confidence in recent months, with expectations of growth in the year ahead running at record highs in February and March. This has not only boosted spending but has also led to rising investment and restocking, as firms prepare for even stronger demand following the vaccine roll-out. The picture is blighted, however, by record supply chain disruptions, which will likely be exacerbated further by delays arising from the Suez Canal blockage. Prices are already rising at the fastest rate for a decade as demand outstrips supply, resulting in a sellers' market for many goods. While the forces driving prices higher appear to be temporary, linked to the initial rebound from COVID19 lockdowns, any further upward pressure on firms' costs and selling prices is unwelcome. Encouragingly, the recent expansion of output means production in the eurozone is likely to have surpassed its pre-COVID peak, and hiring has already accelerated markedly as producers seek to build additional capacity to meet higher demand." Over in the eurozone, factories have reported their strongest growth in at least 24 years -- and unprecedent delays for supplies too. That's according to Data firm IHS Markit, which says that the eurozone's manufacturing economy performed extremely strongly during March. Its monrhly healthcheck found the biggest improvement in operating conditions in nearly 24 years of data collection. Purchasing managers at factories across the euro area reported record increases in output, new orders, exports and purchasing activity last month. This drove Markit's eurozone PMI up to 62.5, up from February's 57.9 , a level that shows rapid growth (50 = stagnation). It's the highest reading since the survey began in June 1997. Germany and the Netherlands' factory sectors both recorded their highest ever PMI levels in March, with Austria, Italy and France also seeing rapid growth. But...unprecedented supply-side delays drove the sharpest rise in input costs for a decade, and the longest delays for raw materials in the survey's history. Markit explains: The further strengthening of trade, orders and production placed further strain on already stretched supply chains. According to the latest data, average lead times for the delivery of inputs lengthened at an unprecedented rate as challenges in sourcing inputs due to product shortages, stronger global demand and ongoing logistical challenges linked to COVID-19 continued in March. Reuters have caught up with Next CEO Simon Wolfson, and he's explained that the retailer has paused placing new orders in Myanmar following its military coup. Here's the details: Next has ceased placing new production orders in Myanmar in the wake of February's military coup, its boss said on Thursday. "We're not placing any more orders at the moment, that is a big step," CEO Simon Wolfson told Reuters. "Most of the stock that we were sourcing from Myanmar...we have alternatives in place already for that stock in other countries." Wolfson said Myanmar provided less than 5% of Next's total stock. Yesterday, Associated British Foods said its Primark fashion chain had paused new orders in Myanmar, where hundreds of pro-democracy demonstrators have been killed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ruling junta which seized power in February. Wolfson also revealed that around 2% of stock would be delayed by the disruption in the Suez Canal over the last week, but it won't be a 'big problem'. The recent blockage of the Suez Canal has delayed the arrival of about 2% of British fashion retailer Next's stock, its boss said on Thursday. "It's a problem but not a big problem. It's delayed about 2% of our stock by three weeks," CEO Simon Wolfson told Reuters. "The bottom line is we don't expect the Suez blockage to have a material impact on sales over the next two or three months," he said. Steve Clayton, fund manager of the Hargreaves Lansdown Select funds (which hold NEXT plc shares) points out that Next has outperformed some UK rivals, thanks to its online offering: "Profits may have more than halved, but to be reporting any sort of profit at all as a fashion retailer after a year like 2020 is a remarkable achievement. But NEXT is a remarkable business. The group saw the potential of online retailing years before their rivals took it seriously. As a result Next was earning most of its money online, even before the pandemic struck. That has left it in a far stronger position than rivals like M&amp;S (loss-making), or Arcadia and Debenhams (both now bankrupt). When NEXT does reopen their doors they will be perhaps the strongest of the survivors and Britons have saved up a lot of spending money during lockdown. We see NEXT as incredibly well positioned to generate profit and cash in the years ahead". John Moore, senior investment manager at Brewin Dolphin, also predicts stronger times ahead following today's financial results: "It has almost become expected that Next will deliver ahead of guidance and, despite the highly challenging trading conditions of last year for most retailers, it has done so again. In fact, the business has already upped its central profit guidance for this year, with online sales overachieving in the first eight weeks of 2021. As a destination people want to visit, Next is likely to be among the biggest beneficiaries as the economy re-opens; but its growing online business, integrated logistics offering, and add-ins like its Total Platform service for other brands give it a strong anchor in the online economy. Debt has been reduced significantly and, although there is no dividend for the year, shareholders can take solace that Next is investing in the business and its growing retail reach - 'following the money', in its own words - the benefits of which should start to materialise in 2022." Richard Hunter, head of markets at interactive investor, says Next has shown its financial resilience in the last year: Online and finance now account for over 70% of overall sales, and in the first eight weeks of its new financial year Next has reported that online sales are 60% ahead of the figure from two years ago. The company concedes that it is difficult to predict how much of the change in consumer behaviour to online will stick post-pandemic, although the possibility remains that the new behaviour will have become largely entrenched. It is therefore also keeping a close eye on its retail estate, ensuring that it is appropriate for the overall direction of the group. Over the last year city centre and shopping mall volumes dropped significantly - and unsurprisingly - and were partially offset by retail park revenues where social distancing was easier to introduce when stores were allowed to open. Next have also produced this chart, showing how its Online business (including Finance) has increased fivefold since 2005. Online is now expected to make up 71% of the company's revenues this year, up from just 23% in 2005, highlighting the long-term shift in retail. The latest lockdown is accelerating this shift online, with Next's stores currently closed. Next points out: The year to January 2022 for Retail is artificially low due to the ten weeks when the stores will be closed. If we account for the lost sales in those weeks, then the participation of Retail would be around 34%, instead of 29%. Shares in Next are up 3% in early trading, after it raised its profit forecasts for this year by £30m. Wolfson also points out that Next was fortunate in one other respect: The product areas that did well have much lower returns rates than those that underperformed. For example, customers traditionally order several dresses with the intention of only keeping the one they like, so the returns rate is high. Conversely, the returns rate on babygrows is very low. That, along with customers generally being more selective at point of order, meant that we experienced a material reduction in returns rates. This allowed us to achieve sales growth far in excess of the growth in units we despatched from our warehouses. Here's a chart showing how the pandemic affected sales at Next: Next chief executive Lord Simon Wolfson has also warned that the battle to keep its stores relevant in an online world is "far from over". In his review of the year (lengthy, but worth a read), Wolfson predicts that like-for-like stores sales could fall by a fifth this year, leaving them 'marginally profitable'. There remains a big question mark over the level of sales our stores will achieve when they reopen. The pandemic has served to accelerate a pre-existing social trend - the move to more online shopping. History has been given a shove and, having moved forward, seems unlikely to reverse. That said, the steady reduction in Retail occupancy costs, the continued relevance of our stores to online shopping through collections and returns and (perhaps) the closure of competing shops, mean that the battle to keep our stores relevant in an online world is far from over. So our base case for the year ahead is that store sales will decline, on a like-for-like basis, by -20%. At this level (after reversing out the effects of the current lockdown) our store network would remain marginally profitable. That might concern Next's landlords, point out the FT's Jonathan Eley: Given the disruption caused by the pandemic, it's hardly surprising that Next's earnings halved. As the company points out: If we had been told twelve months ago that our shops were going to be shut for 20 weeks, we could not have imagined the Group delivering the sales or profit we achieved last year. So how did it still manage £342m of pre-tax profits, despite the impact of Covid-19? According to CEO Lord Simon Wolfson, there were four main reasons: Online Scale: Going into the pandemic, online sales (including finance) accounted for more than half of the Group's turnover, giving it the scale to pick up lost high-street business. Product Diversity: Where Next lost sales on smart clothes, it won them in the leisure aisles. It says: Areas such as homeware, childrenswear, sportswear and stay-at-home basics (underwear, sweat tops, joggers, nightwear, etc.) all served to mitigate declines in adult's formal and casual clothing, footwear and accessories. Financial strength: A resilient balance sheet, strong cash resources and "the quality of our customer receivables" meant Next didn't draw on emergency Government lending. Store footprint: Next's retail park store portfolio accounted for 62% of our Retail sales going into the pandemic, and coped better than the high street (when customers were allowed in): In general, retail park stores are local and easier to access, with social distancing simpler to maintain both within and outside the store. So it is not surprising that these locations fared much better than city centres and shopping malls. At the times when stores were open, like-for-like-sales in retail parks, although negative, were between 15% and 20% better than our other stores. Good morning, and welcome to our rolling coverge of the world economy, the financial markets, the eurozone and business. After an unprecedented year of disruption, UK fashion and homeware retailer Next has seen its profits halve. But it's also boosting its earnings forecast for this year, after strong e-commerce sales in recent weeks. Next, which runs retail outlets and sells online, reported this morning that annual pretax profits fell to £342m in the 12 months to January. That's down from £729m in the previous year, just before the coronavirus pandemic struck. Full price sales slumped by 15% -- unsurprising, in a year in which stores were shut for months, and demand for smart clothing such as office wear and party outfits shrivvelled. Chairman Michael Rooney says: In last year's Full Year Results, published just as the UK went into lockdown, we stated that our sector was facing a crisis unprecedented in living memory. We also stated that our strong balance sheet and profit margins would allow us to weather the storm. Both statements have proved true. Rooney adds that Next expects the shift in consumer behaviour towards Online sales to continue for some time - so the company has been investing heavily in its web platform. We accelerated part of our planned capital expenditure in the Online business, spending £121m on warehousing and systems. And significantly, Next is also raising its profit guidance for this year, by £30m, after seeing a strong start to the year. In its latest guidance to the City, Next says: Total Brand full price sales guidance remains unchanged and flat against 2019/20 (a two-year comparison). The anticipated end of the third lockdown in April5 is two weeks later than we had allowed for in our previous guidance. However, the profit lost from those additional two weeks has been offset by the benefit of the extension of business rates relief announced in March. In the first eight weeks of the year, Online sales have been stronger than expected and are up more than +60% on two years ago. This overachievement plus the expected transfer of sales from Retail during the additional two weeks of lockdown, are expected to add £30m of profit. As a result, we are raising our central profit guidance by £30m from £670m to £700m. Here's some early reaction from the Times's Ashley Armstrong.....and the Telegraph's Laura Onita. Also coming up today Meal delivery chain Deliveroo is reeling from its dire debut on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market yesterday. Shares in the company slumped 26% in conditional trading, in what the Financial Times has dubbed the 'worst IPO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history'. Concerns about treatment of workers, and its path to profitability once the pandemic ends, weighed on Deliveroo (swiftly dubbed 'Deliveroops' by Twitter wags). But more broadly, investors seem to be in a positive mood ahead of the Easter break, with president Joe Biden's plans for a huge new infrastructure programme boosting spirits. We get manufacturing reports from the UK and across the eurozone this morning, and later from the US, which will probably also that activity strengthened this month. Overnight, PMI reports from Japan and South Korea have shown that factory activity expanded in March thanks to solid demand at home and abroad -- a good sign for the global recovery. The agenda 9am BST: Eurozone manufacturing PMI for March 9.30am BST: UK manufacturing PMI for March 1.30pm BST: US weekly jobless claims report 3pm BST: US manufacturing PMI for March 41525 false false  Graeme Wearden       Activists from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outside the Bank of England,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today        European stock market close today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A police officer detaining an activist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 council worker cleaning up the floor in front of the Bank of England        A police officer detaining an activist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building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Stock Exchange Group offices are seen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Deliveroo's share price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Bank of England today        A police officer stands outside the Bank of England building        European stock markets this morning         Eurozone PMIs        Next sales performance since 2005        Next's share price over the last decade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Climate protests at Bank of England ; global factory growth hits 10-year high - as it happened</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usiness/live/2021/apr/01/next-raises-profit-guidance-factories-uk-eurozone-steel-us-jobs-business-live?page=with:block-6065ebb98f083302090e1ec8#block-6065ebb98f083302090e1ec8" TargetMode="External" /><Relationship Id="rId100" Type="http://schemas.openxmlformats.org/officeDocument/2006/relationships/hyperlink" Target="https://twitter.com/IHSMarkitPMI/status/1377542511279869952?ref_src=twsrc%5Etfw" TargetMode="External" /><Relationship Id="rId101" Type="http://schemas.openxmlformats.org/officeDocument/2006/relationships/hyperlink" Target="https://t.co/QcOlNyzOBb" TargetMode="External" /><Relationship Id="rId102" Type="http://schemas.openxmlformats.org/officeDocument/2006/relationships/hyperlink" Target="https://t.co/L0vMyaqOXx" TargetMode="External" /><Relationship Id="rId103" Type="http://schemas.openxmlformats.org/officeDocument/2006/relationships/hyperlink" Target="https://twitter.com/IHSMarkitPMI/status/1377532559979118593?ref_src=twsrc%5Etfw" TargetMode="External" /><Relationship Id="rId104" Type="http://schemas.openxmlformats.org/officeDocument/2006/relationships/hyperlink" Target="https://www.reuters.com/article/primark-myanmar/update-1-ab-foods-primark-fashion-retailer-pauses-placing-new-orders-in-myanmar-idUSL8N2LT46H" TargetMode="External" /><Relationship Id="rId105" Type="http://schemas.openxmlformats.org/officeDocument/2006/relationships/hyperlink" Target="https://www.theguardian.com/world/2021/mar/23/seven-year-old-girl-killed-in-myanmar-after-security-forces-open-fire" TargetMode="External" /><Relationship Id="rId106" Type="http://schemas.openxmlformats.org/officeDocument/2006/relationships/hyperlink" Target="https://www.theguardian.com/world/2021/mar/27/myanmar-military-protesters-shot-armed-forces-day" TargetMode="External" /><Relationship Id="rId107" Type="http://schemas.openxmlformats.org/officeDocument/2006/relationships/hyperlink" Target="https://www.theguardian.com/world/2021/mar/30/garbage-strike-and-candle-lit-vigils-as-myanmar-death-toll-passes-500" TargetMode="External" /><Relationship Id="rId108" Type="http://schemas.openxmlformats.org/officeDocument/2006/relationships/hyperlink" Target="https://www.theguardian.com/business/2021/mar/30/years-of-litigation-could-lie-ahead-as-insurers-eye-cost-of-ever-given-grounding" TargetMode="External" /><Relationship Id="rId109" Type="http://schemas.openxmlformats.org/officeDocument/2006/relationships/hyperlink" Target="https://www.londonstockexchange.com/news-article/NXT/next-plc-results-for-the-year-ending-january-2021/14921922" TargetMode="External" /><Relationship Id="rId11" Type="http://schemas.openxmlformats.org/officeDocument/2006/relationships/hyperlink" Target="https://www.theguardian.com/business/live/2021/apr/01/next-raises-profit-guidance-factories-uk-eurozone-steel-us-jobs-business-live#img-1" TargetMode="External" /><Relationship Id="rId110" Type="http://schemas.openxmlformats.org/officeDocument/2006/relationships/hyperlink" Target="https://twitter.com/JonathanEley/status/1377506597258285061?ref_src=twsrc%5Etfw" TargetMode="External" /><Relationship Id="rId111" Type="http://schemas.openxmlformats.org/officeDocument/2006/relationships/hyperlink" Target="https://twitter.com/AArmstrong_says/status/1377506096676532224?ref_src=twsrc%5Etfw" TargetMode="External" /><Relationship Id="rId112" Type="http://schemas.openxmlformats.org/officeDocument/2006/relationships/hyperlink" Target="https://twitter.com/LauraOnita/status/1377502705485242372?ref_src=twsrc%5Etfw" TargetMode="External" /><Relationship Id="rId113" Type="http://schemas.openxmlformats.org/officeDocument/2006/relationships/hyperlink" Target="https://www.theguardian.com/business/2021/mar/31/deliveroo-shares-slump-on-stock-market-debut" TargetMode="External" /><Relationship Id="rId114" Type="http://schemas.openxmlformats.org/officeDocument/2006/relationships/hyperlink" Target="https://www.theguardian.com/us-news/2021/mar/31/joe-biden-infrastructure-politics-legacy" TargetMode="External" /><Relationship Id="rId115" Type="http://schemas.openxmlformats.org/officeDocument/2006/relationships/hyperlink" Target="https://twitter.com/hashtag/Bitcoin?src=hash&amp;ref_src=twsrc%5Etfw" TargetMode="External" /><Relationship Id="rId116" Type="http://schemas.openxmlformats.org/officeDocument/2006/relationships/hyperlink" Target="https://t.co/AIC7l3WUTa" TargetMode="External" /><Relationship Id="rId117" Type="http://schemas.openxmlformats.org/officeDocument/2006/relationships/hyperlink" Target="https://twitter.com/Schuldensuehner/status/1377497639374237701?ref_src=twsrc%5Etfw" TargetMode="External" /><Relationship Id="rId118" Type="http://schemas.openxmlformats.org/officeDocument/2006/relationships/hyperlink" Target="https://www.theguardian.com/p/hv7ay" TargetMode="External" /><Relationship Id="rId119" Type="http://schemas.openxmlformats.org/officeDocument/2006/relationships/hyperlink" Target="https://media.guim.co.uk/41bf2a20ba77ac7188a08324e368e1c3f4cab41e/0_212_3500_2101/500.jpg" TargetMode="External" /><Relationship Id="rId12" Type="http://schemas.openxmlformats.org/officeDocument/2006/relationships/hyperlink" Target="https://www.theguardian.com/business/2021/apr/01/next-boosts-profit-forecast-as-covid-crisis-fuels-online-sales-surge" TargetMode="External" /><Relationship Id="rId120" Type="http://schemas.openxmlformats.org/officeDocument/2006/relationships/theme" Target="theme/theme1.xml" /><Relationship Id="rId121" Type="http://schemas.openxmlformats.org/officeDocument/2006/relationships/numbering" Target="numbering.xml" /><Relationship Id="rId122" Type="http://schemas.openxmlformats.org/officeDocument/2006/relationships/styles" Target="styles.xml" /><Relationship Id="rId13" Type="http://schemas.openxmlformats.org/officeDocument/2006/relationships/hyperlink" Target="https://www.theguardian.com/business/live/2021/apr/01/next-raises-profit-guidance-factories-uk-eurozone-steel-us-jobs-business-live?page=with:block-6065e1d58f087a7cbd51d0ac#block-6065e1d58f087a7cbd51d0ac" TargetMode="External" /><Relationship Id="rId14" Type="http://schemas.openxmlformats.org/officeDocument/2006/relationships/hyperlink" Target="https://www.theguardian.com/world/2021/mar/30/powerful-tugs-and-an-ebbing-tide-how-the-ever-given-was-freed" TargetMode="External" /><Relationship Id="rId15" Type="http://schemas.openxmlformats.org/officeDocument/2006/relationships/hyperlink" Target="https://www.theguardian.com/business/live/2021/apr/01/next-raises-profit-guidance-factories-uk-eurozone-steel-us-jobs-business-live?page=with:block-606587e48f08e507cd807e27#block-606587e48f08e507cd807e27" TargetMode="External" /><Relationship Id="rId16" Type="http://schemas.openxmlformats.org/officeDocument/2006/relationships/hyperlink" Target="https://www.theguardian.com/business/live/2021/apr/01/next-raises-profit-guidance-factories-uk-eurozone-steel-us-jobs-business-live?page=with:block-606582bb8f08ce55ed8ee5e2#block-606582bb8f08ce55ed8ee5e2" TargetMode="External" /><Relationship Id="rId17" Type="http://schemas.openxmlformats.org/officeDocument/2006/relationships/hyperlink" Target="https://twitter.com/hashtag/PMI?src=hash&amp;ref_src=twsrc%5Etfw" TargetMode="External" /><Relationship Id="rId18" Type="http://schemas.openxmlformats.org/officeDocument/2006/relationships/hyperlink" Target="https://t.co/ScVvcig3yg" TargetMode="External" /><Relationship Id="rId19" Type="http://schemas.openxmlformats.org/officeDocument/2006/relationships/hyperlink" Target="https://t.co/dq6IPWw8fJ" TargetMode="External" /><Relationship Id="rId2" Type="http://schemas.openxmlformats.org/officeDocument/2006/relationships/webSettings" Target="webSettings.xml" /><Relationship Id="rId20" Type="http://schemas.openxmlformats.org/officeDocument/2006/relationships/hyperlink" Target="https://twitter.com/IHSMarkitPMI/status/1377638027288252418?ref_src=twsrc%5Etfw" TargetMode="External" /><Relationship Id="rId21" Type="http://schemas.openxmlformats.org/officeDocument/2006/relationships/hyperlink" Target="https://t.co/Nnls4C8KC2" TargetMode="External" /><Relationship Id="rId22" Type="http://schemas.openxmlformats.org/officeDocument/2006/relationships/hyperlink" Target="https://twitter.com/BChappatta/status/1377636026223575044?ref_src=twsrc%5Etfw" TargetMode="External" /><Relationship Id="rId23" Type="http://schemas.openxmlformats.org/officeDocument/2006/relationships/hyperlink" Target="https://www.theguardian.com/business/gas" TargetMode="External" /><Relationship Id="rId24" Type="http://schemas.openxmlformats.org/officeDocument/2006/relationships/hyperlink" Target="https://www.theguardian.com/business/2021/feb/01/gmb-calls-to-renew-british-gas-strike-over-fire-and-rehire-plan" TargetMode="External" /><Relationship Id="rId25" Type="http://schemas.openxmlformats.org/officeDocument/2006/relationships/hyperlink" Target="https://www.theguardian.com/business/2021/mar/28/a-kick-in-the-teeth-british-gas-engineers-face-losing-their-jobs-or-longer-working-hours" TargetMode="External" /><Relationship Id="rId26" Type="http://schemas.openxmlformats.org/officeDocument/2006/relationships/hyperlink" Target="https://www.theguardian.com/business/2021/apr/01/thousands-british-gas-customers-switch-fire-rehire-plan" TargetMode="External" /><Relationship Id="rId27" Type="http://schemas.openxmlformats.org/officeDocument/2006/relationships/hyperlink" Target="https://twitter.com/ism?ref_src=twsrc%5Etfw" TargetMode="External" /><Relationship Id="rId28" Type="http://schemas.openxmlformats.org/officeDocument/2006/relationships/hyperlink" Target="https://t.co/B0uOR3fvWi" TargetMode="External" /><Relationship Id="rId29" Type="http://schemas.openxmlformats.org/officeDocument/2006/relationships/hyperlink" Target="https://twitter.com/hashtag/ISMPMI?src=hash&amp;ref_src=twsrc%5Etfw" TargetMode="External" /><Relationship Id="rId3" Type="http://schemas.openxmlformats.org/officeDocument/2006/relationships/fontTable" Target="fontTable.xml" /><Relationship Id="rId30" Type="http://schemas.openxmlformats.org/officeDocument/2006/relationships/hyperlink" Target="https://twitter.com/hashtag/economy?src=hash&amp;ref_src=twsrc%5Etfw" TargetMode="External" /><Relationship Id="rId31" Type="http://schemas.openxmlformats.org/officeDocument/2006/relationships/hyperlink" Target="https://twitter.com/ism/status/1377622798596726794?ref_src=twsrc%5Etfw" TargetMode="External" /><Relationship Id="rId32" Type="http://schemas.openxmlformats.org/officeDocument/2006/relationships/hyperlink" Target="https://twitter.com/FirstSquawk/status/1377622147439427588?ref_src=twsrc%5Etfw" TargetMode="External" /><Relationship Id="rId33" Type="http://schemas.openxmlformats.org/officeDocument/2006/relationships/hyperlink" Target="https://t.co/mpOfaLOLwS" TargetMode="External" /><Relationship Id="rId34" Type="http://schemas.openxmlformats.org/officeDocument/2006/relationships/hyperlink" Target="https://twitter.com/DailyFXTeam/status/1377622251466547201?ref_src=twsrc%5Etfw" TargetMode="External" /><Relationship Id="rId35" Type="http://schemas.openxmlformats.org/officeDocument/2006/relationships/hyperlink" Target="https://t.co/vHQ1IEg8iQ" TargetMode="External" /><Relationship Id="rId36" Type="http://schemas.openxmlformats.org/officeDocument/2006/relationships/hyperlink" Target="https://t.co/JuufHUZnYw" TargetMode="External" /><Relationship Id="rId37" Type="http://schemas.openxmlformats.org/officeDocument/2006/relationships/hyperlink" Target="https://twitter.com/IHSMarkitPMI/status/1377618958199689220?ref_src=twsrc%5Etfw" TargetMode="External" /><Relationship Id="rId38" Type="http://schemas.openxmlformats.org/officeDocument/2006/relationships/hyperlink" Target="https://t.co/DdNgQMxXpD" TargetMode="External" /><Relationship Id="rId39" Type="http://schemas.openxmlformats.org/officeDocument/2006/relationships/hyperlink" Target="https://t.co/YqCwlXkgX7" TargetMode="External" /><Relationship Id="rId4" Type="http://schemas.openxmlformats.org/officeDocument/2006/relationships/header" Target="header1.xml" /><Relationship Id="rId40" Type="http://schemas.openxmlformats.org/officeDocument/2006/relationships/hyperlink" Target="https://twitter.com/IHSMarkitPMI/status/1377614894745460743?ref_src=twsrc%5Etfw" TargetMode="External" /><Relationship Id="rId41" Type="http://schemas.openxmlformats.org/officeDocument/2006/relationships/hyperlink" Target="https://t.co/XYQazwqZcO" TargetMode="External" /><Relationship Id="rId42" Type="http://schemas.openxmlformats.org/officeDocument/2006/relationships/hyperlink" Target="https://t.co/LrlU9FMTAE" TargetMode="External" /><Relationship Id="rId43" Type="http://schemas.openxmlformats.org/officeDocument/2006/relationships/hyperlink" Target="https://twitter.com/IHSMarkitPMI/status/1377607948046843905?ref_src=twsrc%5Etfw" TargetMode="External" /><Relationship Id="rId44" Type="http://schemas.openxmlformats.org/officeDocument/2006/relationships/hyperlink" Target="https://twitter.com/IGSquawk/status/1377614583758733316?ref_src=twsrc%5Etfw" TargetMode="External" /><Relationship Id="rId45" Type="http://schemas.openxmlformats.org/officeDocument/2006/relationships/hyperlink" Target="https://t.co/TvKdFIBF3U" TargetMode="External" /><Relationship Id="rId46" Type="http://schemas.openxmlformats.org/officeDocument/2006/relationships/hyperlink" Target="https://t.co/9xgLBevN4a" TargetMode="External" /><Relationship Id="rId47" Type="http://schemas.openxmlformats.org/officeDocument/2006/relationships/hyperlink" Target="https://twitter.com/business/status/1377615439380033549?ref_src=twsrc%5Etfw" TargetMode="External" /><Relationship Id="rId48" Type="http://schemas.openxmlformats.org/officeDocument/2006/relationships/hyperlink" Target="https://t.co/ra39jxzJzW" TargetMode="External" /><Relationship Id="rId49" Type="http://schemas.openxmlformats.org/officeDocument/2006/relationships/hyperlink" Target="https://twitter.com/jsblokland/status/1377616422453542912?ref_src=twsrc%5Etfw" TargetMode="External" /><Relationship Id="rId5" Type="http://schemas.openxmlformats.org/officeDocument/2006/relationships/footer" Target="footer1.xml" /><Relationship Id="rId50" Type="http://schemas.openxmlformats.org/officeDocument/2006/relationships/hyperlink" Target="https://www.theguardian.com/us-news/live/2021/mar/31/joe-biden-infrastructure-derek-chauvin-trial-george-floyd-covid-coronavirus-live" TargetMode="External" /><Relationship Id="rId51" Type="http://schemas.openxmlformats.org/officeDocument/2006/relationships/hyperlink" Target="https://www.theguardian.com/business/imf" TargetMode="External" /><Relationship Id="rId52" Type="http://schemas.openxmlformats.org/officeDocument/2006/relationships/hyperlink" Target="https://www.reuters.com/article/us-usa-election-inequality-poll/majority-of-americans-favor-wealth-tax-on-very-rich-reuters-ipsos-poll-idUSKBN1Z9141" TargetMode="External" /><Relationship Id="rId53" Type="http://schemas.openxmlformats.org/officeDocument/2006/relationships/hyperlink" Target="https://www.theguardian.com/environment/2021/jan/25/helping-poorest-tackle-climate-crisis-will-boost-global-growth-says-imf-head" TargetMode="External" /><Relationship Id="rId54" Type="http://schemas.openxmlformats.org/officeDocument/2006/relationships/hyperlink" Target="https://www.theguardian.com/business/2021/apr/01/imf-tax-wealthy-reduce-income-gap-inequality-covid-crisis" TargetMode="External" /><Relationship Id="rId55" Type="http://schemas.openxmlformats.org/officeDocument/2006/relationships/hyperlink" Target="https://twitter.com/hashtag/FiscalMonitor?src=hash&amp;ref_src=twsrc%5Etfw" TargetMode="External" /><Relationship Id="rId56" Type="http://schemas.openxmlformats.org/officeDocument/2006/relationships/hyperlink" Target="https://t.co/4yV6zroLRJ" TargetMode="External" /><Relationship Id="rId57" Type="http://schemas.openxmlformats.org/officeDocument/2006/relationships/hyperlink" Target="https://t.co/lKdbzerCCR" TargetMode="External" /><Relationship Id="rId58" Type="http://schemas.openxmlformats.org/officeDocument/2006/relationships/hyperlink" Target="https://twitter.com/IMFNews/status/1377612207312273419?ref_src=twsrc%5Etfw" TargetMode="External" /><Relationship Id="rId59" Type="http://schemas.openxmlformats.org/officeDocument/2006/relationships/hyperlink" Target="https://twitter.com/hashtag/joblessclaims?src=hash&amp;ref_src=twsrc%5Etfw" TargetMode="External" /><Relationship Id="rId6" Type="http://schemas.openxmlformats.org/officeDocument/2006/relationships/footer" Target="footer2.xml" /><Relationship Id="rId60" Type="http://schemas.openxmlformats.org/officeDocument/2006/relationships/hyperlink" Target="https://t.co/8GOV3EE7zs" TargetMode="External" /><Relationship Id="rId61" Type="http://schemas.openxmlformats.org/officeDocument/2006/relationships/hyperlink" Target="https://twitter.com/DanielBZhao/status/1377601659463946240?ref_src=twsrc%5Etfw" TargetMode="External" /><Relationship Id="rId62" Type="http://schemas.openxmlformats.org/officeDocument/2006/relationships/hyperlink" Target="https://www.timeanddate.com/holidays/us/lockdown-day-1" TargetMode="External" /><Relationship Id="rId63" Type="http://schemas.openxmlformats.org/officeDocument/2006/relationships/hyperlink" Target="https://t.co/3lw2NxJ5uP" TargetMode="External" /><Relationship Id="rId64" Type="http://schemas.openxmlformats.org/officeDocument/2006/relationships/hyperlink" Target="https://twitter.com/AE_Konkel/status/1377603443439833091?ref_src=twsrc%5Etfw" TargetMode="External" /><Relationship Id="rId65" Type="http://schemas.openxmlformats.org/officeDocument/2006/relationships/hyperlink" Target="https://t.co/MgJ1yaMOkq" TargetMode="External" /><Relationship Id="rId66" Type="http://schemas.openxmlformats.org/officeDocument/2006/relationships/hyperlink" Target="https://twitter.com/hshierholz/status/1377603874983305220?ref_src=twsrc%5Etfw" TargetMode="External" /><Relationship Id="rId67" Type="http://schemas.openxmlformats.org/officeDocument/2006/relationships/hyperlink" Target="https://www.theguardian.com/business/live/2021/apr/01/next-raises-profit-guidance-factories-uk-eurozone-steel-us-jobs-business-live?page=with:block-6065a1e18f08ce55ed8ee780#block-6065a1e18f08ce55ed8ee780" TargetMode="External" /><Relationship Id="rId68" Type="http://schemas.openxmlformats.org/officeDocument/2006/relationships/hyperlink" Target="https://twitter.com/XRebellionUK?ref_src=twsrc%5Etfw" TargetMode="External" /><Relationship Id="rId69" Type="http://schemas.openxmlformats.org/officeDocument/2006/relationships/hyperlink" Target="https://t.co/9yt7vfIIL6" TargetMode="External" /><Relationship Id="rId7" Type="http://schemas.openxmlformats.org/officeDocument/2006/relationships/image" Target="media/image1.png" /><Relationship Id="rId70" Type="http://schemas.openxmlformats.org/officeDocument/2006/relationships/hyperlink" Target="https://t.co/PhXS6zDUOi" TargetMode="External" /><Relationship Id="rId71" Type="http://schemas.openxmlformats.org/officeDocument/2006/relationships/hyperlink" Target="https://twitter.com/HarryLow49/status/1377596994953359361?ref_src=twsrc%5Etfw" TargetMode="External" /><Relationship Id="rId72" Type="http://schemas.openxmlformats.org/officeDocument/2006/relationships/hyperlink" Target="https://extinctionrebellion.uk/2021/04/01/breaking-no-more-fossil-fools-extinction-rebellion-spray-fake-oil-on-bank-of-england-as-part-of-a-global-money-rebellion/" TargetMode="External" /><Relationship Id="rId73" Type="http://schemas.openxmlformats.org/officeDocument/2006/relationships/hyperlink" Target="https://www.bankofengland.co.uk/-/media/boe/files/annual-report/2020/climate-related-financial-disclosure-report-2019-20.pdf" TargetMode="External" /><Relationship Id="rId74" Type="http://schemas.openxmlformats.org/officeDocument/2006/relationships/hyperlink" Target="http://positivemoney.org/wp-content/uploads/2020/07/CCFF-Final-version.pdf" TargetMode="External" /><Relationship Id="rId75" Type="http://schemas.openxmlformats.org/officeDocument/2006/relationships/hyperlink" Target="https://twitter.com/bankofengland?ref_src=twsrc%5Etfw" TargetMode="External" /><Relationship Id="rId76" Type="http://schemas.openxmlformats.org/officeDocument/2006/relationships/hyperlink" Target="https://twitter.com/hashtag/ThreadneedleStreet?src=hash&amp;ref_src=twsrc%5Etfw" TargetMode="External" /><Relationship Id="rId77" Type="http://schemas.openxmlformats.org/officeDocument/2006/relationships/hyperlink" Target="https://twitter.com/CityPolice/status/1377568285307367427?ref_src=twsrc%5Etfw" TargetMode="External" /><Relationship Id="rId78" Type="http://schemas.openxmlformats.org/officeDocument/2006/relationships/hyperlink" Target="https://twitter.com/CityPolice/status/1377575880667627520?ref_src=twsrc%5Etfw" TargetMode="External" /><Relationship Id="rId79" Type="http://schemas.openxmlformats.org/officeDocument/2006/relationships/hyperlink" Target="https://t.co/OhKHqvDbOD" TargetMode="External" /><Relationship Id="rId8" Type="http://schemas.openxmlformats.org/officeDocument/2006/relationships/hyperlink" Target="https://advance.lexis.com/api/document?collection=news&amp;id=urn:contentItem:62BH-3431-JBNF-W0JS-00000-00&amp;context=1519360" TargetMode="External" /><Relationship Id="rId80" Type="http://schemas.openxmlformats.org/officeDocument/2006/relationships/hyperlink" Target="https://t.co/XdhlQq8c0n" TargetMode="External" /><Relationship Id="rId81" Type="http://schemas.openxmlformats.org/officeDocument/2006/relationships/hyperlink" Target="https://twitter.com/ReutersUK/status/1377592869909856256?ref_src=twsrc%5Etfw" TargetMode="External" /><Relationship Id="rId82" Type="http://schemas.openxmlformats.org/officeDocument/2006/relationships/hyperlink" Target="https://t.co/VhlLSB9Gt8" TargetMode="External" /><Relationship Id="rId83" Type="http://schemas.openxmlformats.org/officeDocument/2006/relationships/hyperlink" Target="https://twitter.com/ONS/status/1377548491128463361?ref_src=twsrc%5Etfw" TargetMode="External" /><Relationship Id="rId84" Type="http://schemas.openxmlformats.org/officeDocument/2006/relationships/hyperlink" Target="https://twitter.com/transportgovuk?ref_src=twsrc%5Etfw" TargetMode="External" /><Relationship Id="rId85" Type="http://schemas.openxmlformats.org/officeDocument/2006/relationships/hyperlink" Target="https://twitter.com/hashtag/COVID19?src=hash&amp;ref_src=twsrc%5Etfw" TargetMode="External" /><Relationship Id="rId86" Type="http://schemas.openxmlformats.org/officeDocument/2006/relationships/hyperlink" Target="https://t.co/XrJQDuSQc9" TargetMode="External" /><Relationship Id="rId87" Type="http://schemas.openxmlformats.org/officeDocument/2006/relationships/hyperlink" Target="https://t.co/ZTOxjiC8OV" TargetMode="External" /><Relationship Id="rId88" Type="http://schemas.openxmlformats.org/officeDocument/2006/relationships/hyperlink" Target="https://twitter.com/ONS/status/1377549227090395136?ref_src=twsrc%5Etfw" TargetMode="External" /><Relationship Id="rId89" Type="http://schemas.openxmlformats.org/officeDocument/2006/relationships/hyperlink" Target="https://t.co/3m0QorLcO7" TargetMode="External" /><Relationship Id="rId9" Type="http://schemas.openxmlformats.org/officeDocument/2006/relationships/image" Target="media/image2.png" /><Relationship Id="rId90" Type="http://schemas.openxmlformats.org/officeDocument/2006/relationships/hyperlink" Target="https://twitter.com/GuyReuters/status/1377569746288279552?ref_src=twsrc%5Etfw" TargetMode="External" /><Relationship Id="rId91" Type="http://schemas.openxmlformats.org/officeDocument/2006/relationships/hyperlink" Target="https://ww.fashionnetwork.com/news/Next-aims-to-be-ocado-of-fashion-as-it-grows-third-party-offer-launches-laura-ashley-new-designs,1287485.html" TargetMode="External" /><Relationship Id="rId92" Type="http://schemas.openxmlformats.org/officeDocument/2006/relationships/hyperlink" Target="https://www.theguardian.com/business/2021/mar/31/credit-suisse-aims-at-wind-up-orders-for-guptas-liberty-arm" TargetMode="External" /><Relationship Id="rId93" Type="http://schemas.openxmlformats.org/officeDocument/2006/relationships/hyperlink" Target="https://www.theguardian.com/business/2021/mar/15/if-it-shuts-disaster-rotherham-fears-steel-industry-liberty" TargetMode="External" /><Relationship Id="rId94" Type="http://schemas.openxmlformats.org/officeDocument/2006/relationships/hyperlink" Target="https://www.theguardian.com/business/2021/apr/01/liberty-steel-owner-pledges-not-to-close-any-uk-plants" TargetMode="External" /><Relationship Id="rId95" Type="http://schemas.openxmlformats.org/officeDocument/2006/relationships/hyperlink" Target="https://www.theguardian.com/world/2021/mar/31/macron-to-unveil-tough-measures-as-covid-cases-surge-in-france" TargetMode="External" /><Relationship Id="rId96" Type="http://schemas.openxmlformats.org/officeDocument/2006/relationships/hyperlink" Target="https://t.co/PYjqxE7e3g" TargetMode="External" /><Relationship Id="rId97" Type="http://schemas.openxmlformats.org/officeDocument/2006/relationships/hyperlink" Target="https://twitter.com/samueltombs/status/1377544353489555456?ref_src=twsrc%5Etfw" TargetMode="External" /><Relationship Id="rId98" Type="http://schemas.openxmlformats.org/officeDocument/2006/relationships/hyperlink" Target="https://t.co/vrWni3I39N" TargetMode="External" /><Relationship Id="rId99" Type="http://schemas.openxmlformats.org/officeDocument/2006/relationships/hyperlink" Target="https://t.co/T0ddekPJQ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protests at Bank of England ; global factory growth hits 10-year high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257</vt:lpwstr>
  </property>
  <property fmtid="{D5CDD505-2E9C-101B-9397-08002B2CF9AE}" pid="3" name="LADocCount">
    <vt:lpwstr>1</vt:lpwstr>
  </property>
  <property fmtid="{D5CDD505-2E9C-101B-9397-08002B2CF9AE}" pid="4" name="LADocumentID:257">
    <vt:lpwstr>Doc::urn:hlct:16|contextualFeaturePermID::1519360</vt:lpwstr>
  </property>
  <property fmtid="{D5CDD505-2E9C-101B-9397-08002B2CF9AE}" pid="5" name="UserPermID">
    <vt:lpwstr>urn:user:PA195023767</vt:lpwstr>
  </property>
</Properties>
</file>