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Lawyers jump to juries' defence as Tories fume at Colston Four verdict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2022 Friday 2:24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Veterans of defending protesters dismiss idea of troubling precedents being set in Bristol acquittal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w:t>
      </w:r>
      <w:hyperlink r:id="rId10" w:history="1">
        <w:r>
          <w:rPr>
            <w:rFonts w:ascii="arial" w:eastAsia="arial" w:hAnsi="arial" w:cs="arial"/>
            <w:b w:val="0"/>
            <w:i/>
            <w:strike w:val="0"/>
            <w:noProof w:val="0"/>
            <w:color w:val="0077CC"/>
            <w:position w:val="0"/>
            <w:sz w:val="20"/>
            <w:u w:val="single"/>
            <w:vertAlign w:val="baseline"/>
          </w:rPr>
          <w:t>acquittal of four people</w:t>
        </w:r>
      </w:hyperlink>
      <w:r>
        <w:rPr>
          <w:rFonts w:ascii="arial" w:eastAsia="arial" w:hAnsi="arial" w:cs="arial"/>
          <w:b w:val="0"/>
          <w:i w:val="0"/>
          <w:strike w:val="0"/>
          <w:noProof w:val="0"/>
          <w:color w:val="000000"/>
          <w:position w:val="0"/>
          <w:sz w:val="20"/>
          <w:u w:val="none"/>
          <w:vertAlign w:val="baseline"/>
        </w:rPr>
        <w:t xml:space="preserve">  over the toppling the statue of the slave trader Edward Colston was hailed by many as an exemplar of the jury system in action, although there were significant dissenters. Conservative MPs </w:t>
      </w:r>
      <w:hyperlink r:id="rId11" w:history="1">
        <w:r>
          <w:rPr>
            <w:rFonts w:ascii="arial" w:eastAsia="arial" w:hAnsi="arial" w:cs="arial"/>
            <w:b w:val="0"/>
            <w:i/>
            <w:strike w:val="0"/>
            <w:noProof w:val="0"/>
            <w:color w:val="0077CC"/>
            <w:position w:val="0"/>
            <w:sz w:val="20"/>
            <w:u w:val="single"/>
            <w:vertAlign w:val="baseline"/>
          </w:rPr>
          <w:t>variously said</w:t>
        </w:r>
      </w:hyperlink>
      <w:r>
        <w:rPr>
          <w:rFonts w:ascii="arial" w:eastAsia="arial" w:hAnsi="arial" w:cs="arial"/>
          <w:b w:val="0"/>
          <w:i w:val="0"/>
          <w:strike w:val="0"/>
          <w:noProof w:val="0"/>
          <w:color w:val="000000"/>
          <w:position w:val="0"/>
          <w:sz w:val="20"/>
          <w:u w:val="none"/>
          <w:vertAlign w:val="baseline"/>
        </w:rPr>
        <w:t xml:space="preserve">  the verdict undermined the rule of law and that they were deeply concerned by the precedent it 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Mike Schwarz, a partner at Hodge, Jones and Allen and a veteran in representing protesters - including 28 Greenpeace activists </w:t>
      </w:r>
      <w:hyperlink r:id="rId12" w:history="1">
        <w:r>
          <w:rPr>
            <w:rFonts w:ascii="arial" w:eastAsia="arial" w:hAnsi="arial" w:cs="arial"/>
            <w:b w:val="0"/>
            <w:i/>
            <w:strike w:val="0"/>
            <w:noProof w:val="0"/>
            <w:color w:val="0077CC"/>
            <w:position w:val="0"/>
            <w:sz w:val="20"/>
            <w:u w:val="single"/>
            <w:vertAlign w:val="baseline"/>
          </w:rPr>
          <w:t>cleared in 2001</w:t>
        </w:r>
      </w:hyperlink>
      <w:r>
        <w:rPr>
          <w:rFonts w:ascii="arial" w:eastAsia="arial" w:hAnsi="arial" w:cs="arial"/>
          <w:b w:val="0"/>
          <w:i w:val="0"/>
          <w:strike w:val="0"/>
          <w:noProof w:val="0"/>
          <w:color w:val="000000"/>
          <w:position w:val="0"/>
          <w:sz w:val="20"/>
          <w:u w:val="none"/>
          <w:vertAlign w:val="baseline"/>
        </w:rPr>
        <w:t xml:space="preserve">  of causing criminal damage despite admitting destroying a crop of genetically modified maize - that reaction was all too familiar.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just after one of the Greenpeace cases, over a decade ago, there was a front page of the old G2 environment section of the Guardian where there was a big picture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banner headline posing the question whether the verdict meant a 'free for all' [for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saw the reaction to Colston I had flashbacks to those times. Now, as then, there was a concern - outrage, even - from the more reactionary parts of the political spectrum about activists being able to do what they want and juries acquitting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governments and businesses never liked juries acquitting protesters who had admitted damage or disruption, but it was not a new phenomenon and had not caused a free for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GM crops case, in 1996 a Liverpool jury </w:t>
      </w:r>
      <w:hyperlink r:id="rId13" w:history="1">
        <w:r>
          <w:rPr>
            <w:rFonts w:ascii="arial" w:eastAsia="arial" w:hAnsi="arial" w:cs="arial"/>
            <w:b w:val="0"/>
            <w:i/>
            <w:strike w:val="0"/>
            <w:noProof w:val="0"/>
            <w:color w:val="0077CC"/>
            <w:position w:val="0"/>
            <w:sz w:val="20"/>
            <w:u w:val="single"/>
            <w:vertAlign w:val="baseline"/>
          </w:rPr>
          <w:t>acquitted two women</w:t>
        </w:r>
      </w:hyperlink>
      <w:r>
        <w:rPr>
          <w:rFonts w:ascii="arial" w:eastAsia="arial" w:hAnsi="arial" w:cs="arial"/>
          <w:b w:val="0"/>
          <w:i w:val="0"/>
          <w:strike w:val="0"/>
          <w:noProof w:val="0"/>
          <w:color w:val="000000"/>
          <w:position w:val="0"/>
          <w:sz w:val="20"/>
          <w:u w:val="none"/>
          <w:vertAlign w:val="baseline"/>
        </w:rPr>
        <w:t xml:space="preserve">  charged with causing £1.5m damage to a Hawk fighter jet. They admitted the damage but said they had acted to prevent its use in the bombing of East Timor by Indonesia, which contravened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Schwartz, who represented </w:t>
      </w:r>
      <w:hyperlink r:id="rId14" w:history="1">
        <w:r>
          <w:rPr>
            <w:rFonts w:ascii="arial" w:eastAsia="arial" w:hAnsi="arial" w:cs="arial"/>
            <w:b w:val="0"/>
            <w:i/>
            <w:strike w:val="0"/>
            <w:noProof w:val="0"/>
            <w:color w:val="0077CC"/>
            <w:position w:val="0"/>
            <w:sz w:val="20"/>
            <w:u w:val="single"/>
            <w:vertAlign w:val="baseline"/>
          </w:rPr>
          <w:t>six climate crisis activists</w:t>
        </w:r>
      </w:hyperlink>
      <w:r>
        <w:rPr>
          <w:rFonts w:ascii="arial" w:eastAsia="arial" w:hAnsi="arial" w:cs="arial"/>
          <w:b w:val="0"/>
          <w:i w:val="0"/>
          <w:strike w:val="0"/>
          <w:noProof w:val="0"/>
          <w:color w:val="000000"/>
          <w:position w:val="0"/>
          <w:sz w:val="20"/>
          <w:u w:val="none"/>
          <w:vertAlign w:val="baseline"/>
        </w:rPr>
        <w:t xml:space="preserve">  acquitted last month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halted the Docklands Light Railway (DLR)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said the lesson from Colston was that "juries are the safest pair of hands to deal with issues about the lawful scope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concerns about what government or business do. This is the rule of law in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Porter, a coordinator of Greenpeace's Manchester branch and one of those cleared in the GM crops case, also dismissed the idea of dangerous precedents being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case it was a government that was clearly going against public opinion in the way it was allowing GM crops, and in this case Bristol council had not taken any action over community outrage at the statue,"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only asking for acquittal for what we did, not a carte blanche to go and do it anywhere else. In our case the evidence was around the things we'd done beforehand to try and get this crop stopped, and in the Colston case it was the campaigns that had been going on for years to try and get this statue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Bray, 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who has twice been acquitted by jurors - once in the DLR trial and once </w:t>
      </w:r>
      <w:hyperlink r:id="rId15" w:history="1">
        <w:r>
          <w:rPr>
            <w:rFonts w:ascii="arial" w:eastAsia="arial" w:hAnsi="arial" w:cs="arial"/>
            <w:b w:val="0"/>
            <w:i/>
            <w:strike w:val="0"/>
            <w:noProof w:val="0"/>
            <w:color w:val="0077CC"/>
            <w:position w:val="0"/>
            <w:sz w:val="20"/>
            <w:u w:val="single"/>
            <w:vertAlign w:val="baseline"/>
          </w:rPr>
          <w:t>in April last year</w:t>
        </w:r>
      </w:hyperlink>
      <w:r>
        <w:rPr>
          <w:rFonts w:ascii="arial" w:eastAsia="arial" w:hAnsi="arial" w:cs="arial"/>
          <w:b w:val="0"/>
          <w:i w:val="0"/>
          <w:strike w:val="0"/>
          <w:noProof w:val="0"/>
          <w:color w:val="000000"/>
          <w:position w:val="0"/>
          <w:sz w:val="20"/>
          <w:u w:val="none"/>
          <w:vertAlign w:val="baseline"/>
        </w:rPr>
        <w:t xml:space="preserve">  after damaging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 said juries understood that "not all damage is the same" but it also came down to luck.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pulling the lever of a fruit machine and you're hoping for three pineapples," he said. "You've got to get at least three jurors who won't convict. If you've only got two, the other 10 are a majority who can convict, but you can't have a nine-to-three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Bray said it was a deliberate tactic of XR to get trials before juries - there are a string of cases delayed by Covid - in the hope that they prove more sympathetic than magistrates. To that end, in the action against Shell he said they aimed to cause just over £5,000 damage to meet the threshold for a crown court trial but avoid the risk of heavy sentencing, only to be charged with £25,000 of damage. "It's very hard to calculate," said Bray.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Schwarz and a fellow HJA partner, Raj Chada, who represented two of the Colston four, believe the defence of protesters has been boosted by a supreme court ruling last year. In June the UK's highest court </w:t>
      </w:r>
      <w:hyperlink r:id="rId16" w:history="1">
        <w:r>
          <w:rPr>
            <w:rFonts w:ascii="arial" w:eastAsia="arial" w:hAnsi="arial" w:cs="arial"/>
            <w:b w:val="0"/>
            <w:i/>
            <w:strike w:val="0"/>
            <w:noProof w:val="0"/>
            <w:color w:val="0077CC"/>
            <w:position w:val="0"/>
            <w:sz w:val="20"/>
            <w:u w:val="single"/>
            <w:vertAlign w:val="baseline"/>
          </w:rPr>
          <w:t>quashed the convictions</w:t>
        </w:r>
      </w:hyperlink>
      <w:r>
        <w:rPr>
          <w:rFonts w:ascii="arial" w:eastAsia="arial" w:hAnsi="arial" w:cs="arial"/>
          <w:b w:val="0"/>
          <w:i w:val="0"/>
          <w:strike w:val="0"/>
          <w:noProof w:val="0"/>
          <w:color w:val="000000"/>
          <w:position w:val="0"/>
          <w:sz w:val="20"/>
          <w:u w:val="none"/>
          <w:vertAlign w:val="baseline"/>
        </w:rPr>
        <w:t xml:space="preserve">  of Nora Ziegler and three others who had formed a blockade outside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arms fair, saying there must be a test of "proportionality" weighing up the defendants' rights to freedom of expression and freedom of assembly against the disruption caused. The defence of proportionality was subsequently used in the DLR and Colston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in the Shell case, which was pre-Ziegler, the judge said there was no defence in law. However, the Shell defendants were still acquitted. It illustrates that for all the government talk of closing loopholes to prevent a repeat of the Colston decision, and Boris Johnson and </w:t>
      </w:r>
      <w:hyperlink r:id="rId17" w:history="1">
        <w:r>
          <w:rPr>
            <w:rFonts w:ascii="arial" w:eastAsia="arial" w:hAnsi="arial" w:cs="arial"/>
            <w:b w:val="0"/>
            <w:i/>
            <w:strike w:val="0"/>
            <w:noProof w:val="0"/>
            <w:color w:val="0077CC"/>
            <w:position w:val="0"/>
            <w:sz w:val="20"/>
            <w:u w:val="single"/>
            <w:vertAlign w:val="baseline"/>
          </w:rPr>
          <w:t>Priti Patel encouraging prosecution</w:t>
        </w:r>
      </w:hyperlink>
      <w:r>
        <w:rPr>
          <w:rFonts w:ascii="arial" w:eastAsia="arial" w:hAnsi="arial" w:cs="arial"/>
          <w:b w:val="0"/>
          <w:i w:val="0"/>
          <w:strike w:val="0"/>
          <w:noProof w:val="0"/>
          <w:color w:val="000000"/>
          <w:position w:val="0"/>
          <w:sz w:val="20"/>
          <w:u w:val="none"/>
          <w:vertAlign w:val="baseline"/>
        </w:rPr>
        <w:t xml:space="preserve">  of protesters, while there is a right to jury trial - something the government has itself proposed strengthening in a </w:t>
      </w:r>
      <w:hyperlink r:id="rId18" w:history="1">
        <w:r>
          <w:rPr>
            <w:rFonts w:ascii="arial" w:eastAsia="arial" w:hAnsi="arial" w:cs="arial"/>
            <w:b w:val="0"/>
            <w:i/>
            <w:strike w:val="0"/>
            <w:noProof w:val="0"/>
            <w:color w:val="0077CC"/>
            <w:position w:val="0"/>
            <w:sz w:val="20"/>
            <w:u w:val="single"/>
            <w:vertAlign w:val="baseline"/>
          </w:rPr>
          <w:t>new bill of rights</w:t>
        </w:r>
      </w:hyperlink>
      <w:r>
        <w:rPr>
          <w:rFonts w:ascii="arial" w:eastAsia="arial" w:hAnsi="arial" w:cs="arial"/>
          <w:b w:val="0"/>
          <w:i w:val="0"/>
          <w:strike w:val="0"/>
          <w:noProof w:val="0"/>
          <w:color w:val="000000"/>
          <w:position w:val="0"/>
          <w:sz w:val="20"/>
          <w:u w:val="none"/>
          <w:vertAlign w:val="baseline"/>
        </w:rPr>
        <w:t xml:space="preserve">  - juries will always have the right to acquit where they see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Kirsty Brimelow QC, the vice-chair of the Criminal Bar Association, said: "This wasn't a rebellion. The verdict was within the law. Juries will continue making their decisions on the lives of those placed in their hands on the facts of the cases and within the protection of the law for both defendants and prosecution. The verdict should not be traduced by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"Taxpayers may prefer their money to be directed at the causes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are big causes such as the climate crisis, the erasure of black history and historic and present atrocities and violence against women and girls."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Lawyers jump to juries' defence as Tories fume at Colston Four verdict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jan/05/four-cleared-of-toppling-edward-colston-statute" TargetMode="External" /><Relationship Id="rId11" Type="http://schemas.openxmlformats.org/officeDocument/2006/relationships/hyperlink" Target="https://www.theguardian.com/uk-news/2022/jan/06/minister-grant-shapps-crackdown-court-colston-four-statue" TargetMode="External" /><Relationship Id="rId12" Type="http://schemas.openxmlformats.org/officeDocument/2006/relationships/hyperlink" Target="https://www.theguardian.com/environment/2000/sep/20/activists.gmcrops" TargetMode="External" /><Relationship Id="rId13" Type="http://schemas.openxmlformats.org/officeDocument/2006/relationships/hyperlink" Target="https://simplestudying.com/r-v-kronlid-1996/" TargetMode="External" /><Relationship Id="rId14" Type="http://schemas.openxmlformats.org/officeDocument/2006/relationships/hyperlink" Target="https://www.theguardian.com/uk-news/2021/dec/10/jury-clears-extinction-rebellion-activists-who-targeted-commuters" TargetMode="External" /><Relationship Id="rId15" Type="http://schemas.openxmlformats.org/officeDocument/2006/relationships/hyperlink" Target="https://www.theguardian.com/environment/2021/apr/23/jury-acquits-extinction-rebellion-protesters-despite-no-defence-in-law" TargetMode="External" /><Relationship Id="rId16" Type="http://schemas.openxmlformats.org/officeDocument/2006/relationships/hyperlink" Target="https://www.theguardian.com/world/2021/jun/25/protesters-blockaded-london-arms-fair-convictions-quashed" TargetMode="External" /><Relationship Id="rId17" Type="http://schemas.openxmlformats.org/officeDocument/2006/relationships/hyperlink" Target="https://www.theguardian.com/global/2022/jan/05/did-priti-patel-cross-a-line-in-urging-pursuit-of-the-colston-four" TargetMode="External" /><Relationship Id="rId18" Type="http://schemas.openxmlformats.org/officeDocument/2006/relationships/hyperlink" Target="https://consult.justice.gov.uk/human-rights/human-rights-act-reform/"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G-26M1-JBNF-W0C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Lawyers jump to juries' defence as Tories fume at Colston Four verdict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