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not just lorry drivers in short supply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Deacon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Government is really missing a trick. For days, it's been lambasted over food shortages, with empty spaces on supermarket shelves, branches of Nando's running out of chicken and McDonald's running out of milkshakes. Remainers say it's because Brexit has left Britain short of lorry drivers.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is floundering. If I were Boris Johnson, though, I'd be telling my spokesman to pull his finger out. After all, there's a simple way to counter these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Declare that the shortages are good news. And that they were part of the PM's plan all </w:t>
      </w:r>
      <w:hyperlink r:id="rId10" w:history="1">
        <w:r>
          <w:rPr>
            <w:rFonts w:ascii="arial" w:eastAsia="arial" w:hAnsi="arial" w:cs="arial"/>
            <w:b w:val="0"/>
            <w:i/>
            <w:strike w:val="0"/>
            <w:noProof w:val="0"/>
            <w:color w:val="0077CC"/>
            <w:position w:val="0"/>
            <w:sz w:val="20"/>
            <w:u w:val="single"/>
            <w:vertAlign w:val="baseline"/>
          </w:rPr>
          <w:t>www.along.No</w:t>
        </w:r>
      </w:hyperlink>
      <w:r>
        <w:rPr>
          <w:rFonts w:ascii="arial" w:eastAsia="arial" w:hAnsi="arial" w:cs="arial"/>
          <w:b w:val="0"/>
          <w:i w:val="0"/>
          <w:strike w:val="0"/>
          <w:noProof w:val="0"/>
          <w:color w:val="000000"/>
          <w:position w:val="0"/>
          <w:sz w:val="20"/>
          <w:u w:val="none"/>
          <w:vertAlign w:val="baseline"/>
        </w:rPr>
        <w:t xml:space="preserve"> milkshakes at McDonald's? Excellent. This will help the Government in its campaign to tackle obesity. A big chocolate milkshake contains 468 calories, almost a quarter of the recommended daily intake.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dearth of lorry drivers, meanwhile, will help the Government meet its promise to tackle climate change. Fewer lorries on the roads will mean lower carbon emissions and cleaner air.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will be delighted. If the PM drops in on their current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they'll carry him shoulderhigh through the streets, gratefully chanting his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hasn't the Government thought to say all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it isn't just lorry drivers who are in short supply. Competent spin doctors are, too.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not just lorry drivers in short supply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along.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FV-B5C1-DYTY-C1K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not just lorry drivers in short supply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215</vt:lpwstr>
  </property>
  <property fmtid="{D5CDD505-2E9C-101B-9397-08002B2CF9AE}" pid="3" name="LADocCount">
    <vt:lpwstr>1</vt:lpwstr>
  </property>
  <property fmtid="{D5CDD505-2E9C-101B-9397-08002B2CF9AE}" pid="4" name="LADocumentID:215">
    <vt:lpwstr>Doc::urn:hlct:16|contextualFeaturePermID::1519360</vt:lpwstr>
  </property>
  <property fmtid="{D5CDD505-2E9C-101B-9397-08002B2CF9AE}" pid="5" name="UserPermID">
    <vt:lpwstr>urn:user:PA195023767</vt:lpwstr>
  </property>
</Properties>
</file>