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Protesters plan to 'wreak havoc' at Wimbledon; Tennis tournament steps up security after learning of single-use plastic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by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is planning to "wreak havoc" at Wimbledon by demonstrating against single-use plastics. The All England Lawn Tennis Club (AELTC) is understood to be stepping up security after discovering secret plans by environmentalists to disrupt the Grand Slam tennis tournament, which starts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bosses came under fire last year when players including Johanna Konta and Kyle Edmund criticised the sea of plastic litter left behind by both players and spectators.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plastic straws were banned last year, images emerged of the club's renowned grass courts strewn with empty plastic bottles and 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launched by online campaigners 38 Degrees calling on Wimbledon to ditch plastic bottles altogether attracted over 100,000 signatures last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Wimbledon insider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clearly didn't expect us to find out what they were plotting, but thankfully we have had advanced warning. They are planning to wreak havoc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get in, and certainly won't be able to get anywhere near Centre Court. Security will be extremely tight. The irony of it all is that the club has never done more to cut down plastic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criticism, tennis chiefs carried out a full review and employed an environmental expert to advise on how to take a more sustainable approach to the competition, which is sponsored by bottled water supplier Evian and Robinsons soft drinks,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Wimbledon signed up to the United Nations' Sports for Climate Action Framework committing to implement the Paris Agreement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this year will see the launch of the first 100 per cent recycled and recyclable Evian water bottle at the two-week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bags have also been removed from the player racket stringing operation, resulting in 4,500 fewer bags used at this year's Championships.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installing more recycling bins, the club has also employed "ecowarriors" to patrol the grounds and encouraged spectators to bring refillable water bottles to be topped up on site at more than 100 fountains.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concerns over the use of plastic cups and plastic punnets for strawberries, an AELTC spokesman said: "We are committed to increasing recycled material content in all containers - both paper and plastic ....The percentage of recycled content in foodand-drink packaging has increased: strawberry cups are made from 70 per cent recycled plastic; cutlery and the majority of our drinks cups are made from 100 per cent recycled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the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forced to postpone a plan to shut down Heathrow airport with drones earlier this month after police warned those involved they could face a life sentence and urged campaigners to reconsider.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been in talks with its members to stage a demonstration on June 18 and for up to 10 further days in July unless the Government cancelled plans for a third runway - threatening to disrupt the summer holidays of thousands of people.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refused to rule out further action at the airport and did not respond to a request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plan to 'wreak havoc' at Wimbledon Tennis tournament steps up security after learning of single-use plastic protest by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C-BR01-DYTY-C4G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plan to 'wreak havoc' at Wimbledon Tennis tournament steps up security after learning of single-use plastic protest by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