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Time to get tough on disruptive protesters; The streets of Westminster are becoming a circus. We need stricter laws to restore order to the capital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WALTON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rhetoric inside the House of Commons ratcheted up to fever pitch, it is hardly surprising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has become equally chaotic. Unruly groups of flag-waving ideologues from all sides of the Brexit debate are clustered in Parliament Square looking for public figures to berate as civil servants and members of the public have to run the gauntlet.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turning into a circus, a safety issue and - given the resulting media coverage - a national embarrassment. Nor is it only a question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Westminster has been subjected to too many seriously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times. For months, black cab drivers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by blocking Parliament Square and Whitehall on a Friday. In April,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brought the entire area to a standstill for more than a week while serving food from unlicensed mobile stalls. One might justifiably ask, where were the police in all this and what has happened to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question I examine in a forthcoming Policy Exchange research note,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Parliament and the Rule of Law. Despite the arrest of 16 protesters on Saturday, it is clear that the powers for dealing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are currently unfit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 9, 10 and 11 of the European Convention on Human Rights protect the right to freedom of expression and freedom of peaceful assembly, although they do not define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actually take place. These rights have been taken, rightly or wrongly, to impose onerous limits on the police's ability to prevent or moderate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popular belief, there is no special legislation in place that prevents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and around Parliament and Whitehall, aside from a rather obscure act (the Police Reform and Social Responsibility Act 2011) that restricts camping and the using of loud-hailers. The Coalition government repealed more stringent legislation which had previously meant that demonstrations within a designated area of one kilometre from Parliament required prior police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offences that officers could enforce more robustly to prevent disruption. These include highway obstruction (under the Highways Act 1980), harassment offences (Protection from Harassment Act 1997), public order offences (Public Order Act 1986), aggravated trespass (Criminal Justice and Public Order Act 1994), criminal damage (Criminal Damage Act 1971) and breaches of bylaws.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often seem impotent when faced with protesters blocking roads. There is an established legal precedent that a small obstruction of a highway cannot be considered illegal, provided traffic can continue to move along the road. But that does not explain why they struggle even when demonstrators bring the city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chaos surrounding Parliament this week, the time has come for the Met to address the serious disruption that is being caused by the various tactics used by protesters, including the non-violent but illegal and seriously disruptive "civil resistance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need to balance the rights of ordinary citizens, parliamentarians, civil servants and the millions of tourists who visit the capital each year with the rights of protesters. It is time to reset the limits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confining it to allocated areas with strong and immediate enforcement of anyone attempting to block highways, roads and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primary legislation is needed to redress the balance between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serious disruption, especially in the vicinity of Parliament and Whitehall. This should be redesignated as a specially restricted area, not least because - as we have seen on more than one occasion - it is vulnerable to attack by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chaos we have seen outside Parliament and Downing Street in recent weeks cannot be allowed to continue unbounded. It needs to be addressed by a twin-track approach: new legislation to rebalance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civic rights and a mindset change within the leadership of the Metropolitan Police towards more robust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Walton is a senior fellow at Policy Exchange and a former head of the Metropolitan Police's Counter-Terrorism Command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Richard Walton on Twitter @ RichardWalton20;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to get tough on disruptive protesters The streets of Westminster are becoming a circus. We need stricter laws to restore order to the capital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0Y-72B1-DYTY-C31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to get tough on disruptive protesters The streets of Westminster are becoming a circus. We need stricter laws to restore order to the capital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