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Kardashians to Kate, how we got from there... to here; Some of fashion's changes over the past 10 years have been momentous and hardcore. Lisa Armstrong looks back The decade in review... 2010 2020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17,18,19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Armstrong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2010, I was commissioned to write an article about the political proclivities of the fashion world. A(nother) British election was looming and the editor thought it would be larky to see which way flaky (the word snowflake had yet to be co-opted) fashionistas were 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 as far as my feature was concerned - was, they weren't leaning in any direction particularly. Unlike their US counterparts, who had proudly designed YES WE CAN tote bags and raised millions for Obama and, later, Hillary, the British fashion pack was politically reticent.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probed, some voices expressed mild interest in the Lib Dems (it was the height of Cleggmania). But other than that: blissfully unaware apathy. When the coalition made it across the line, there were a few whimpers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by the time Samantha Cameron was installed as the first prime ministerial wife with an intimate knowledge of cutting-edge British designers and a willingness to host glittering parties at No 10 during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all had been forgiven.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politicking sells. In the run-up to the 2019 election, the normally fluffy platform of Instagram (which didn't spring into life until October 2010, five months after the Cameron/ Clegg victory) was awash with fashion luvvies sharing their political wisdom, making many yearn for the days when they kept it to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pink pussy-power beanies that became an ironic badge of the MeToo movement and the all-black gowns actresses wore to the Golden Globes in 2018 to signify their solidarity with Time's Up, clothes have become a tool for minorities who want to be seen and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Dior's £600 T-shirt with feminist slogans sold out and spawned thousands of knock-offs. Later that year, Jigsaw, that cosiest of labels, unleashed an ad campaign in support of migrants. In 2019, Nicolas GhesquiÈre, a man paid millions a year as head of womenswear at Louis Vuitton, Instagrammed his distaste when his boss, Bernard Arnault, was photographed with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president's daughter, Ivanka, saw her line of clothing dropped by numerous department stores in America after her father's election victory. When Melania Trump was looking for an outfit for her husband's inauguration in 2016, designers rushed to announce that they would rather eat carbs than dress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screechy dialogue will continue for the foreseeable, with increasing numbers of brands latching on to buzz words such as "empowering", "diversity" and "gender fluid" to sell trouser suits Continued on page 18 CONTINUED FROM PAGE 17 and other perfectly nice clothes resembling those they've always sold. Adjective-inflation is rife. To be a model is no longer enough. One must be a model-activist. Designers are humanitarians and philanthropists. Every other fashionable socialite has a Foundation in their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they're reflecting a fractious wider world. When a first lady can visit migrant children wearing a parka emblazoned with the message, "I really don't care, do you?" as Melania did in the summer of 2018, you know normal rules of engagement no longer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side of the Atlantic, sartorial diplomacy is still studied as a bona fide act of service by the Duchesses of Cambridge, Cornwall and Sussex. At the decade's dawn, the Duchess of Cambridge was still Kate Middleton and her fashion choices went generally unremarked. But the conjunction of royalty and youthful glamour meant the moment the duchess-to-be appeared in that blue Issa engagement dress on November 16 2010, retailers had a new champion.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everything she wore sold out and a new breed was born: zealous REPLIKATEs mainly congregated in the US and hunted down everything she, and later her children, wore. By 2015, </w:t>
      </w:r>
      <w:hyperlink r:id="rId10" w:history="1">
        <w:r>
          <w:rPr>
            <w:rFonts w:ascii="arial" w:eastAsia="arial" w:hAnsi="arial" w:cs="arial"/>
            <w:b w:val="0"/>
            <w:i/>
            <w:strike w:val="0"/>
            <w:noProof w:val="0"/>
            <w:color w:val="0077CC"/>
            <w:position w:val="0"/>
            <w:sz w:val="20"/>
            <w:u w:val="single"/>
            <w:vertAlign w:val="baseline"/>
          </w:rPr>
          <w:t>www.businessinsider.com</w:t>
        </w:r>
      </w:hyperlink>
      <w:r>
        <w:rPr>
          <w:rFonts w:ascii="arial" w:eastAsia="arial" w:hAnsi="arial" w:cs="arial"/>
          <w:b w:val="0"/>
          <w:i w:val="0"/>
          <w:strike w:val="0"/>
          <w:noProof w:val="0"/>
          <w:color w:val="000000"/>
          <w:position w:val="0"/>
          <w:sz w:val="20"/>
          <w:u w:val="none"/>
          <w:vertAlign w:val="baseline"/>
        </w:rPr>
        <w:t xml:space="preserve"> had calculated that Kate was worth £205million a year to the British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Meghan Markle initially joined The Firm in 2018, she soared ahead financially because even more Americans embraced her style than they did Kate's. But Meghan's wokeness - reflected in a sleeker, more modern looking (and far more expensive) wardrobe than her sister-in-law's - rapidly grated on more traditional sections of the public. It turns out that three of the most endearing aspects about our next-but-one queen are her calm, quiet composure, oldfashioned kindness and reassuring determination never to say anything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case, you may wonder, what was the first lady thinking when she wore that parka? What was Gucci thinking when it released a black jumper in 2019 with a neck so high it could be pulled up over the face, creating an effect akin to a terrorist balaclava or an ever cruder version of the Black and White Minstrel Show, cue a scandal with the hashtag #gucciblackface. What was Prada thinking when, in the same year, it placed little plastic monkey figures with inflated red lips in its shop windows? Or Valentino with its Masai-inspired spring/summer 2016 show, which featured white models wearing cornrows, triggering an outpouring of offended comments about s the how cultural appropriation, a term first coined in 2016? What was John Galliano thinking with his anti-Semitic rant at the start of decade? We should have seen political fashion was about to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they weren't thinking. found it impossible to keep up changing mores. In 2009, designers who cross-pollinated ideas from different creeds, countries and Or with gners m eras were called masters of the cultural mash-up. Eleven years on, a plait (stolen from Native Americans?) is potentially divisive. "I didn't see how what I had done could be construed as offensive until later," Alessandro Michele, Gucci's creative director, told me recently. "In Italy there's not much racial diversity and therefore not as much understanding." The recent over Italian football's notorious campaign to stamp out racism sport - which featured monkeys - seems to bear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furore ov poster c in their monk Par fashia Parallel to the virtue-signalling, fashion witnessed its takeover by a dynasty that embodied a so-wrong-it-became-right sense of style. The Kardashians were blingy, plastic and dazzlingly honest about their desire to make it. By 2010 they were ubiquitous the tabloids, and about to be ubiquitous on the far snootier front rows of Paris, helping to porn-aesthetic (inflated lips backsides, airbrushed skin, make-up and mermaid hair) mainstream.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B in ub fron take a and ba stage-y mainst "Stri commo month w Fashion e their fac"Stripper shoes" became so commonplace that by 2015, fashion was a pile-up for prone editors who'd fallen flat on faces. The most-watched "fashion" show for much of the decade was Victoria Secret's tack-fest of scantily dressed models accessorised with - and it now seems even more ludicrous than it did at the time - giant angel wings. In 2019, following a run of declining ratings, the show was finally dropped. 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hemlines, evermore vertiginous heels became a marker of the bull economy, which, as far as the luxury market went, barely paused for breath, even in the aftermath of the 2008 financial crisis. Then, suddenly, heels could technically get no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the trainer, which by winter 2018 was de rigueur on every fashionable foot and saving many fashion brands from a financial dip. We'd gone from hardcore to normcore, in the blink of an eye. In reality, the vogue for athleisure was kicked into touch when the uber-stylish Phoebe Philo took her bow on the Céline catwalk in 2011 wearing a pair of Stan Smiths. Incidentally, to find a living designer as mourned as Philo was when she left Céline in 2018, you'd have to go back to Cristóbal Balenciaga who closed his house in 1968. The stand-off between her replacement, Hedi Slimane, and diehard Philo fans played out as a battle between feminism (Philo) and out-of-time misogyny.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Philophiles' outrage, Slimane removed the accent from Celine's first e. Then he proceeded, in his first collection in the autumn of 2018, to feature ultra-skinny models, skyscraper heels and crotch-skimming miniskirts. Commercially, the jury's still out on whether new, accentless Celine is working. One thing's certain: at some point the pendulum will swing away from maxis and flat shoes. Whether Slimane will be able to claim responsibility remains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trainers are the industry's cash-cow. Bags, so huge at the start of the decade that women looked like snails carrying their homes on their backs, became increasingly diminutive.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cash going the way of the steam engine, who needs a hulking handbag? A 2019 article on these pages about Jacquemus's teeny reticule was entitled "What is This, a Bag for Ants?" For all its posturing, fashion never quite faced up to the fallout of its own MeToo moment in 2018, when intensively researched articles featuring accusations of sexual harassment and bullying began to appear in publications such as The New York Times. The accused superstar photographers continue to work, albeit for less prestigious publications in various parts of the world, including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have also been wins. Arguably, fashion led the way for wider acceptance of trans people when, in 2010, Riccardo Tisci, then creative director at Givenchy, discovered Lea T, a transgender model who starred on his catwalk and ad campaigns. In 2015, she became the face of the mainstream hair care brand, Redken.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there isn't a show or an ad campaign that doesn't try to redress the lack of ethnic diversity in the industry. Some ethnicities are more on trend than others - Afro hair is in. Native South American models, not so much. Age diversity waxes and wanes, but is heading in the right direction. And in 2018, Halima Aden, the first hijabwearing model, appeared on the catwalks at New York Fashion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definitions of beauty and style have widened, Instagram can take some credit. While it empowered armies of narcissists to feed their self-obsession and turned pathological exhibitionism into a daily soap show for thousands of desensitised followers, it has also enabled women who wouldn't previously have got a toe through the industry's narrow door to build communities of like-minded fans and comrades, whatever their size, age, nationality or budget. Nowadays, some of fashion's biggest drivers of sales - Holly Willoughby, the famous-for-oneseason cast of Love Island - are women who never go near the catwalks of Paris or Milan.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has emboldened those who aren't model-sized to strike a pose. Universal Standard, launched in 2015, goes from UK 2 to 44 and Ashley Graham, a UK size 16-ish, is on the cover of Vogue. Expect more of this: last summer these pages reported that swimwear and underwear companies were discovering an uptick for styles shot on realistically shaped women. Guess what, women respond well to images that make them feel good about themselves rather than wanting to crawl under a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is also remapping the way fashion does business. In 2017, Chiara Ferragni, an Italian model turned blogger (in 2010 online blogging was all the rage) and an early adopter on Instagram, was ranked first on Forbes' list of fashion influencers (another word that gained new currency this decade) thanks to numerous designer collaborations and millions of dollars from brands whose products she featured on her feed.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wake, gym teachers Aberystwyth, mums in Ottawa tiny nascent labels are finding low-cost ways to establish healthy turnovers by selling directly to their followers cutting out the middle men. Department stores such as Barneys, Lord &amp; Taylor and House of Fraser in the UK, have crumbled. Even e-tailers, once the apples of venture capitalists' eyes (in 2017 Apax Partners paid £800million a majority stake in </w:t>
      </w:r>
      <w:hyperlink r:id="rId11" w:history="1">
        <w:r>
          <w:rPr>
            <w:rFonts w:ascii="arial" w:eastAsia="arial" w:hAnsi="arial" w:cs="arial"/>
            <w:b w:val="0"/>
            <w:i/>
            <w:strike w:val="0"/>
            <w:noProof w:val="0"/>
            <w:color w:val="0077CC"/>
            <w:position w:val="0"/>
            <w:sz w:val="20"/>
            <w:u w:val="single"/>
            <w:vertAlign w:val="baseline"/>
          </w:rPr>
          <w:t>www.matchesfashion.com</w:t>
        </w:r>
      </w:hyperlink>
      <w:r>
        <w:rPr>
          <w:rFonts w:ascii="arial" w:eastAsia="arial" w:hAnsi="arial" w:cs="arial"/>
          <w:b w:val="0"/>
          <w:i w:val="0"/>
          <w:strike w:val="0"/>
          <w:noProof w:val="0"/>
          <w:color w:val="000000"/>
          <w:position w:val="0"/>
          <w:sz w:val="20"/>
          <w:u w:val="none"/>
          <w:vertAlign w:val="baseline"/>
        </w:rPr>
        <w:t xml:space="preserve">, which decade earlier had been a small chain of upmarket fashion boutiques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are also feeling the cold.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is a-changing, but the cavalry is assembling defend the battered high street. Pop-up stores - which can last anywhere between two weeks and two years - are springing as a means for small labels to test their market relatively cheaply, and for up s big labels to capitalise on some street cred.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because the biggest story in fashion now is about sustainability and cutting back on consumption. From leather made from mushroom skins to eco-dyes, from biodegradable fake fur to the burgeoning companies dealing in rental or second-hand clothes, fashion is trying to address its position as the world's second largest polluter after the petrochemical industry. Once so cavalier about fur, exotic skins and profligacy, fashion has found its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inspirin decade about e woman Massen pocke 2015 Porte mad £85 Jimm Mic pro pa juUii of the most femaleinspiring takeouts from the aren't the slogans empowerment, but the practising it. Natalie Massenet, who reputedly pocketed £100 million in when she sold Net-a-Porter; Tamara Mellon who made an estimated £million when she sold Jimmy Choo in 2011; Michelle Obama who proved that you can be passionate about social justice and fashion. Ultimately fashion's at its most effective when it leads by example, not preaching.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the pendulum will swing away from maxis and flat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cash going the way of the steam engine, who needs a hulking handbag?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kardashian in a Versace dressREX, GETTY IMAGES; PAMICHELLE OBAMA in a Tracy Reese dressDUCHESS Of CAMBRIDGE in Alexander McQueenOn message: Melania Trump's style statement on a visit to the US-Mexico borderGETTY IMAGES; WIREIMAGEProtest power: it was Dior, right, that created feminist slogan T-shirtsFeet first: Phoebe Philo, above, before Hedi Slimane took Celine in a new direction, rightLeading ladies: Michelle Obama Natalie Massenet, who Net-a-Porter and NatfoundedMini me: the tiny Jacquemus bag that took minimalism to the maxWake 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in 2019Mario Testino has faced sexual misconduct allegationsKate Moss with Terry Richardson, who was dropped by VogueBruce Weber is being sued by male models, allegations Weber deniesRoyal influencers: Kate Middleton and Meghan Markle became DuchessesFeathers fly: Adriana Lima walks the runway at the 2018 Victoria's Secret Fashion Show, which was dropped in 2019. Below, Kim Kardashian, Kanye West, Kendall Jenner and Kylie Jenner at the 2019 Met GalaAll shapes and sizes: Ashley Graham, above, on the cover of Vogue, plus, from left, an older model, hijab-wearing Halima Aden, Lauren Hutton and trans model Lea 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Kardashians to Kate, how we got from there... to here Some of fashion's changes over the past 10 years have been momentous and hardcore. Lisa Armstrong loo....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usinessinsider.com" TargetMode="External" /><Relationship Id="rId11" Type="http://schemas.openxmlformats.org/officeDocument/2006/relationships/hyperlink" Target="http://www.matchesfashion.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W8-2BN1-JCBW-N2H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Kardashians to Kate, how we got from there... to here Some of fashion's changes over the past 10 years have been momentous and hardcore. Lisa Armstrong looks back The decade in review... 2010 2020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