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GIVE £ and TAKE; Covid-19, the woke revolution and 'cancel culture' have turned super-rich giving into a political mi mineield. Mick Brown investigates the murky world of the mega-donor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LUXURY;NEWS; Pg. 42,43,44,45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baron John Rockefeller, who died in 1937, was the wealthiest man in American history, his peak net worth of $900 million equivalent to some $400 billion in today's money. 'God gave me my money,' said Rockefeller, a devout Baptist. 'I believe it is my duty to make money and still more money, and to use the money I make for the good of my fellow man according to the dictates of my conscience.' He duly shed about $540 million to his preferred causes. Though not to universal acclaim.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distant cousin, President Theodore Roosevelt, took a jaundiced view. 'No amount of charity in spending such fortunes,' he wrote, 'can compensate in any way for the misconduct in acquiring them.' Pity the rich man, or woman. Damned if you give, damned if you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levelled against Rockefeller and his ilk was that his money was tainted by capitalism. The modern-day philanthropist may be accused of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sins. Did an ancestor profit from the slave trade? Is your family company flogging opioids to a generation of desperate addicts? Has your oil well polluted the Arctic? Have you ever been handsy with an employee? And if so, you may literally not be able to give your money away to the causes you care about. 'Now, somebody would think twice about going to a dodgy firm and asking for money,' says Paul Vallely, author of Philanthropy: from Aristotle to Zuckerberg. 'Fundraisers would think, are we going to get blowback on this?' Indeed, a shower of opprobrium from activists and social media has obliged charities to put up the shutters or perform a rapid U-turn to keep their reputation spotless.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Great Ormond Street Hospital said it would return donations from The Presidents Club Charitable Trust (though it later reversed this decision), whose men-only fundraising dinners involved auctioning offlots including a course of plastic surgery to 'add spice to your wife', as well as tea with Mark Carney, then governor of the Bank of England. Scantily clad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waitresses complained of being groped and propositioned during the drunken revels. The following year, the Royal Shakespeare Company ended its eight-year relationship with BP - which had enabled 80,000 young people to see a play on the cheap - after its star actor-director, Mark Rylance, resigned over BP's alleged environmental depredations. He had been swayed, he told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rally, by the teenage activist Greta </w:t>
      </w:r>
      <w:hyperlink r:id="rId10" w:history="1">
        <w:r>
          <w:rPr>
            <w:rFonts w:ascii="arial" w:eastAsia="arial" w:hAnsi="arial" w:cs="arial"/>
            <w:b w:val="0"/>
            <w:i/>
            <w:strike w:val="0"/>
            <w:noProof w:val="0"/>
            <w:color w:val="0077CC"/>
            <w:position w:val="0"/>
            <w:sz w:val="20"/>
            <w:u w:val="single"/>
            <w:vertAlign w:val="baseline"/>
          </w:rPr>
          <w:t>www.Thunberg.No</w:t>
        </w:r>
      </w:hyperlink>
      <w:r>
        <w:rPr>
          <w:rFonts w:ascii="arial" w:eastAsia="arial" w:hAnsi="arial" w:cs="arial"/>
          <w:b w:val="0"/>
          <w:i w:val="0"/>
          <w:strike w:val="0"/>
          <w:noProof w:val="0"/>
          <w:color w:val="000000"/>
          <w:position w:val="0"/>
          <w:sz w:val="20"/>
          <w:u w:val="none"/>
          <w:vertAlign w:val="baseline"/>
        </w:rPr>
        <w:t xml:space="preserve"> longer can a bad reputation be laundered by a hefty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an American charity, Children International, vowed to return a donation from a dark-web hacking group that holds the IT systems of large companies 'hostage' until a ransom is paid. The cyber criminals revealed in a blog post that they had donated 0.88 Bitcoin (about £10,000) apiece to two charities, saying, 'We think it's fair that some of the money the companies have paid will go to charity.' Which, of course, it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after a wave of sexual-assault allegations against him, Harvey Weinstein's offer of $5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'contrition cash' to fund an endowment for female filmmakers at the University of Southern California was rejected. In 2020 an American rapper, Daniel Hernandez, known as Tekashi 69, had a $200,000 donation to a children's food charity, No Kid Hungry, declined. The charity did not, it said, accept funding from donors 'whose activities do not align with our mission and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had recently served time in prison on racketeering and drugs charges, and was also convicted of 'the use of a child in a sexual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Sackler family provides the most cautionary tale. Its reputation has been destroyed over the past three years by revelations of the part that the family's business, Purdue Pharma, had played in aggressively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marketing the highly addictive opioid OxyContin. To date, America's opioid crisis has killed about 400,000 people, with more than half the deaths attributable to prescription opioids. The Sackler name had been all over the Tate, the Guggenheim in New York and Paris's Louvre. All - following among other things, an attack in 2019 in the form of an art installation of pill bottles and fake prescriptions by the artist Nan Golding, herself an OxyContin addict - turned their backs on the stream of money; £4 million had been donated to the Tate alone, which named its central escalators after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Browne, a former head of BP and founder of the John Browne Charitable Trust, was chairman of the trustees of the Tate Galleries until 2017, so he had left before the Sackler scandal loomed. But even so, as a trustee of the Royal Opera House and of the Holocaust Educational Trust, he has seen how mucky things can be. 'There's sometimes an unseemly discussion about, "What do I get for this?"' he says. 'It can be very transactional.' And not always elegantly done. 'As they say in banking,' Browne goes on, 'to get deals done you have to kiss a lot of frogs. And it takes a lot of time. You don't just go to a party and say, "Would you mind giving me a couple of million?" Do it too often and you experience the Moses effect: the room parts when you walk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such as Sir Christopher Frayling, a former chairman of the Arts Council England, who lamented that a 'moral panic' over questionable donors could seriously damage major donations to the arts: 'Companies with an image problem are the people you go to first of all, because they're the ones who have some ground to make up.' It would not do to be 'too squeamish', he said. But times have changed. 'That's the old view,' says Vallely.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that people who give money away risk becoming scapegoats. 'They're often a bit like lightning conductors for a general resentment of the rich, because they stick their head above the parapet, while people who just go off and buy another Learjet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Picasso aren't really noticed. There is a sense of trepidation among them that by giving they draw attention to themselves and will come in for some kind of criticism. And cancel culture I think has definitely compounded that. A lot of philanthropists say it's a no-win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 a problem more and more people are going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face. Silicon Valley has created fortunes to rival Rockefeller's. The world now has about 50 million millionaires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(reckoned in US dollars) and 2,000 billionaires. They can't spend all that cash on private jets and swanky handbags. Inevitably, a new industry of good causes has risen up to siphon offsome of the excess money. Of 260,000 charitable foundations around the world, almost 75 per cent were established in the past 25 years. Collectively they spend more than $150 billion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brings its own problems. Why, after all, should people need to go, begging bowl in hand, for handouts from capricious billionaires? 'Philanthropy is a symptom of inequality rather than a panacea for it,' says Caroline Fiennes, of Giving Evidence, which provides data and advice on charitable giving. 'Philanthropy is easy to present as, "Here's the superrich helping the super-poor," but not much goes to people at the bottom of the pile.'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it. As Vallely points out, in the US, the world's most philanthropic nation, in education the largest donations go not to poor inner-city schools, but to the elite institutions that the rich themselves attended. The same is true in the UK. In 2007-2017, more than two-thirds of all millionaire donations - £4.79 billion - went to higher education, and half of this to Oxford and Cambridge. 'When the rich and the middle classes give to [universities], they give more to those attended by their own children,' Vallely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have 12 months of Covid brought changes as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super-rich see that no amount of yachts and fast cars can outrun a virus, and we really are all in this together? Mark Greer is the head of private clients at the Charities Aid Foundation (CAF), which helps high-net-worth individuals give away their filthy lucre. It has 3,000 clients and disbursed about £260 million in 2020, in donations of up to £40 million a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hospitals and hospices, which usually rank fourth in the list of CAF giving, became 'far and away' the most popular cause, Greer says. 'You see a lot of funding of health, but it's usually long-term - cancer research, for example. But we've seen people pivot towards things that need money now.' They're also more relaxed about how recipients spend what they give. 'A lot of our clients have been taking the approach, "I still want this opera house or theatre group to be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this, so here's some money: do with it what you think is best,"' Greer says. 'They're not going to necessarily see much excitement from their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Scott, and her brand-new husband, Dan Jewett, a school teacher from Seattle, appear to get all the excitement they need from giving away great chunks of her $38 billion (£27.2 billion) divorce settlement from JeffBezos, the founder of Amazon. Upon their marriage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 a perhaps rather dazed Jewett wrote, 'It is strange indicating I plan to give away the majority of my wealth during my lifetime, as I have never sought to gather the kind of wealth required to feel like saying such a thing would have particular meaning? Now, in a stroke of happy coincidence, I am married to one of the most generous and kind people I know - and joining her in a commitment to pass on an enormous financial wealth to serve others.' Scott has already given away about $6 billion since her 2019 divorce. Her response to Covid has been to donate to marginalised groups, community organisations and food programmes, and predominantly black colleges and universities. Furthermore she has done it without attaching strings, unlike many control-freak billionaires who treat charities like employees, with targets, KPIs and deliverables.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his announcement last year (on Instagram) that he was committing $10 billion (£7.2 billion) to address the climate crisis with the Bezos Earth Fund, Bezos had not been noted for largesse. He has not signed the Giving Pledge, in which participants promise to give away more than half of their wealth during their lifetimes or in their wills. Last year, when his net worth was $143 billion (£102.4 billion), he donated $125 million to Covid-19 relief - the equivalent of $85 (£61) for the median American donor. The immaculate Dolly Parton, whose net 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estimated at $600 million (£430 million), donated $1 million to help fund production of the Moderna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home soil, social connections - and ambitions - are, of course, an essential lubricant in the world of philanthropy; it's as much about who you know as what you give. It is a relatively small circle of the wealthy who act as the major donors and trustees of Britain's biggest cultural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Lloyd Dorfman made his fortune through founding the foreign-exchange provider Travelex. As well as giving away some £40 million over the past 30 years, Dorfman sits on the board of institutions that rely heavily on philanthropy: the Prince's Trust International, the Royal Opera House, Bafta, the Royal Academy Trust and the UK Holocaust Memorial Foundation. 'I'm a gregarious, sociable sort of person,' he says. 'And I'm not shy of picking up the phone and saying, "Will you help us with this or that?"' His Remember Me project at St Paul's Cathedral is an online book of memory for all those who have died of Covid (</w:t>
      </w:r>
      <w:hyperlink r:id="rId11" w:history="1">
        <w:r>
          <w:rPr>
            <w:rFonts w:ascii="arial" w:eastAsia="arial" w:hAnsi="arial" w:cs="arial"/>
            <w:b w:val="0"/>
            <w:i/>
            <w:strike w:val="0"/>
            <w:noProof w:val="0"/>
            <w:color w:val="0077CC"/>
            <w:position w:val="0"/>
            <w:sz w:val="20"/>
            <w:u w:val="single"/>
            <w:vertAlign w:val="baseline"/>
          </w:rPr>
          <w:t>www.rememberme2020.uk</w:t>
        </w:r>
      </w:hyperlink>
      <w:r>
        <w:rPr>
          <w:rFonts w:ascii="arial" w:eastAsia="arial" w:hAnsi="arial" w:cs="arial"/>
          <w:b w:val="0"/>
          <w:i w:val="0"/>
          <w:strike w:val="0"/>
          <w:noProof w:val="0"/>
          <w:color w:val="000000"/>
          <w:position w:val="0"/>
          <w:sz w:val="20"/>
          <w:u w:val="none"/>
          <w:vertAlign w:val="baseline"/>
        </w:rPr>
        <w:t>). 'They wanted an overarching message of support, which obviously implies one of the senior royals,' he says. 'And through my relationship with the Prince's Trust (Dorfman 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arm) we were able to ask the Prince of Wales and get a two-minute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royals are, of course, widely seen as the cherry on the top of any charitable cake. If not through how much they donate themselves, then through the value that their name brings. According to a report by Giving Evidence, the Royal family are patrons of 1,187 UK charities. Which charities they support tends to be a hit and miss business. 'We asked the Palace what the selection criteria are and they couldn't tell us,' says Fiennes, who co-authored the report. 'It seems that the process is really haphazard and to do with what that particular royal is interested in and who they bump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Buckingham Palace diaries are packed, and 74 per cent of charities that have a royal patron got no official engagements with them in 2019. And only one per cent got more than one event. Furthermore, there may be costs associated with a royal patron, as the Outward Bound Trust - which helps young people to learn through adventures in the wild - found. It had Prince Andrew as its patron, and in 2001 he flew out to New York, at the charity's expense, for a fundraising trip during which he may or may not have found time to visit convicted paedophile Jeffrey Epstein's Upper East Side mansion. Money that was not, in retrospect, well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charities put a lot of effort into securing and retaining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patron,' Fiennes says. 'But we could find no evidence that they get a good return on that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charity you should not seek out or take on a royal patron thinking it's going to get you either money or official visits.' Her report concluded that the financial advantage of having a royal patron was 'small or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churlish. What is unquantifiable is the 'hidden' value of patronage to a charity's reputation, as a badge of pride and prestige, and as a morale booster to workers and volunteers. The Royal family says that having a royal patron or president 'provides vital publicity' for these organisations, which is surely undeniable.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perhaps, the royals' own charities get the lion's share of their attention. Organisations that they have founded comprise only two per cent of the charities of which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patron, but get 36 per cent of their public engagements as patronees. And they raise a lot of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 Charities Foundation comprises 19 organisations of which the Prince of Wales is patron or president, 18 of which he created. According to the Prince's website, collectively they raise more than £100 million annually. In 2016 it was estimated that the efforts of the Prince's Trust over the previous 10 years had been worth £1.4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do give their own money too: Prince William chipped in for Captain Sir Tom Moore's fund for NHS charities (the amount was undisclosed). Last September, the Duke and Duchess of Sussex donated $130,000 to the African girls education charity Camfed as part of a fundraising campaign in honour of their birthdays. Both were causes that resonate with their respective values: the military and the NHS with former search-and-rescue helicopter pilot Prince William, and female-centred and diverse for the Sussexes.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Dame Vivien Duffield recognises: 'You only really get involved with things you know about, or care about, or think you can help personally.' She should know. An avid lover of opera, Dame Vivien, as one observer puts it, 'virtually saved the Royal Opera House', helping to raise £100 million for its redevelopment (including £5.5 million from her own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addition to supporting the Southbank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Centre, the Tate, the British Museum -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Zoo with the Clore Rainforest Lookout, which allows visitors to get face to face with monkeys, lemurs and pygmy marmosets.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foundation has given away more than £200 million, with over £30 million going to the 66 learning spaces for children to be found in museums, galleries, heritage and arts centres. In September, in response to the Covid crisis, the foundation stepped in with an additional £2.5 million to allow the work to continue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Dame Vivien says, philanthropy 'was part of life'. It was inevitable that she would tread in her father's footsteps. Sir Charles Clore was the son of a Whitechapel tailor who became one of Britain's wealthiest men through finance, retail and property. She is 'totally hands on' with the projects the foundation supports - 'I sign every single cheque for everything' - and in normal times makes a point of visiting them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has impacted her giving: 'I am a feeling, visual person and I am absolutely traumatised by this year of enforcement,' Dame Vivien says. Her foundation is spending 'millions' on projects in Israel, not least funding the renovation of the Tower of David Museum in Jerusalem. 'And I haven't been there for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really been able to judge whether a thing is good or not without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and looking at it and talking to people and making my own mind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people's opinions can also be problematic. Dame Vivien has been dismayed by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their effects. 'All this looking back at history and tearing down statues. I know one or two people who've just gone undercover and said, "I don't want to be torn to pieces. I don't want to give something which then somebody is going to turn around and say, well maybe he didn't employ enough women." This is not helping, going round taking names offplaces. I do think people are going to be a lot more circumspect about putting their name 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bother? Why not just play with your mountains of gold in private? Dame Vivien says she gives because of 'the smile on the children's faces when they see the new school or learning space. It's when you go to the Opera House and see how much everybody enjoys what they're seeing. It's the satisfaction on the singers' and dancers' faces. It's just the creation of something wonderful that everyone can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Lord Browne, his own giving is 'a great gift. You meet some extraordinary people, you'd never meet otherwise, who are driven to do things, and who are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and admirable. And you get to meet the people who have benefited and they thank you. And it's really nice for people to say thank you. Doing this makes me very happy.' Give and ye shall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 U M B E R S G A M E y Marieta ROJAS AGUERO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 The percentage of Warren Buffett's $97.1 billion fortune he has pledged to donate to charity in his lifetime or at death. Buffett, 90, known as the Oracle of Omaha, is the CEO of American multinational Berkshire Hathaway.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$1.8bn The largest donation ever made to a higher-education institution came from Michael Bloomberg, 79, out of his $59 billion fortune. The businessman and former mayor of New York City gave the sum to his alma mater, Johns Hopkins University, in 2018 to make the admissions process 'need blind'.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400 The number of student loans Robert F Smith, 58, founder of Vista Equity Partners, paid off. The $34 million donation wiped out the debts of the entire graduating class of 2019 at Morehouse College, Atlanta. The financier, whose net worth is estimated at $6 billion, also gave the commencement speech at the historically black university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$61bn Novo Nordisk Foundation, a Danish pharmaceutical organisation that focuses on research into diabetes, has the world's largest endowment.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$7.5m The donations that the Massachusetts Institute of Technology accepted from Jeffrey Epstein in 2012, four years after the convicted sex offender pleaded guilty to trafficking a 14-year-old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666 It was stated that the reason for Pope Francis's rejection of Argentine president Mauricio Macri's, donation of 16,666,000 pesos ($1.2 million) to an educational foundation backed by the Catholic Church was the satanic number, but the Pope is known to oppose Macri's politics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$8.5m The amount fashion tycoon Les Wexner, 83, gave to Harvard in 2013 - the year his daughter enrolled in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$2.5m The sum transferred by Mother Teresa to the Vatican in 1993 from her charity, which operated on a budget of $29 million a year. This money was donated by a range of benefactors, from Diana, Princess of Wales to Baby Doc Duvalier, the Haitian dictator, and Charles Keating, a convicted fraudster and racketeer who contributed over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looking back at history and tearing down statues... People have just gone undercover and said, "I don't want to be torn to pieces"'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negotiate the tricky terrain of charity, while environmental activist Greta Thunberg passes judgment on who's allowed to donate, and to whatCLOCKWISE FROM TOP The late Beverly and Raymond Sackler and Dame Theresa Sackler; the family name was removed from the Louvre after the Purdue Pharma scandal. Philanthropists Dolly Parton, Sir Lloyd Dorfman and Dame Vivien Duffield. The Royal family are sought after as patrons. Lord Browne and MacKenzie Scott (JeffBezos's ex) are big giversIMAGES GETTY ALAMY, FEATURES, REX SHUTTERSTOCK,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 and TAKE Covid-19, the woke revolution and 'cancel culture' have turned super-rich giving into a political mi mineield. Mick Brown investigates the murky....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hunberg.No" TargetMode="External" /><Relationship Id="rId11" Type="http://schemas.openxmlformats.org/officeDocument/2006/relationships/hyperlink" Target="http://www.rememberme2020.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BX-J5T1-DYTY-C23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 £ and TAKE Covid-19, the woke revolution and 'cancel culture' have turned super-rich giving into a political mi mineield. Mick Brown investigates the murky world of the mega-donor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