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channels her inner Thatcher to attack the 'anti-growth coalition'; In her first conference speech as leader, Liz Truss defends her fiscal plans and comes out fighting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channelled Margaret Thatcher yesterday as she declared "we have no alternative" but to push for growth and called out the "enemies of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her first speech to a Conservative Party conference as leader, the Prime Minister waved away critics of her tax-cutting agenda and directly connected it to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Truss's comments echoed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Lady's "there is no alternative" mantra and her warnings about striking unions as the "enemy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said she was on the side of "those who go to work, take responsibility and aspire to a better life" rather than climate protesters who stick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signposted policy action, including new planning rules to speed up house building, a new law to stop European judges blocking deportations and a scaling back of Boris Johnson's anti-obesity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core of the speech was an unashamed argument for last month's tax-slashing mini-Budget and other measures intended to end a decade of anaemic growth and avoid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message that Downing Street hopes can win over voters alarmed at mortgage rate surges and Conservative MPs attempting to pick apart her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Laying out a narrative to the policy moves, which triggered Tory rebellion when the pound sank last week, Ms Truss came up with the phrase "antigrowth coalition" and called out its perceived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"I will not allow the anti-growth coalition to hold us back. Labour, the Lib Dems and the SNP; the militant unions, the vested interests dressed up as thinktanks,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some of the people we had in the hall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prefer talking on Twitter to taking tough decisions. They taxi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the BBC studio to dismiss anyone challenging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broadcast to podcast, they peddle the same old answers. It's always more taxes, more regulation and more meddling. Wrong, wrong,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reference to "people in the hall" was about two Greenpeace protesters who disrupted the speech with a banner that read, "Who voted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their message before being escorted from the conference hall in Birmingham to boos from a Tory audience that went on to give Ms Truss frequent standing 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critique was partly aimed at her political opponents: Labour, who have "no long-term plan and no vision for Britain", and the SNP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these people ever seen a tax rise they don't like? Or an industry they don't want to control? They don't understand the British people. They don't understand aspiration,"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Nicola Sturgeon, the SNP First Minister of Scotland, hit back afterwards: "Ranting about an imaginary 'anti-growth coalition' is just an attempt to obscure the hard reality that the biggest brake on UK growth is Brexit - and that's on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attack was wider than that, taking on what the Prime Minister sees as an outdated economic establishment in government, industry, and, especially, the "commentariat".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last month, Ms Truss and Kwasi Kwarteng, the Chancellor, have said that getting the economic growth rate up to 2.5 per cent is their central mission before the general election, expected in 2024. But the market turmoil that followed the tax-cutting mini-Budget led to a reversal on abolishing the 45p top tax rate as well as questions about Ms Truss's leadership and a vast poll lead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conference speech, Ms Truss gave a firm defence of her approach, giving no indication of more reversals to come and attempting to express her push for growth in human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"My friends, does this antigrowth coalition have any idea who pays their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people who make things in factories across our country. It's the people who get up at the crack of dawn to go to work. It's the commuters who get trains into towns and cities across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of the white-van drivers, the hairdressers, the plumbers, the accountants, the IT workers and millions of others up and down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anti-growth coalition just doesn't get it. This is because they don't face the same challenges as normal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enemies of enterprise don't know the frustration you feel to see your road blocked by protesters, or the trains of fdue to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their friends on the hard Left tend to be the ones behind the disruption. The anti-growth coalition think the people who stick themselves to trains, roads and buildings are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the real heroes are those who go to work, take responsibility and aspire to a better life for themselves and their family. And I am on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press secretary later refused to be drawn on specifics when challenged in a briefing to say if chef Jamie Oliver or specific thinktanks were part of the "anti-growth coalition".No new policy announcements were made, with No10 deciding instead for a big picture narrative told in a speech that, at a little over half an hour, was shorter than the usual conference wrap-up addresses from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however, indications of policy changes in the works, with Mr Johnson's anti-obesity strategy rolled back. She added: "I'm not interested in how many two-for-one offers you buy at the supermarket, how you spend your spare time, or in virtue 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reforms are also coming, with the Prime Minister complaining that approvals take too long and vowing to "make it easier to build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known that some environmental regulations will be removed but the details of the full package remain unclear and is restrained by Ms Truss's campaign promises to both get rid of top-down "Stalinist" house-building targets and protect the Green Belt and countryside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pledged a new law "to make sure that no European judge can overrule us" on deportations and she vowed to expand the Rwanda scheme for migrants, now caught in a legal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talked about making sure "hard work is rewarded" - an indication of her enthusiasm for reforming the welfare system to increase incentives to find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explicit mention of whether universal credit will be linked to inflation or a lower metric such as earnings, with a Cabinet revolt underway over anything other than the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mentioned her comprehensive school up-bringing and, in a section arguing that she understood the challenges the public are facing, she talked about everyday sexism.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juggled my career with raising two wonderful daughters," she said. "I know how it feels to have your potential dismissed by those who think they know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as a young girl being presented on a plane with a 'Junior Air Hostess' badge. Meanwhile, my brothers were given 'Junior Pilot' badges.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only time in my life that I have been treated differently for being female or for not fitting in. It made me angry and it made me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tell you what to do or what to think or how to live your life. I'm not interested in how many two-for-one offers you buy at the supermarket, how you spend your spare time, or in virtue 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as a young girl being presented on a plane with a "junior air hostess" badge. Meanwhile, my brothers were given "junior pilot" badges. It wasn't the only time in my life that I have been treated differently for being female or for not fitting in. It made me angry and it made me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political debate has been dominated by the argument about how we distribute a limited economic pie. Instead, we need to grow the pie so that everyone gets a bigger slice.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anti-growth coalition to hold us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 They prefer talking on Twitter to taking tough decisions. They taxi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the BBC studio to dismiss anyone challenging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determined to get Britain moving, to get us through the tempest and put us on a stronger footing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take too long. Burdens on businesses are too high. Infrastructure projects get delayed for years and years and years. As a result, we have seen economic growth choked of. f. Houses have not been built where they are needed and wanted. We have become averse as a nation to doing things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the anti-growth coalition to hold us back. Labour, the Lib Dems, and the SNP; the militant unions, the Brexit deniers ...' 'From broadcast to podcast, they peddle the same old answers. It's always more taxes, more regulation, and more meddling' 'The enemies of enterprise don't know the sheer frustration you feel to see your road blocked by protesters, or the trains of fdue to a strike' 'Do they have any idea who pays their wages? It's the people who make things in factories across our country'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TELEGRAPH THE FOR 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channels her inner Thatcher to attack the 'anti-growth coalition' In her first conference speech as leader, Liz Truss defends her fiscal plans and comes out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D-G7K1-DYTY-C28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channels her inner Thatcher to attack the 'anti-growth coalition' In her first conference speech as leader, Liz Truss defends her fiscal plans and comes out fighting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