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Congress’s latest ‘antisemitism’ hearing was an ugly attack on Palestinian rights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2024 Friday 11:01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Moira Donegan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real purpose of this nasty political farce is to pressure US universities to crack down on criticism of Israel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didn’t know what was really going on at US college campuses, the congressional hearing on Thursday – in which the presidents of Northwestern and Rutger’s and the chancellor of UCLA were called to testify before a Republican-controlled House committee – would do little to inform you.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committee on education and the workforce has </w:t>
      </w:r>
      <w:hyperlink r:id="rId10" w:history="1">
        <w:r>
          <w:rPr>
            <w:rFonts w:ascii="arial" w:eastAsia="arial" w:hAnsi="arial" w:cs="arial"/>
            <w:b w:val="0"/>
            <w:i/>
            <w:strike w:val="0"/>
            <w:noProof w:val="0"/>
            <w:color w:val="0077CC"/>
            <w:position w:val="0"/>
            <w:sz w:val="20"/>
            <w:u w:val="single"/>
            <w:vertAlign w:val="baseline"/>
          </w:rPr>
          <w:t>held</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six</w:t>
        </w:r>
      </w:hyperlink>
      <w:r>
        <w:rPr>
          <w:rFonts w:ascii="arial" w:eastAsia="arial" w:hAnsi="arial" w:cs="arial"/>
          <w:b w:val="0"/>
          <w:i w:val="0"/>
          <w:strike w:val="0"/>
          <w:noProof w:val="0"/>
          <w:color w:val="000000"/>
          <w:position w:val="0"/>
          <w:sz w:val="20"/>
          <w:u w:val="none"/>
          <w:vertAlign w:val="baseline"/>
        </w:rPr>
        <w:t xml:space="preserve">  – </w:t>
      </w:r>
      <w:hyperlink r:id="rId12" w:history="1">
        <w:r>
          <w:rPr>
            <w:rFonts w:ascii="arial" w:eastAsia="arial" w:hAnsi="arial" w:cs="arial"/>
            <w:b w:val="0"/>
            <w:i/>
            <w:strike w:val="0"/>
            <w:noProof w:val="0"/>
            <w:color w:val="0077CC"/>
            <w:position w:val="0"/>
            <w:sz w:val="20"/>
            <w:u w:val="single"/>
            <w:vertAlign w:val="baseline"/>
          </w:rPr>
          <w:t>yes</w:t>
        </w:r>
      </w:hyperlink>
      <w:r>
        <w:rPr>
          <w:rFonts w:ascii="arial" w:eastAsia="arial" w:hAnsi="arial" w:cs="arial"/>
          <w:b w:val="0"/>
          <w:i w:val="0"/>
          <w:strike w:val="0"/>
          <w:noProof w:val="0"/>
          <w:color w:val="000000"/>
          <w:position w:val="0"/>
          <w:sz w:val="20"/>
          <w:u w:val="none"/>
          <w:vertAlign w:val="baseline"/>
        </w:rPr>
        <w:t xml:space="preserve"> , </w:t>
      </w:r>
      <w:hyperlink r:id="rId13" w:history="1">
        <w:r>
          <w:rPr>
            <w:rFonts w:ascii="arial" w:eastAsia="arial" w:hAnsi="arial" w:cs="arial"/>
            <w:b w:val="0"/>
            <w:i/>
            <w:strike w:val="0"/>
            <w:noProof w:val="0"/>
            <w:color w:val="0077CC"/>
            <w:position w:val="0"/>
            <w:sz w:val="20"/>
            <w:u w:val="single"/>
            <w:vertAlign w:val="baseline"/>
          </w:rPr>
          <w:t>six</w:t>
        </w:r>
      </w:hyperlink>
      <w:r>
        <w:rPr>
          <w:rFonts w:ascii="arial" w:eastAsia="arial" w:hAnsi="arial" w:cs="arial"/>
          <w:b w:val="0"/>
          <w:i w:val="0"/>
          <w:strike w:val="0"/>
          <w:noProof w:val="0"/>
          <w:color w:val="000000"/>
          <w:position w:val="0"/>
          <w:sz w:val="20"/>
          <w:u w:val="none"/>
          <w:vertAlign w:val="baseline"/>
        </w:rPr>
        <w:t xml:space="preserve">  – </w:t>
      </w:r>
      <w:hyperlink r:id="rId14" w:history="1">
        <w:r>
          <w:rPr>
            <w:rFonts w:ascii="arial" w:eastAsia="arial" w:hAnsi="arial" w:cs="arial"/>
            <w:b w:val="0"/>
            <w:i/>
            <w:strike w:val="0"/>
            <w:noProof w:val="0"/>
            <w:color w:val="0077CC"/>
            <w:position w:val="0"/>
            <w:sz w:val="20"/>
            <w:u w:val="single"/>
            <w:vertAlign w:val="baseline"/>
          </w:rPr>
          <w:t>public</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events</w:t>
        </w:r>
      </w:hyperlink>
      <w:r>
        <w:rPr>
          <w:rFonts w:ascii="arial" w:eastAsia="arial" w:hAnsi="arial" w:cs="arial"/>
          <w:b w:val="0"/>
          <w:i w:val="0"/>
          <w:strike w:val="0"/>
          <w:noProof w:val="0"/>
          <w:color w:val="000000"/>
          <w:position w:val="0"/>
          <w:sz w:val="20"/>
          <w:u w:val="none"/>
          <w:vertAlign w:val="baseline"/>
        </w:rPr>
        <w:t xml:space="preserve">  to draw attention to the supposed crisis on campus in the months since the 7 October attack on Israel. They’ve hauled university presidents to Washington to harangue them, allegedly for not being sufficiently punitive toward pro-Palestinian students and faculty. These hearings have been used to belittle and antagonize university faculty and students and have fed racist and anti-intellectual moral panics that have led to the resignations of several of the university presidents who have been called to testify, notably including Liz Magill of the University of Pennsylvania and Claudine Gay of Harvard.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hearings have aimed to pressure colleges and universities to crack down on a wide variety of politically disfavored speech, particularly pro-Palestinian and anti-war speech, and particularly that of students and faculty of color. In many cases, this pressure seems to have yielded the desired results: at Columbia, Minouche Shafik, the university president, twice ordered the NYPD onto campus to conduct violent mass arrests of anti-genocide student protesters; the first of these raids came the day after Shafik testified before the House committee and disparaged her own students in degrading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Thursday, at least, the university administrators seemed less nervous, a bit more subdued – even if they were not willing to defend the rights of their anti-war students or correct the Republicans’ lies about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Schill, president of Northwestern, Jonathan Holloway, president of Rutgers and Gene Block, chancellor of UCLA, were calm, if occasionally annoyed, as the Republicans on the committee told them they should be “ashamed” for using insufficient violence against protesters, called for the defunding of specific programs and the firing of individual faculty members, demanded that undergraduate students be expelled and compared pro-Palestinian demonstrators with Nazis and the segregationist George Wallace. At one point, a Republican congressman also digressed into a prolonged grievance over the firing of a Northwestern football coach.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outrage at the college administrators is nominally due to what they say is a “scourge of antisemitism” on these campuses. That pretext is supported by the false conflation of anti-Zionism or simple concern for Palestinian life with antisemitic animus – a dangerous and insulting conflation that was made repeatedly and without contradiction throughout the hearing. In reality, the false equivalence of anti-Zionism with antisemitism is belied by the reality on the ground, in the campus anti-war encampments that have sprung up across the country and in the burgeoning young Jewish anti-Zionist movement. In the real world, Jewish students are not only safe and welcome in the encampments and in the broader anti-war movement; they are frequently emerging as intellectual and organizing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reality was not convenient for the Republicans, who hope to cynically use a fear of antisemitism to provide a shield of moral righteousness to their anti-education, anti-diversity, anti-intellectual and fundamentally racist project. The flimsy pretext of fighting antisemitism was required to provide a thin pretext for an effort that is at its core about rooting out and punishing disfavored ideologies and attempting to eliminate them from the public sphere. To say that this is an insult to the history of antisemitism would be an understatement.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attempt to paint the anti-war movement as violent and malicious veered, at times, into the absurd. In one prolonged exchange, the hearing was shown a viral video, produced by a young Zionist influencer at UCLA. In the video, the man is standing in a path on campus, facing a small group of silent pro-Palestinian protesters wearing keffiyehs. The young man declares that he wants to pass them to go into an academic building. The students are mostly silent; one seems to ask him to use a different entrance. “I want to use THAT door,” the man says, pointing, and looking back at the camera. The protesters are quiet; they do not move. No one is violent, or even particularly agitated. The Republican committee members referred to this video repeatedly and in dramatic terms throughout the hearing, claiming it represented an epidemic of Jewish students being violently refused access to campus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other events on UCLA’s campus went largely unremarked. For while a pro-Palestinian encampment was present on UCLA’s campus for some days, so were pro-Israel demonstrators, whose much better-funded demonstration featured large groups of Zionist protestors bussed in from off campus, along with a jumbotron that played pro-Israel propaganda at all hours. When they were there, the Zionist group jeered and taunted the anti-genocide protesters, allegedly yelling racial slurs and rape threats and even allegedly releasing rats into the encampment.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night of 30 April, a large group from the pro-Israel camp, many of them wearing Halloween masks, violently attacked the pro-Palestinian encampment. They brought “knives, bats, wooden planks, pepper spray and bear mace”, according to </w:t>
      </w:r>
      <w:hyperlink r:id="rId16" w:history="1">
        <w:r>
          <w:rPr>
            <w:rFonts w:ascii="arial" w:eastAsia="arial" w:hAnsi="arial" w:cs="arial"/>
            <w:b w:val="0"/>
            <w:i/>
            <w:strike w:val="0"/>
            <w:noProof w:val="0"/>
            <w:color w:val="0077CC"/>
            <w:position w:val="0"/>
            <w:sz w:val="20"/>
            <w:u w:val="single"/>
            <w:vertAlign w:val="baseline"/>
          </w:rPr>
          <w:t>one witness</w:t>
        </w:r>
      </w:hyperlink>
      <w:r>
        <w:rPr>
          <w:rFonts w:ascii="arial" w:eastAsia="arial" w:hAnsi="arial" w:cs="arial"/>
          <w:b w:val="0"/>
          <w:i w:val="0"/>
          <w:strike w:val="0"/>
          <w:noProof w:val="0"/>
          <w:color w:val="000000"/>
          <w:position w:val="0"/>
          <w:sz w:val="20"/>
          <w:u w:val="none"/>
          <w:vertAlign w:val="baseline"/>
        </w:rPr>
        <w:t xml:space="preserve"> , and proceeded to beat the anti-genocide protesters, pushing many into the ground using barricades. The police, whom UCLA had summoned to campus to help maintain order, stood by and allowed the attack to continue for hours. They seem to have assessed, correctly, what they were there to protect, and who they weren’t.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hearing on Thursday, the Republicans went to extensive lengths to criticize universities that have engaged in negotiations with their student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encampments, calling these talks “capitulation” to “pro-terror” and “pro-Hamas” forces. Since the encampments sprung up at many campuses this spring, not all universities have chosen to disperse their students by having them beaten and arrested; some have engaged in dialogue – with varying degrees of good faith – and attempted to persuade the students to pack up the tents in exchange for material concessions.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Northwestern, the successful negotiations resulted in a pledge from the administration to include funding for five undergraduate students and two faculty members from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come to campus, as part of the university’s broader international programming. This promise to include Palestinian scholars in campus life seemed to particularly offend the Republicans, who demanded to know why Jewish affinity groups had not been consulted before the commitment was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typical of such university funding decisions: Why would a Russian-speakers’ club, say, be consulted before a scholarship was offered to a Ukrainian student? But the message from the outraged Republicans was clear: the inclusion of Palestinians in university life, they feel, should be subject to a Jewish person’s veto.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Moira Donegan is a Guardian US columnist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Congress ’s latest ‘antisemitism’ hearing was an ugly attack on Palestinian rights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edworkforce.house.gov/calendar/eventsingle.aspx?EventID=410511" TargetMode="External" /><Relationship Id="rId11" Type="http://schemas.openxmlformats.org/officeDocument/2006/relationships/hyperlink" Target="https://edworkforce.house.gov/calendar/eventsingle.aspx?EventID=410502" TargetMode="External" /><Relationship Id="rId12" Type="http://schemas.openxmlformats.org/officeDocument/2006/relationships/hyperlink" Target="https://edworkforce.house.gov/calendar/eventsingle.aspx?EventID=409712" TargetMode="External" /><Relationship Id="rId13" Type="http://schemas.openxmlformats.org/officeDocument/2006/relationships/hyperlink" Target="https://edworkforce.house.gov/calendar/eventsingle.aspx?EventID=409777" TargetMode="External" /><Relationship Id="rId14" Type="http://schemas.openxmlformats.org/officeDocument/2006/relationships/hyperlink" Target="https://edworkforce.house.gov/calendar/eventsingle.aspx?EventID=410200" TargetMode="External" /><Relationship Id="rId15" Type="http://schemas.openxmlformats.org/officeDocument/2006/relationships/hyperlink" Target="https://edworkforce.house.gov/calendar/eventsingle.aspx?EventID=410264" TargetMode="External" /><Relationship Id="rId16" Type="http://schemas.openxmlformats.org/officeDocument/2006/relationships/hyperlink" Target="https://www.lrb.co.uk/blog/2024/may/under-the-jumbotron"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3J-D841-JBNF-W1J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Congress ’s latest ‘antisemitism’ hearing was an ugly attack on Palestinian rights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364</vt:lpwstr>
  </property>
  <property fmtid="{D5CDD505-2E9C-101B-9397-08002B2CF9AE}" pid="3" name="LADocCount">
    <vt:lpwstr>1</vt:lpwstr>
  </property>
  <property fmtid="{D5CDD505-2E9C-101B-9397-08002B2CF9AE}" pid="4" name="LADocumentID:364">
    <vt:lpwstr>Doc::urn:hlct:16|contextualFeaturePermID::1519360</vt:lpwstr>
  </property>
  <property fmtid="{D5CDD505-2E9C-101B-9397-08002B2CF9AE}" pid="5" name="UserPermID">
    <vt:lpwstr>urn:user:PA195023767</vt:lpwstr>
  </property>
</Properties>
</file>