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Dowden reiterates ‘grave concerns’ about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marches on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 3:49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 government worries about further unrest in spite of reassurances from organisers about march avoiding the CenotaphIsrael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Oliver Dowden, has reiterated the government’s “grave concerns” about pro-Palestinian marches on Armistice Day despite assurances from organisers about avoiding the Cenotaph and the timing of their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injury to four policeman and the </w:t>
      </w:r>
      <w:hyperlink r:id="rId10" w:history="1">
        <w:r>
          <w:rPr>
            <w:rFonts w:ascii="arial" w:eastAsia="arial" w:hAnsi="arial" w:cs="arial"/>
            <w:b w:val="0"/>
            <w:i/>
            <w:strike w:val="0"/>
            <w:noProof w:val="0"/>
            <w:color w:val="0077CC"/>
            <w:position w:val="0"/>
            <w:sz w:val="20"/>
            <w:u w:val="single"/>
            <w:vertAlign w:val="baseline"/>
          </w:rPr>
          <w:t>arrest of 29 people</w:t>
        </w:r>
      </w:hyperlink>
      <w:r>
        <w:rPr>
          <w:rFonts w:ascii="arial" w:eastAsia="arial" w:hAnsi="arial" w:cs="arial"/>
          <w:b w:val="0"/>
          <w:i w:val="0"/>
          <w:strike w:val="0"/>
          <w:noProof w:val="0"/>
          <w:color w:val="000000"/>
          <w:position w:val="0"/>
          <w:sz w:val="20"/>
          <w:u w:val="none"/>
          <w:vertAlign w:val="baseline"/>
        </w:rPr>
        <w:t xml:space="preserve">  at a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against Israeli attacks on Gaza, Dowden said more demonstrations planned for next Saturday 11 November could lead to further unrest. He also said the rallies could be misconstrued as a sign of intimidation, especially towards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Sky News’s Sunday Morning With Trevor Phillips programme, Dowden said: “At a time that is meant to be a solemn remembrance of the sacrifice of previous generations and upholding our British values, I think the police need to think very carefully about the safety of that demonstration, namely whether it could spill over into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signal it sends particularly to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understand that the Met commissioner continues to keep it under review and I think that is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Rishi Sunak described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 when events will include a two-minute silence commemorating Britain’s war dead on the 105th anniversary of the end of the first world war, as </w:t>
      </w:r>
      <w:hyperlink r:id="rId11" w:history="1">
        <w:r>
          <w:rPr>
            <w:rFonts w:ascii="arial" w:eastAsia="arial" w:hAnsi="arial" w:cs="arial"/>
            <w:b w:val="0"/>
            <w:i/>
            <w:strike w:val="0"/>
            <w:noProof w:val="0"/>
            <w:color w:val="0077CC"/>
            <w:position w:val="0"/>
            <w:sz w:val="20"/>
            <w:u w:val="single"/>
            <w:vertAlign w:val="baseline"/>
          </w:rPr>
          <w:t>“provocative and disrespectful”</w:t>
        </w:r>
      </w:hyperlink>
      <w:r>
        <w:rPr>
          <w:rFonts w:ascii="arial" w:eastAsia="arial" w:hAnsi="arial" w:cs="arial"/>
          <w:b w:val="0"/>
          <w:i w:val="0"/>
          <w:strike w:val="0"/>
          <w:noProof w:val="0"/>
          <w:color w:val="000000"/>
          <w:position w:val="0"/>
          <w:sz w:val="20"/>
          <w:u w:val="none"/>
          <w:vertAlign w:val="baseline"/>
        </w:rPr>
        <w:t xml:space="preserve">.  And the home secretary, Suella Braverman, </w:t>
      </w:r>
      <w:hyperlink r:id="rId12" w:history="1">
        <w:r>
          <w:rPr>
            <w:rFonts w:ascii="arial" w:eastAsia="arial" w:hAnsi="arial" w:cs="arial"/>
            <w:b w:val="0"/>
            <w:i/>
            <w:strike w:val="0"/>
            <w:noProof w:val="0"/>
            <w:color w:val="0077CC"/>
            <w:position w:val="0"/>
            <w:sz w:val="20"/>
            <w:u w:val="single"/>
            <w:vertAlign w:val="baseline"/>
          </w:rPr>
          <w:t>ramped up the rhetoric with a post on X</w:t>
        </w:r>
      </w:hyperlink>
      <w:r>
        <w:rPr>
          <w:rFonts w:ascii="arial" w:eastAsia="arial" w:hAnsi="arial" w:cs="arial"/>
          <w:b w:val="0"/>
          <w:i w:val="0"/>
          <w:strike w:val="0"/>
          <w:noProof w:val="0"/>
          <w:color w:val="000000"/>
          <w:position w:val="0"/>
          <w:sz w:val="20"/>
          <w:u w:val="none"/>
          <w:vertAlign w:val="baseline"/>
        </w:rPr>
        <w:t xml:space="preserve"> , formerly Twitter, which said: “It is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organisers, Palestinian Solidarity Campaign, have pledged next Saturday’s march will </w:t>
      </w:r>
      <w:hyperlink r:id="rId13" w:history="1">
        <w:r>
          <w:rPr>
            <w:rFonts w:ascii="arial" w:eastAsia="arial" w:hAnsi="arial" w:cs="arial"/>
            <w:b w:val="0"/>
            <w:i/>
            <w:strike w:val="0"/>
            <w:noProof w:val="0"/>
            <w:color w:val="0077CC"/>
            <w:position w:val="0"/>
            <w:sz w:val="20"/>
            <w:u w:val="single"/>
            <w:vertAlign w:val="baseline"/>
          </w:rPr>
          <w:t>avoid the Cenotaph and the area around Whitehall</w:t>
        </w:r>
      </w:hyperlink>
      <w:r>
        <w:rPr>
          <w:rFonts w:ascii="arial" w:eastAsia="arial" w:hAnsi="arial" w:cs="arial"/>
          <w:b w:val="0"/>
          <w:i w:val="0"/>
          <w:strike w:val="0"/>
          <w:noProof w:val="0"/>
          <w:color w:val="000000"/>
          <w:position w:val="0"/>
          <w:sz w:val="20"/>
          <w:u w:val="none"/>
          <w:vertAlign w:val="baseline"/>
        </w:rPr>
        <w:t xml:space="preserve"> , where the memorial is located and where the annual national service of remembrance will take place the following day. No march is planned for Remembrance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was suggesting the police should ban Saturday’s march, Dowden told Sky: “I do have very grave concerns about that march, both in terms of how it sits with acts of solemn remembrance and the kind of intimidation that is being sent out by the chants and everything else that goes on at those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right that it is the law of the land that the police are operationally independent. But I think it is important that they consider those factors,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commissioner, Sir Mark Rowley, has promised to take a “robust approach” and to use “all the powers available” to ensure commemorative events are “not undermined”.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expressed scepticism about Braverman’s repeated use of the phrase “hate march” in connection to pro-Palestinian demonstrations.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Speaking to the News Agents podcast</w:t>
        </w:r>
      </w:hyperlink>
      <w:r>
        <w:rPr>
          <w:rFonts w:ascii="arial" w:eastAsia="arial" w:hAnsi="arial" w:cs="arial"/>
          <w:b w:val="0"/>
          <w:i w:val="0"/>
          <w:strike w:val="0"/>
          <w:noProof w:val="0"/>
          <w:color w:val="000000"/>
          <w:position w:val="0"/>
          <w:sz w:val="20"/>
          <w:u w:val="none"/>
          <w:vertAlign w:val="baseline"/>
        </w:rPr>
        <w:t xml:space="preserve">  on Friday, Rowley said: “She’s picked two words out the English language and strung them together … I don’t know whether she means everybody there or some of the people there, that’s not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the BBC’s Sunday with Laura Kuenssberg programme later on, Dowden insisted there has been “hateful conduct” at pro-Palestinian marches and those attending need to ask whether they are “lending support” to such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“You have had those chants of things like ‘jihad’ – they are an affront not just to the Jewish community, they should be an affront to all of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all of us should be calling out that kind of thing, and I think people who are on those marches need to ask themselves whether they are lending support to that kind of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shadow defence secretary, John Healey, said he he hoped the police and the organisers could agree to an alternative time and location for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Labour party would be upset if the police decided they did not want the march to go ahead, he said: “If the police decided they didn’t want to go ahead under what is the 1986 legislation it will be for the home secretary to take that decision. I hope that won’t be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Palestinian Solidarity Campaign said of Saturday’s march it had “no intention of marching on or near Whitehall” and will start almost two hours after the minute silence of commemoration for the war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“Given these facts, we are alarmed by members of the government, including the prime minster, issuing statements suggesting that the march is a direct threat to the Cenotaph and designed to disrupt the Remembrance Suday commemorations.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statements are encouraging the calls from far-rights activists and commentators who appear to be inciting action on the streets to stop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and are deeply irresponsible.”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Dowden reiterates ‘grave concerns’ about pro- Palestine marches on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met.police.uk/news/29-arrests-made-as-met-takes-positive-action-against-hate-crime-474792" TargetMode="External" /><Relationship Id="rId11" Type="http://schemas.openxmlformats.org/officeDocument/2006/relationships/hyperlink" Target="https://www.theguardian.com/world/2023/nov/03/rishi-sunak-calls-armistice-day-pro-palestinian-protests-disrespectful" TargetMode="External" /><Relationship Id="rId12" Type="http://schemas.openxmlformats.org/officeDocument/2006/relationships/hyperlink" Target="https://twitter.com/SuellaBraverman/status/1720469853520183565" TargetMode="External" /><Relationship Id="rId13" Type="http://schemas.openxmlformats.org/officeDocument/2006/relationships/hyperlink" Target="https://palestinecampaign.org/statement-regarding-november-11-national-march/" TargetMode="External" /><Relationship Id="rId14" Type="http://schemas.openxmlformats.org/officeDocument/2006/relationships/hyperlink" Target="https://youtu.be/DOFLKUhliNs?si=Yr5k2fFVVYfjd9TH&amp;t=62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P-XX51-DY4H-K38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Dowden reiterates ‘grave concerns’ about pro- Palestine marches on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381</vt:lpwstr>
  </property>
  <property fmtid="{D5CDD505-2E9C-101B-9397-08002B2CF9AE}" pid="3" name="LADocCount">
    <vt:lpwstr>1</vt:lpwstr>
  </property>
  <property fmtid="{D5CDD505-2E9C-101B-9397-08002B2CF9AE}" pid="4" name="LADocumentID:381">
    <vt:lpwstr>Doc::urn:hlct:16|contextualFeaturePermID::1519360</vt:lpwstr>
  </property>
  <property fmtid="{D5CDD505-2E9C-101B-9397-08002B2CF9AE}" pid="5" name="UserPermID">
    <vt:lpwstr>urn:user:PA195023767</vt:lpwstr>
  </property>
</Properties>
</file>