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march through Keir Starmer’s constituency in Gaza ceasefire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 4:48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march through Camden and gather outside Labour leader’s office amid anger over failure to call for ceasefireIsrael-Hamas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marched through Keir Starmer’s constituency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his Camden office on Saturday over the Labour leader’s failure to call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was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w:t>
      </w:r>
      <w:hyperlink r:id="rId10" w:history="1">
        <w:r>
          <w:rPr>
            <w:rFonts w:ascii="arial" w:eastAsia="arial" w:hAnsi="arial" w:cs="arial"/>
            <w:b w:val="0"/>
            <w:i/>
            <w:strike w:val="0"/>
            <w:noProof w:val="0"/>
            <w:color w:val="0077CC"/>
            <w:position w:val="0"/>
            <w:sz w:val="20"/>
            <w:u w:val="single"/>
            <w:vertAlign w:val="baseline"/>
          </w:rPr>
          <w:t>planned more than 100 local demonstrations across the country</w:t>
        </w:r>
      </w:hyperlink>
      <w:r>
        <w:rPr>
          <w:rFonts w:ascii="arial" w:eastAsia="arial" w:hAnsi="arial" w:cs="arial"/>
          <w:b w:val="0"/>
          <w:i w:val="0"/>
          <w:strike w:val="0"/>
          <w:noProof w:val="0"/>
          <w:color w:val="000000"/>
          <w:position w:val="0"/>
          <w:sz w:val="20"/>
          <w:u w:val="none"/>
          <w:vertAlign w:val="baseline"/>
        </w:rPr>
        <w:t xml:space="preserve">  on Saturday rather than holding a national march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Camden Town, hundreds marched through the drizzle and called for a ceasefire. At two points, the crowd briefly chanted “Keir Starmer is a wasteman” and many held placards depicting the Labour leader. Cars beeped and cafe workers left work to clap and chant their support as the demonstration advanced up the busy high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Manchanda, 52, is on palliative care. She joined the demonstration despite having had chemotherapy two days ago. “I want to be on the right side of history. I don’t want to be complicit,”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because I’m so upset, disgusted and horrified by our politicians because they don’t deem a ceasefire to be the most urgent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local constituent and has voted for Labour previously. “I’ve been really disappointed. I don’t see them as a viable opposition to the Tories,”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“Camden has spoken. We don’t want genocide. We care about babies and civilians. We see the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Jacquie Woods, 59, retired, said: “I’m a Labour supporter. I’ve voted Labour all my life. Starmer is complicit in the genocide that is going 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children dying every single day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world is not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 grew up in Northern Ireland. “I’m an Irish Catholic. I was born in 1964 and lived in an occupied territory for most of my childhood. I witnessed awful stuff as a consequence. It was a lot less than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it was a similar situation. Indiscriminate murder by the state,”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has faced sustained criticism for his handling of the humanitarian crisis that has unfolded in Gaza after sustained bombardment from Israeli forces since 7 October. On Wednesday, 56 of the 198 Labour MPs in parliament </w:t>
      </w:r>
      <w:hyperlink r:id="rId11" w:history="1">
        <w:r>
          <w:rPr>
            <w:rFonts w:ascii="arial" w:eastAsia="arial" w:hAnsi="arial" w:cs="arial"/>
            <w:b w:val="0"/>
            <w:i/>
            <w:strike w:val="0"/>
            <w:noProof w:val="0"/>
            <w:color w:val="0077CC"/>
            <w:position w:val="0"/>
            <w:sz w:val="20"/>
            <w:u w:val="single"/>
            <w:vertAlign w:val="baseline"/>
          </w:rPr>
          <w:t>opposed the party leadership</w:t>
        </w:r>
      </w:hyperlink>
      <w:r>
        <w:rPr>
          <w:rFonts w:ascii="arial" w:eastAsia="arial" w:hAnsi="arial" w:cs="arial"/>
          <w:b w:val="0"/>
          <w:i w:val="0"/>
          <w:strike w:val="0"/>
          <w:noProof w:val="0"/>
          <w:color w:val="000000"/>
          <w:position w:val="0"/>
          <w:sz w:val="20"/>
          <w:u w:val="none"/>
          <w:vertAlign w:val="baseline"/>
        </w:rPr>
        <w:t xml:space="preserve">  and voted for an explicit immediate ceasefire. Jess Phillips, the shadow minister for domestic violence, was among 10 frontbenchers who either resigned or were fired from the shadow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the vote, Starmer said he regretted that party colleagues had not backed his position but later said he was more focused on the plight of people in Gaza than managing the splits within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Fakrul Islam, 53, who is self-employed and lives locally, attended the demonstration with his family. His daughter, who did not want to be named, said: “We want a ceasefire. People are dying and we are against it. The children did nothing wrong; they are not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Kalmanvitz, 72, who is retired,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part of the International Jewish Anti-Zionist Network. “Thousands and thousands of Jewish people are coming out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both here and in the US. There have been enormous actions to promote a ceasefire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“Judaism is a religion; Zionism is a political movement. They are not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Marek Edelman, a leader of the Warsaw ghetto uprising, he said: “To be a Jew, you must be with the oppressed, never the oppressor. We see there are many Jewish people like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sit-in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at major train stations across the UK.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about 100 protesters sat in the centre of Waterloo station and chanted “ceasefire now”. A large police presence soon arrived and protesters were removed from the station, with at least two demonstrators carried from the scene. The British Transport Police (BTP) said at least five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Manchester, footage shared on social media showed a small crowd sitting on the floor in Victoria station, while the force confirmed another group of about 25 people had done the same at Leeds station shortly after 2pm.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march through Keir Starmer’s constituency in Gaza ceasefire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8/more-than-100-pro-palestine-rallies-to-take-place-across-uk-say-organisers" TargetMode="External" /><Relationship Id="rId11" Type="http://schemas.openxmlformats.org/officeDocument/2006/relationships/hyperlink" Target="https://www.theguardian.com/politics/2023/nov/15/commons-gaza-vote-labour-defy-starmer-ceasefire-israe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G-PR51-DY4H-K0S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march through Keir Starmer’s constituency in Gaza ceasefire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