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remember the 1960s crackdowns against war protesters. This is a repeat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9:08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mistakes made at one point in time have an eerie way of re-emerging as memories fadeGet Robert Reich’s latest columns delivered straight to your inbox</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spending the last several weeks trying to find out what’s really going on with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with students at Berkeley, where I teach. I’ve visited with faculty at Columbia. I’ve spoken by phone with young people and professors at many other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conclusion: while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are often ignited by many different things and attract an assortment of people with a range of motives, this one is centered on one thing: moral outrage at the slaughter of tens of thousands of innocent people – most of them women and children –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interpret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anything else – as antisemitic or anti-Zionist or anti-American or pro-Palestinian – is to miss the essence of what’s going on and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students and faculty I’ve spoken with found Hamas’s attack on October 7 odious. They also find Israel’s current government morally bankrupt, in that its response to Hamas’s attack has been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protesters focus their anger on Israel, some on the Israeli government of Benjamin Netanyahu, some on Joe Biden for failing to stand up to Netanyahu, for giving Israel additional armaments, and for what they perceive as Biden’s patronizing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 actions have attracted a few on the fringe. I’ve heard scattered reports of antisemitism, although I haven’t witnessed or heard anything that might be interpreted as antisemitic. In fact, a significant number of the protesters are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describe the protesters as “pro-Palestinian” is also inaccurate. Most do not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such; they do not know enough about the history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pass moral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 a deep and abiding sense that what is happening in Gaza is morally wrong, and that the United States is complicit in that immorality.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tell me they are planning not to vote this coming November – a clear danger to Biden’s re-election campaign, which in turn increases the odds of a Trump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tell them that a failure to vote for Biden is in effect a vote for Trump, they say they cannot in good conscience vote for either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 number tell me that “the lesser of two evils is still evil”. I tell them Trump would be far worse for the world – truly evil. Many remain unconvinced.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sharp memories of the anti-Vietnam war demonstrations, in which I participated some 55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being appalled at the unnecessary carnage in Vietnam. I was incensed that the first world, white and rich, was randomly killing people in the third world, mostly non-white and poor. As an American, I felt morally complicit.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angry at college administrators who summoned police to clear protesters – using teargas, stun guns and mass arrests. The response only added fuel to the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anti-Vietnam war movement became fodder for rightwing politicians like Richard Nixon, demanding “law and order”. The spectacle also appalled many non-college, working-class people who viewed the students as pampered, selfish, anti-American, unpatriotic.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vividly recall the anti war demonstrations at the 1968 Democratic convention in Chicago, and the brutality of the Chicago police and Illinois national guard – later described by the National Commission on the Causes and Prevention of Violence as a “police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anti-war protesters chanted “The whole world is watching”, network television conveyed the riotous scene to what seemed like the whole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spent months working for the anti-war presidential candidate Eugene McCarthy. The convention nominated Hubert Humphrey. That November, the nation voted in Richard Nixon 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as it is said, doesn’t repeat itself. It only rhymes.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mistakes made at one point in time have an eerie way of re-emerging two generations later, as memories fade.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Reich, a former US secretary of labor, is a professor of public policy at the University of California, Berkeley, and the author of </w:t>
      </w:r>
      <w:hyperlink r:id="rId10" w:history="1">
        <w:r>
          <w:rPr>
            <w:rFonts w:ascii="arial" w:eastAsia="arial" w:hAnsi="arial" w:cs="arial"/>
            <w:b w:val="0"/>
            <w:i/>
            <w:strike w:val="0"/>
            <w:noProof w:val="0"/>
            <w:color w:val="0077CC"/>
            <w:position w:val="0"/>
            <w:sz w:val="20"/>
            <w:u w:val="single"/>
            <w:vertAlign w:val="baseline"/>
          </w:rPr>
          <w:t>Saving Capitalism: For the Many, Not the Few</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The Common Good</w:t>
        </w:r>
      </w:hyperlink>
      <w:r>
        <w:rPr>
          <w:rFonts w:ascii="arial" w:eastAsia="arial" w:hAnsi="arial" w:cs="arial"/>
          <w:b w:val="0"/>
          <w:i w:val="0"/>
          <w:strike w:val="0"/>
          <w:noProof w:val="0"/>
          <w:color w:val="000000"/>
          <w:position w:val="0"/>
          <w:sz w:val="20"/>
          <w:u w:val="none"/>
          <w:vertAlign w:val="baseline"/>
        </w:rPr>
        <w:t xml:space="preserve">.  His newest book, </w:t>
      </w:r>
      <w:hyperlink r:id="rId12" w:history="1">
        <w:r>
          <w:rPr>
            <w:rFonts w:ascii="arial" w:eastAsia="arial" w:hAnsi="arial" w:cs="arial"/>
            <w:b w:val="0"/>
            <w:i/>
            <w:strike w:val="0"/>
            <w:noProof w:val="0"/>
            <w:color w:val="0077CC"/>
            <w:position w:val="0"/>
            <w:sz w:val="20"/>
            <w:u w:val="single"/>
            <w:vertAlign w:val="baseline"/>
          </w:rPr>
          <w:t>The System: Who Rigged It, How We Fix It</w:t>
        </w:r>
      </w:hyperlink>
      <w:r>
        <w:rPr>
          <w:rFonts w:ascii="arial" w:eastAsia="arial" w:hAnsi="arial" w:cs="arial"/>
          <w:b w:val="0"/>
          <w:i w:val="0"/>
          <w:strike w:val="0"/>
          <w:noProof w:val="0"/>
          <w:color w:val="000000"/>
          <w:position w:val="0"/>
          <w:sz w:val="20"/>
          <w:u w:val="none"/>
          <w:vertAlign w:val="baseline"/>
        </w:rPr>
        <w:t xml:space="preserve"> , is out now. He is a Guardian US columnist. His newsletter is at </w:t>
      </w:r>
      <w:hyperlink r:id="rId13" w:history="1">
        <w:r>
          <w:rPr>
            <w:rFonts w:ascii="arial" w:eastAsia="arial" w:hAnsi="arial" w:cs="arial"/>
            <w:b w:val="0"/>
            <w:i/>
            <w:strike w:val="0"/>
            <w:noProof w:val="0"/>
            <w:color w:val="0077CC"/>
            <w:position w:val="0"/>
            <w:sz w:val="20"/>
            <w:u w:val="single"/>
            <w:vertAlign w:val="baseline"/>
          </w:rPr>
          <w:t>robertreich.substack.com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remember the 1960s crackdowns against war protesters. This is a repeat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bookshop.org/books/saving-capitalism-for-the-many-not-the-few/9780345806222" TargetMode="External" /><Relationship Id="rId11" Type="http://schemas.openxmlformats.org/officeDocument/2006/relationships/hyperlink" Target="https://bookshop.org/books/the-common-good-9780525436379/9780525436379" TargetMode="External" /><Relationship Id="rId12" Type="http://schemas.openxmlformats.org/officeDocument/2006/relationships/hyperlink" Target="https://bookshop.org/books/the-system-who-rigged-it-how-we-fix-it/9780525659044" TargetMode="External" /><Relationship Id="rId13" Type="http://schemas.openxmlformats.org/officeDocument/2006/relationships/hyperlink" Target="http://robertreich.substack.com/"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G-TC21-JBNF-W53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remember the 1960s crackdowns against war protesters. This is a repeat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