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continue around UK for eighth weekend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2023 Saturday 6:52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Hughes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Local rallies and vigils organised as alternative to centralised marches that have seen hundreds of thousands out in LondonIsrael-Hamas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in the UK continued into their eighth successive weekend on Saturday, as protesters gathered in cities and towns across the country to demand a ceasefire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part of a day of smaller, local actions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an alternative to the larger marches seen in previous weeks. Last Saturday, </w:t>
      </w:r>
      <w:hyperlink r:id="rId10" w:history="1">
        <w:r>
          <w:rPr>
            <w:rFonts w:ascii="arial" w:eastAsia="arial" w:hAnsi="arial" w:cs="arial"/>
            <w:b w:val="0"/>
            <w:i/>
            <w:strike w:val="0"/>
            <w:noProof w:val="0"/>
            <w:color w:val="0077CC"/>
            <w:position w:val="0"/>
            <w:sz w:val="20"/>
            <w:u w:val="single"/>
            <w:vertAlign w:val="baseline"/>
          </w:rPr>
          <w:t>hundreds of thousands of people marched</w:t>
        </w:r>
      </w:hyperlink>
      <w:r>
        <w:rPr>
          <w:rFonts w:ascii="arial" w:eastAsia="arial" w:hAnsi="arial" w:cs="arial"/>
          <w:b w:val="0"/>
          <w:i w:val="0"/>
          <w:strike w:val="0"/>
          <w:noProof w:val="0"/>
          <w:color w:val="000000"/>
          <w:position w:val="0"/>
          <w:sz w:val="20"/>
          <w:u w:val="none"/>
          <w:vertAlign w:val="baseline"/>
        </w:rPr>
        <w:t xml:space="preserve">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Israeli bombing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more diffuse as rallies and vigils were held in Manchester, Hull, Exeter, Bristol, Glasgow, Canterbury, Leeds, Sheffield, Cambridge and across most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was arrested in Brixton for a racially aggravated public order offence because of a placard he was carrying, the Metropolitan police said. In a post on X, officers said they were initially blocked from taking him to a station by protesters sitting in the road before they were removed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a second arrest was of a “teenage male on suspicion of criminal damage of a police vehicle”. “Again, a number of people tried to obstruct the police van as it drove off. They were moved out of the way by officers,” the Met said. “The male is now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resumed its military offensive in Gaza after a week-long truce that allowed hostages being held in the Hamas-controlled territory to be released in exchange for Palestinian prisoners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invasion of Gaza has resulted in more than 15,000 Palestinians being killed, according to Gaza’s Hamas-run health ministry. The invasion followed Hamas attacks on 7 October in Israel that killed 1,200 people and resulted in more than 240 being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demonstrations have drawn hundreds of thousands on to British streets over the last two months in some of the biggest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seen since the anti-war mobilisations prior to the Iraq war in 2003.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estimated more than 800,000 protesters attended the march on 11 November, with the police calculating there was a crowd of 300,000.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national march is planned for next Saturday at midday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organised by a coalition of groups including PSC, Friends of Al-Aqsa, the Stop the War Coalition, Muslim Association of Britain, Palestinian Forum in Britain and the Campaign for Nuclear Disarmament.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protests continue around UK for eighth weekend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5/huge-pro-palestinian-london-march-calls-for-permanent-ceasefir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4-J6P1-DY4H-K06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protests continue around UK for eighth weekend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