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decries ‘intimidation’ by protesters amid row over chaotic Gaza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10:15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speaks out over MPs’ safety, saying it is ‘unacceptable’ for politicians to feel intimidated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hit out at the behaviour of protesters who he says are threatening MPs, after warnings that politicians’ safety was put at risk during this week’s </w:t>
      </w:r>
      <w:hyperlink r:id="rId10" w:history="1">
        <w:r>
          <w:rPr>
            <w:rFonts w:ascii="arial" w:eastAsia="arial" w:hAnsi="arial" w:cs="arial"/>
            <w:b w:val="0"/>
            <w:i/>
            <w:strike w:val="0"/>
            <w:noProof w:val="0"/>
            <w:color w:val="0077CC"/>
            <w:position w:val="0"/>
            <w:sz w:val="20"/>
            <w:u w:val="single"/>
            <w:vertAlign w:val="baseline"/>
          </w:rPr>
          <w:t>chaotic parliamentary debate</w:t>
        </w:r>
      </w:hyperlink>
      <w:r>
        <w:rPr>
          <w:rFonts w:ascii="arial" w:eastAsia="arial" w:hAnsi="arial" w:cs="arial"/>
          <w:b w:val="0"/>
          <w:i w:val="0"/>
          <w:strike w:val="0"/>
          <w:noProof w:val="0"/>
          <w:color w:val="000000"/>
          <w:position w:val="0"/>
          <w:sz w:val="20"/>
          <w:u w:val="none"/>
          <w:vertAlign w:val="baseline"/>
        </w:rPr>
        <w:t xml:space="preserv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on Friday it was “unacceptable” for MPs to feel intimidated in their jobs, amid a row over whether the Commons speaker was right to bend parliamentary rules this week in an effort to protect MPs’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reporters during a tour of north Wales: “It’s simply unacceptable for intimidation or aggressive behaviour to threaten our parliamentary democracy and our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scenes we’ve been seeing in recent months, particularly antisemitic behaviour, are appalling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were echoed by James Cleverly, the home secretary, who told BBC Radio 4’s Today programme: “If you can’t make your arguments in a way that means you win a majority at an election, then it is not appropriate for you to try and force your opinion through intimidatory actions in people’s places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the shadow home secretary, agreed, saying: “It’s a disgrace to have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target MPs’ homes and also councillors’ homes as well. It affects people’s families. It’s a deliberate attempt at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follow a protracted row over whether Lindsay Hoyle, the Commons speaker, was right to ignore precedent on Wednesday and allow a vote on a Labour amendment calling for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Hoyle </w:t>
      </w:r>
      <w:hyperlink r:id="rId11" w:history="1">
        <w:r>
          <w:rPr>
            <w:rFonts w:ascii="arial" w:eastAsia="arial" w:hAnsi="arial" w:cs="arial"/>
            <w:b w:val="0"/>
            <w:i/>
            <w:strike w:val="0"/>
            <w:noProof w:val="0"/>
            <w:color w:val="0077CC"/>
            <w:position w:val="0"/>
            <w:sz w:val="20"/>
            <w:u w:val="single"/>
            <w:vertAlign w:val="baseline"/>
          </w:rPr>
          <w:t>said on Thursday</w:t>
        </w:r>
      </w:hyperlink>
      <w:r>
        <w:rPr>
          <w:rFonts w:ascii="arial" w:eastAsia="arial" w:hAnsi="arial" w:cs="arial"/>
          <w:b w:val="0"/>
          <w:i w:val="0"/>
          <w:strike w:val="0"/>
          <w:noProof w:val="0"/>
          <w:color w:val="000000"/>
          <w:position w:val="0"/>
          <w:sz w:val="20"/>
          <w:u w:val="none"/>
          <w:vertAlign w:val="baseline"/>
        </w:rPr>
        <w:t xml:space="preserve">  he had acted because of concerns from MPs that their safety would be put at risk if they were not allowed to record their vote for a ceasefire but only under certain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and Scottish National party MPs have complained about Hoyle’s actions, which also averted a major rebellion on the Labour benches. The move reignited a debate about MPs’ safety, with several politicians saying they had been intimidated by pro-Palestinian protesters since a similar vote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MPs have sought police protection since that vote, while others now carry panic alarms and have sought to have their home addresses removed from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commissioned a report by Lord Walney into political violence. The crossbench peer submitted his review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told Sky News it would say: “There is also an absolute requirement to make sure that we defend democracy [and] that people who make decisions in government at whatever level are doing so based on their judgment, based on the information, based on their beliefs, not based on fear of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home secretary rejected the idea that the police needed new powers to monitor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adding: “We want [officers] to understand that they have our back and when they use those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also hit back at controversial comments by his predecessor, Suella Braverman, who </w:t>
      </w:r>
      <w:hyperlink r:id="rId12" w:history="1">
        <w:r>
          <w:rPr>
            <w:rFonts w:ascii="arial" w:eastAsia="arial" w:hAnsi="arial" w:cs="arial"/>
            <w:b w:val="0"/>
            <w:i/>
            <w:strike w:val="0"/>
            <w:noProof w:val="0"/>
            <w:color w:val="0077CC"/>
            <w:position w:val="0"/>
            <w:sz w:val="20"/>
            <w:u w:val="single"/>
            <w:vertAlign w:val="baseline"/>
          </w:rPr>
          <w:t>wrote in the Telegraph</w:t>
        </w:r>
      </w:hyperlink>
      <w:r>
        <w:rPr>
          <w:rFonts w:ascii="arial" w:eastAsia="arial" w:hAnsi="arial" w:cs="arial"/>
          <w:b w:val="0"/>
          <w:i w:val="0"/>
          <w:strike w:val="0"/>
          <w:noProof w:val="0"/>
          <w:color w:val="000000"/>
          <w:position w:val="0"/>
          <w:sz w:val="20"/>
          <w:u w:val="none"/>
          <w:vertAlign w:val="baseline"/>
        </w:rPr>
        <w:t xml:space="preserve">  on Friday: “The Islamists, the extremists and the antisemites are in charge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told Times Radio: “We have a high-functioning democracy. We live by the rule of law. And I don’t think it is right or appropriate to imply anything other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add to a continuing debate over what form of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Labour MP Stella Creasy complained about an </w:t>
      </w:r>
      <w:hyperlink r:id="rId13" w:history="1">
        <w:r>
          <w:rPr>
            <w:rFonts w:ascii="arial" w:eastAsia="arial" w:hAnsi="arial" w:cs="arial"/>
            <w:b w:val="0"/>
            <w:i/>
            <w:strike w:val="0"/>
            <w:noProof w:val="0"/>
            <w:color w:val="0077CC"/>
            <w:position w:val="0"/>
            <w:sz w:val="20"/>
            <w:u w:val="single"/>
            <w:vertAlign w:val="baseline"/>
          </w:rPr>
          <w:t>article in the Guardian</w:t>
        </w:r>
      </w:hyperlink>
      <w:r>
        <w:rPr>
          <w:rFonts w:ascii="arial" w:eastAsia="arial" w:hAnsi="arial" w:cs="arial"/>
          <w:b w:val="0"/>
          <w:i w:val="0"/>
          <w:strike w:val="0"/>
          <w:noProof w:val="0"/>
          <w:color w:val="000000"/>
          <w:position w:val="0"/>
          <w:sz w:val="20"/>
          <w:u w:val="none"/>
          <w:vertAlign w:val="baseline"/>
        </w:rPr>
        <w:t xml:space="preserve">  in which Sarah Lunnon, the co-founder of Just Stop Oil, justified targeting MPs. In December, </w:t>
      </w:r>
      <w:hyperlink r:id="rId14"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activists sang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Christmas carols outside Keir Starmer’s house, while Greenpeace protesters occupied the roof of Rishi Sunak’s home in North Yorkshire last summer when he was away on holiday.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Creasy warned that politics was “drowning in hate and violence”, adding: “Climate protesters picketing MPs’ houses is no more acceptable than the </w:t>
      </w:r>
      <w:hyperlink r:id="rId15" w:history="1">
        <w:r>
          <w:rPr>
            <w:rFonts w:ascii="arial" w:eastAsia="arial" w:hAnsi="arial" w:cs="arial"/>
            <w:b w:val="0"/>
            <w:i/>
            <w:strike w:val="0"/>
            <w:noProof w:val="0"/>
            <w:color w:val="0077CC"/>
            <w:position w:val="0"/>
            <w:sz w:val="20"/>
            <w:u w:val="single"/>
            <w:vertAlign w:val="baseline"/>
          </w:rPr>
          <w:t>threats I have received</w:t>
        </w:r>
      </w:hyperlink>
      <w:r>
        <w:rPr>
          <w:rFonts w:ascii="arial" w:eastAsia="arial" w:hAnsi="arial" w:cs="arial"/>
          <w:b w:val="0"/>
          <w:i w:val="0"/>
          <w:strike w:val="0"/>
          <w:noProof w:val="0"/>
          <w:color w:val="000000"/>
          <w:position w:val="0"/>
          <w:sz w:val="20"/>
          <w:u w:val="none"/>
          <w:vertAlign w:val="baseline"/>
        </w:rPr>
        <w:t xml:space="preserve">  from anti-abortion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Lunnon responded on Friday, telling the BBC she felt her safety was being put at risk because of the climate crisis.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decries ‘intimidation’ by protesters amid row over chaotic Gaza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1/commons-speaker-issues-apology-after-gaza-ceasefire-debate-descends-into-chaos" TargetMode="External" /><Relationship Id="rId11" Type="http://schemas.openxmlformats.org/officeDocument/2006/relationships/hyperlink" Target="https://www.theguardian.com/politics/2024/feb/22/lindsay-hoyle-rishi-sunak-criticises-speakers-concerning-choice-gaza-vote" TargetMode="External" /><Relationship Id="rId12" Type="http://schemas.openxmlformats.org/officeDocument/2006/relationships/hyperlink" Target="https://www.telegraph.co.uk/politics/2024/02/22/islamism-suella-braverman-gaza-ceasefire-lindsay-hoyle/" TargetMode="External" /><Relationship Id="rId13" Type="http://schemas.openxmlformats.org/officeDocument/2006/relationships/hyperlink" Target="https://www.theguardian.com/commentisfree/2024/feb/21/labour-tories-carbon-parties-just-stop-oil-mps-parliament" TargetMode="External" /><Relationship Id="rId14" Type="http://schemas.openxmlformats.org/officeDocument/2006/relationships/hyperlink" Target="https://www.theguardian.com/environment/just-stop-oil" TargetMode="External" /><Relationship Id="rId15" Type="http://schemas.openxmlformats.org/officeDocument/2006/relationships/hyperlink" Target="https://www.theguardian.com/world/2020/may/06/court-upholds-ban-on-anti-abortion-poster-targeting-stella-creas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4-WYK1-DY4H-K49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decries ‘intimidation’ by protesters amid row over chaotic Gaza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