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Thousands demonstrate in Trafalgar Square for Gaza ceasefire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2023 Saturday 7:06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Hayden Vernon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Protesters converge on square after sit-ins at Oxford Circus and Charing Cross station and chants outside BBC</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protesters have gathered in Trafalgar Square demanding a ceasefire in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Chants – including the </w:t>
      </w:r>
      <w:hyperlink r:id="rId10" w:history="1">
        <w:r>
          <w:rPr>
            <w:rFonts w:ascii="arial" w:eastAsia="arial" w:hAnsi="arial" w:cs="arial"/>
            <w:b w:val="0"/>
            <w:i/>
            <w:strike w:val="0"/>
            <w:noProof w:val="0"/>
            <w:color w:val="0077CC"/>
            <w:position w:val="0"/>
            <w:sz w:val="20"/>
            <w:u w:val="single"/>
            <w:vertAlign w:val="baseline"/>
          </w:rPr>
          <w:t>contentious</w:t>
        </w:r>
      </w:hyperlink>
      <w:r>
        <w:rPr>
          <w:rFonts w:ascii="arial" w:eastAsia="arial" w:hAnsi="arial" w:cs="arial"/>
          <w:b w:val="0"/>
          <w:i w:val="0"/>
          <w:strike w:val="0"/>
          <w:noProof w:val="0"/>
          <w:color w:val="000000"/>
          <w:position w:val="0"/>
          <w:sz w:val="20"/>
          <w:u w:val="none"/>
          <w:vertAlign w:val="baseline"/>
        </w:rPr>
        <w:t xml:space="preserve">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as well as “Ceasefire now!” – rang out, as some protesters climbed on top of bus stops and let off green and red flares.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rally, hundreds of protesters staged a sit-in at Oxford Circus, bringing the busy shopping street to a standstill for a short time. The British Transport police said it was “actively engaging” with protesters at a pro-Palestinian sit-in at Charing Cross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post to X, formerly Twitter, the BTP said the sit-in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had stopped some passengers from accessing trains and platforms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station, with officers in attendance to ensure the safety of those using the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11 arrests have been made so far on Saturday after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demonstrations across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according to the Metropolitan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protesters also gathered outside the BBC’s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headquarters on Saturday morning, accusing the broadcaster of bias in its coverage of Israel’s bombardment and invasion of Gaza. “BBC, you can’t hide, we charge you with genocide,” the crowds chanted.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Trafalgar Square rally started at 2.30pm, with protesters arriving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from smaller local demonstrations organised across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Suella Braverman, has previously called the “from the river to the sea” slogan antisemitic and claimed that it is “widely understood” to call for the destruction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protester was seen carrying a banner which read “Let’s keep the world clean” with a picture of an Israeli flag being thrown into a bin. A similar banner displayed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Warsaw was condemned by the Israeli ambassador to Poland as “blatant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St Martin-in-the-Fields church across the road from the square, protesters held signs spelling out “Genocide Starmer” in an apparent reference to the Labour leader’s refusal to back calls for a ceasefire in the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party has been fairly divided on the issue, with about a quarter of its MPs publicly calling for a ceasefire and </w:t>
      </w:r>
      <w:hyperlink r:id="rId11" w:history="1">
        <w:r>
          <w:rPr>
            <w:rFonts w:ascii="arial" w:eastAsia="arial" w:hAnsi="arial" w:cs="arial"/>
            <w:b w:val="0"/>
            <w:i/>
            <w:strike w:val="0"/>
            <w:noProof w:val="0"/>
            <w:color w:val="0077CC"/>
            <w:position w:val="0"/>
            <w:sz w:val="20"/>
            <w:u w:val="single"/>
            <w:vertAlign w:val="baseline"/>
          </w:rPr>
          <w:t>hundreds of councillors signing a letter in support of a ceasefire</w:t>
        </w:r>
      </w:hyperlink>
      <w:r>
        <w:rPr>
          <w:rFonts w:ascii="arial" w:eastAsia="arial" w:hAnsi="arial" w:cs="arial"/>
          <w:b w:val="0"/>
          <w:i w:val="0"/>
          <w:strike w:val="0"/>
          <w:noProof w:val="0"/>
          <w:color w:val="000000"/>
          <w:position w:val="0"/>
          <w:sz w:val="20"/>
          <w:u w:val="none"/>
          <w:vertAlign w:val="baseline"/>
        </w:rPr>
        <w:t xml:space="preserve">  despite Starmer’s position.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shadow foreign secretary, David Lammy, has </w:t>
      </w:r>
      <w:hyperlink r:id="rId12" w:history="1">
        <w:r>
          <w:rPr>
            <w:rFonts w:ascii="arial" w:eastAsia="arial" w:hAnsi="arial" w:cs="arial"/>
            <w:b w:val="0"/>
            <w:i/>
            <w:strike w:val="0"/>
            <w:noProof w:val="0"/>
            <w:color w:val="0077CC"/>
            <w:position w:val="0"/>
            <w:sz w:val="20"/>
            <w:u w:val="single"/>
            <w:vertAlign w:val="baseline"/>
          </w:rPr>
          <w:t>written in the</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Observer</w:t>
        </w:r>
      </w:hyperlink>
      <w:r>
        <w:rPr>
          <w:rFonts w:ascii="arial" w:eastAsia="arial" w:hAnsi="arial" w:cs="arial"/>
          <w:b w:val="0"/>
          <w:i w:val="0"/>
          <w:strike w:val="0"/>
          <w:noProof w:val="0"/>
          <w:color w:val="000000"/>
          <w:position w:val="0"/>
          <w:sz w:val="20"/>
          <w:u w:val="none"/>
          <w:vertAlign w:val="baseline"/>
        </w:rPr>
        <w:t xml:space="preserve">  warning that </w:t>
      </w:r>
      <w:hyperlink r:id="rId13" w:history="1">
        <w:r>
          <w:rPr>
            <w:rFonts w:ascii="arial" w:eastAsia="arial" w:hAnsi="arial" w:cs="arial"/>
            <w:b w:val="0"/>
            <w:i/>
            <w:strike w:val="0"/>
            <w:noProof w:val="0"/>
            <w:color w:val="0077CC"/>
            <w:position w:val="0"/>
            <w:sz w:val="20"/>
            <w:u w:val="single"/>
            <w:vertAlign w:val="baseline"/>
          </w:rPr>
          <w:t>the “siege conditions” in place in Gaza are unacceptable</w:t>
        </w:r>
      </w:hyperlink>
      <w:r>
        <w:rPr>
          <w:rFonts w:ascii="arial" w:eastAsia="arial" w:hAnsi="arial" w:cs="arial"/>
          <w:b w:val="0"/>
          <w:i w:val="0"/>
          <w:strike w:val="0"/>
          <w:noProof w:val="0"/>
          <w:color w:val="000000"/>
          <w:position w:val="0"/>
          <w:sz w:val="20"/>
          <w:u w:val="none"/>
          <w:vertAlign w:val="baseline"/>
        </w:rPr>
        <w:t xml:space="preserve">  and calling for an immediate humanitarian pause to the fighting, in the party’s strongest intervention over Israel’s intensifying war against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protester, Toria Bennett, 71, said she usually voted Labour, but found Starmer’s position on a ceasefire “disturbing”.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sometimes you have to go out of your comfort zone and politicians these days are always frightened to do it because they’ll upset certain members of the voting public,”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protester, Max, 24, said the Labour leader’s refusal was “not commonsensical” and said he no longer supported the party based on its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said Saturday’s rally was “building for a national march” on Armistice Day next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 the prime minister, has called the planned 11 November march “disrespectful” and warned the Cenotaph could be desecrated, while Braverman labelled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w:t>
      </w:r>
      <w:hyperlink r:id="rId14" w:history="1">
        <w:r>
          <w:rPr>
            <w:rFonts w:ascii="arial" w:eastAsia="arial" w:hAnsi="arial" w:cs="arial"/>
            <w:b w:val="0"/>
            <w:i/>
            <w:strike w:val="0"/>
            <w:noProof w:val="0"/>
            <w:color w:val="0077CC"/>
            <w:position w:val="0"/>
            <w:sz w:val="20"/>
            <w:u w:val="single"/>
            <w:vertAlign w:val="baseline"/>
          </w:rPr>
          <w:t>“hate marches”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said next week’s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will avoid Whitehall.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Waving 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 outside the National Gallery on Saturday, Dr Suheib Kmeil, a 64-year-old British-Palestinian originally from Gaza, said he was aware of the home secretary’s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do the marches we try to gain the sympathy of the public,” he said. “If this is going to work the other way round, I’ve been saying to my family and friends, we should be considering a silent march to sympathise with the UK population. A silent march would be appropriate, I believe.”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Carrying a placard that read “Jews 4 justice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Louie Adams, 31, said: “I’ve never seen any hate, I’ve seen anger towards Israel – fair enough, but it’s not a hate march, it’s a standard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rain began to fall at about 4pm, crowds began to move away from Trafalgar Square, with police forming lines preventing people from returning.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Whitehall, a small number of counter-demonstrators stood next to the Cenotaph, some in military uniform.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counter-protesters shouted 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who were leaving Trafalgar Square, calling them “cowards” as they walked 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counter-protester, who declined to give his name, called next week’s planned march “disgusting”. “One day – don’t do it,” he said. “People fought for them, for us to have freedom of speech. You can have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not on that 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Thousands demonstrate in Trafalgar Square for Gaza ceasefire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31/from-the-river-to-the-sea-where-does-the-slogan-come-from-and-what-does-it-mean-israel-palestine" TargetMode="External" /><Relationship Id="rId11" Type="http://schemas.openxmlformats.org/officeDocument/2006/relationships/hyperlink" Target="https://www.theguardian.com/politics/2023/nov/01/hundreds-of-labour-councillors-urge-keir-starmer-to-back-gaza-ceasefire" TargetMode="External" /><Relationship Id="rId12" Type="http://schemas.openxmlformats.org/officeDocument/2006/relationships/hyperlink" Target="https://www.theguardian.com/world/2023/nov/04/labour-will-work-for-a-palestinian-state" TargetMode="External" /><Relationship Id="rId13" Type="http://schemas.openxmlformats.org/officeDocument/2006/relationships/hyperlink" Target="https://www.theguardian.com/politics/2023/nov/04/gaza-siege-conditions-unacceptable-says-lammy-as-labour-toughens-line-on-israel" TargetMode="External" /><Relationship Id="rId14" Type="http://schemas.openxmlformats.org/officeDocument/2006/relationships/hyperlink" Target="https://www.theguardian.com/politics/2023/oct/30/uk-ministers-cobra-meeting-terrorism-threat-israel-hamas-conflict-suella-braverman"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H-FFS1-JBNF-W0W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Thousands demonstrate in Trafalgar Square for Gaza ceasefire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56</vt:lpwstr>
  </property>
  <property fmtid="{D5CDD505-2E9C-101B-9397-08002B2CF9AE}" pid="3" name="LADocCount">
    <vt:lpwstr>1</vt:lpwstr>
  </property>
  <property fmtid="{D5CDD505-2E9C-101B-9397-08002B2CF9AE}" pid="4" name="LADocumentID:56">
    <vt:lpwstr>Doc::urn:hlct:16|contextualFeaturePermID::1519360</vt:lpwstr>
  </property>
  <property fmtid="{D5CDD505-2E9C-101B-9397-08002B2CF9AE}" pid="5" name="UserPermID">
    <vt:lpwstr>urn:user:PA195023767</vt:lpwstr>
  </property>
</Properties>
</file>