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university presidents to testify before Congress over claims of antisemitic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on campuses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2023 Tuesday 8:30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Heads of Harvard University, University of Pennsylvania and Massachusetts Institute of Technology will be questioned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of Harvard University, the University of Pennsylvania and the Massachusetts Institute of Technology, three of the country’s most prestigious universities, are set to testify before a congressional committee next week on claims that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taken place on their campuses, marking the latest window into ongoing tensions sparked by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Tuesday, Harvard’s Claudine Gay, Penn’s Liz Magill and MIT’s Sally Kornbluth will stand before the House education and workforce committee, a body chaired by Virginia Foxx, a Republican from North Carolina. “Over the past several weeks, we’ve seen countless examples of antisemitic demonstrations on college campuses. Meanwhile, college administrators have largely stood by, allowing horrific rhetoric to fester and grow,” said Foxx in a statement introducing the </w:t>
      </w:r>
      <w:hyperlink r:id="rId10" w:history="1">
        <w:r>
          <w:rPr>
            <w:rFonts w:ascii="arial" w:eastAsia="arial" w:hAnsi="arial" w:cs="arial"/>
            <w:b w:val="0"/>
            <w:i/>
            <w:strike w:val="0"/>
            <w:noProof w:val="0"/>
            <w:color w:val="0077CC"/>
            <w:position w:val="0"/>
            <w:sz w:val="20"/>
            <w:u w:val="single"/>
            <w:vertAlign w:val="baseline"/>
          </w:rPr>
          <w:t>hearing</w:t>
        </w:r>
      </w:hyperlink>
      <w:r>
        <w:rPr>
          <w:rFonts w:ascii="arial" w:eastAsia="arial" w:hAnsi="arial" w:cs="arial"/>
          <w:b w:val="0"/>
          <w:i w:val="0"/>
          <w:strike w:val="0"/>
          <w:noProof w:val="0"/>
          <w:color w:val="000000"/>
          <w:position w:val="0"/>
          <w:sz w:val="20"/>
          <w:u w:val="none"/>
          <w:vertAlign w:val="baseline"/>
        </w:rPr>
        <w:t xml:space="preserve"> , which is titled Holding Campus Leaders Accountable and Confronting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Foxx said college and university presidents have a responsibility to foster and uphold a safe learning environment for both students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not a time for indecision or milquetoast statements,” she added. “By holding this hearing, we are shining the spotlight on these campus leaders and demanding they take the appropriate action to stand strong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US Department of Education’s office for civil rights opened investigations into possible ancestry or ethnic discrimination at several universities, including Cornell, Penn, Wellesley College, Cooper Union, Lafayette College, the University of Tampa and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at least five allege antisemitic harassment, and two allege anti-Muslim harassment. The office for civil rights said the investigations are part of “efforts to take aggressive action to address the alarming nationwide rise in reports of antisemitism, anti-Muslim, anti-Arab and other forms of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finding a line between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discrimination or hate speech has proven difficult for US university leaders, who are bidden to uphold academic and political speech freedoms in their charters.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Harvard’s </w:t>
      </w:r>
      <w:hyperlink r:id="rId11" w:history="1">
        <w:r>
          <w:rPr>
            <w:rFonts w:ascii="arial" w:eastAsia="arial" w:hAnsi="arial" w:cs="arial"/>
            <w:b w:val="0"/>
            <w:i/>
            <w:strike w:val="0"/>
            <w:noProof w:val="0"/>
            <w:color w:val="0077CC"/>
            <w:position w:val="0"/>
            <w:sz w:val="20"/>
            <w:u w:val="single"/>
            <w:vertAlign w:val="baseline"/>
          </w:rPr>
          <w:t>statement of rights and responsibilities,</w:t>
        </w:r>
      </w:hyperlink>
      <w:r>
        <w:rPr>
          <w:rFonts w:ascii="arial" w:eastAsia="arial" w:hAnsi="arial" w:cs="arial"/>
          <w:b w:val="0"/>
          <w:i w:val="0"/>
          <w:strike w:val="0"/>
          <w:noProof w:val="0"/>
          <w:color w:val="000000"/>
          <w:position w:val="0"/>
          <w:sz w:val="20"/>
          <w:u w:val="none"/>
          <w:vertAlign w:val="baseline"/>
        </w:rPr>
        <w:t xml:space="preserve">  for instance, maintains that “a diverse and inclusive community depends upon freedom of expression; we are not truly inclusive if some perspectives can be voiced and heard while others cannot”.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notably, a recent </w:t>
      </w:r>
      <w:hyperlink r:id="rId12"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found that more than half of Jewish US college students said they felt unsafe. Muslim students at universities across the country have said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has come under attack from alumni, including Mitt Romney, the Utah senator, for not doing enough to keep Jewish students safe. Some donors have also said they will stop funding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 investor Bill Ackman, a former student, has called university administrators to discipline protesters who violate rules because without disciplining they will take “more aggressive, disruptive and antisemitic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Gay, Harvard’s president, </w:t>
      </w:r>
      <w:hyperlink r:id="rId1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to alumni saying the institution rejects “all forms of hate, and we are committed to addressing them”, adding that the school had “started the process of examining how antisemitism manifests within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14" w:history="1">
        <w:r>
          <w:rPr>
            <w:rFonts w:ascii="arial" w:eastAsia="arial" w:hAnsi="arial" w:cs="arial"/>
            <w:b w:val="0"/>
            <w:i/>
            <w:strike w:val="0"/>
            <w:noProof w:val="0"/>
            <w:color w:val="0077CC"/>
            <w:position w:val="0"/>
            <w:sz w:val="20"/>
            <w:u w:val="single"/>
            <w:vertAlign w:val="baseline"/>
          </w:rPr>
          <w:t>the House hearing</w:t>
        </w:r>
      </w:hyperlink>
      <w:r>
        <w:rPr>
          <w:rFonts w:ascii="arial" w:eastAsia="arial" w:hAnsi="arial" w:cs="arial"/>
          <w:b w:val="0"/>
          <w:i w:val="0"/>
          <w:strike w:val="0"/>
          <w:noProof w:val="0"/>
          <w:color w:val="000000"/>
          <w:position w:val="0"/>
          <w:sz w:val="20"/>
          <w:u w:val="none"/>
          <w:vertAlign w:val="baseline"/>
        </w:rPr>
        <w:t xml:space="preserve">  is focused on antisemitism, there are also numerous claims of Islamophobia. Earlier this month, John Strauss, a professor at the University of Southern California, was suspended after telling a group of students who had gathered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killing of more than 11,000 Palestinians in Gaza and to call for a ceasefire: “Hamas are murderers. That’s all they are. Every one should be killed, and I hope they all are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hyperlink r:id="rId15" w:history="1">
        <w:r>
          <w:rPr>
            <w:rFonts w:ascii="arial" w:eastAsia="arial" w:hAnsi="arial" w:cs="arial"/>
            <w:b w:val="0"/>
            <w:i/>
            <w:strike w:val="0"/>
            <w:noProof w:val="0"/>
            <w:color w:val="0077CC"/>
            <w:position w:val="0"/>
            <w:sz w:val="20"/>
            <w:u w:val="single"/>
            <w:vertAlign w:val="baseline"/>
          </w:rPr>
          <w:t>allegedly walked on a list</w:t>
        </w:r>
      </w:hyperlink>
      <w:r>
        <w:rPr>
          <w:rFonts w:ascii="arial" w:eastAsia="arial" w:hAnsi="arial" w:cs="arial"/>
          <w:b w:val="0"/>
          <w:i w:val="0"/>
          <w:strike w:val="0"/>
          <w:noProof w:val="0"/>
          <w:color w:val="000000"/>
          <w:position w:val="0"/>
          <w:sz w:val="20"/>
          <w:u w:val="none"/>
          <w:vertAlign w:val="baseline"/>
        </w:rPr>
        <w:t xml:space="preserve">  of names meant to memorialize those killed, which he said was accidental.</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Hussam Ayloush, CAIR-LA’s executive director, said: “Anti-Palestinian rhetoric has been at an all-time high these last few weeks – especially at schools and universities – and wrongly conflating Palestinians and those who are in solidarity with the innocent people of Gaza with Hamas is only adding fuel to the flames of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officials, he added, “must also take action to provide protective measures and resources for Muslim, Palestinian and Arab students as well as any others who are targeted by hate and bigotry”.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New York’s Columbia University saw around 400 students gathered to criticize university leaders for suspending two pro-Palestinian student groups,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and Jewish Voice for Peace (JVP), after forming a task force on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w:t>
      </w:r>
      <w:hyperlink r:id="rId1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groups had repeatedly violated policies related to holding campus events including one that “included threatening rhetoric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28 November 2023 to include a full quote from John Strauss for clarity.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university presidents to testify before Congress over claims of antisemitic protests on campuses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workforce.house.gov/calendar/eventsingle.aspx?EventID=409777" TargetMode="External" /><Relationship Id="rId11" Type="http://schemas.openxmlformats.org/officeDocument/2006/relationships/hyperlink" Target="https://www.hsph.harvard.edu/student-handbook/guidelines-for-open-debate-protest-and-dissent/#:~:text=The%20Value%20of%20Free%20Expression,the%20bounds%20of%20reasoned%20dissent." TargetMode="External" /><Relationship Id="rId12" Type="http://schemas.openxmlformats.org/officeDocument/2006/relationships/hyperlink" Target="https://www.hillel.org/more-than-one-third-of-jewish-college-students-are-hiding-their-jewish-identity-on-campus-new-hillel-international-poll-finds/" TargetMode="External" /><Relationship Id="rId13" Type="http://schemas.openxmlformats.org/officeDocument/2006/relationships/hyperlink" Target="https://view.hu.harvard.edu/?qs=5899cb44550a82ed4a58f77e66280d2b1e2513ee8ac057c6db942180dd51fb03b3f1bf17aec88eaad543c7f39456498e7782eafe15dc8b336847e59fa4af97f6eda225749f9c983db2fd1a622f969224" TargetMode="External" /><Relationship Id="rId14" Type="http://schemas.openxmlformats.org/officeDocument/2006/relationships/hyperlink" Target="https://www.theguardian.com/world/live/2023/nov/28/israel-hamas-war-live-updates-hostages-palestinians-released-gaza-ceasefire-extended?page=with:block-65664f398f08e51ddd4b2d79#block-65664f398f08e51ddd4b2d79" TargetMode="External" /><Relationship Id="rId15" Type="http://schemas.openxmlformats.org/officeDocument/2006/relationships/hyperlink" Target="https://www.latimes.com/california/story/2023-11-26/a-usc-professor-called-for-hamas-to-be-killed-hes-now-banned-from-campus" TargetMode="External" /><Relationship Id="rId16" Type="http://schemas.openxmlformats.org/officeDocument/2006/relationships/hyperlink" Target="https://ca.cair.com/losangeles/news/cair-la-condemns-usc-professors-they-should-be-killed-comment-to-pro-palestinian-students-calls-for-investigation-by-school/" TargetMode="External" /><Relationship Id="rId17" Type="http://schemas.openxmlformats.org/officeDocument/2006/relationships/hyperlink" Target="https://link.axios.com/click/33338026.315114/aHR0cHM6Ly9uZXdzLmNvbHVtYmlhLmVkdS9uZXdzL3N0YXRlbWVudC1nZXJhbGQtcm9zYmVyZy1jaGFpci1zcGVjaWFsLWNvbW1pdHRlZS1jYW1wdXMtc2FmZXR5P3V0bV9zb3VyY2U9bmV3c2xldHRlciZ1dG1fbWVkaXVtPWVtYWlsJnV0bV9jYW1wYWlnbj1uZXdzbGV0dGVyX2F4aW9zYW0mc3RyZWFtPXRvcA/6021f404ab287111712a7332B3317143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N-3BP1-JBNF-W04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university presidents to testify before Congress over claims of antisemitic protests on campuses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379</vt:lpwstr>
  </property>
  <property fmtid="{D5CDD505-2E9C-101B-9397-08002B2CF9AE}" pid="3" name="LADocCount">
    <vt:lpwstr>1</vt:lpwstr>
  </property>
  <property fmtid="{D5CDD505-2E9C-101B-9397-08002B2CF9AE}" pid="4" name="LADocumentID:379">
    <vt:lpwstr>Doc::urn:hlct:16|contextualFeaturePermID::1519360</vt:lpwstr>
  </property>
  <property fmtid="{D5CDD505-2E9C-101B-9397-08002B2CF9AE}" pid="5" name="UserPermID">
    <vt:lpwstr>urn:user:PA195023767</vt:lpwstr>
  </property>
</Properties>
</file>