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Birmingham Civil Rights Institute under fire for rescinding Angela Davis honor; Institute says activist and professor 'does not meet all criteria' and that 'concerned individuals' asked it to reconsider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2019 Monday 7:21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Jamiles Lartey and agencies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Birmingham Civil Rights Institute</w:t>
        </w:r>
      </w:hyperlink>
      <w:r>
        <w:rPr>
          <w:rFonts w:ascii="arial" w:eastAsia="arial" w:hAnsi="arial" w:cs="arial"/>
          <w:b w:val="0"/>
          <w:i w:val="0"/>
          <w:strike w:val="0"/>
          <w:noProof w:val="0"/>
          <w:color w:val="000000"/>
          <w:position w:val="0"/>
          <w:sz w:val="20"/>
          <w:u w:val="none"/>
          <w:vertAlign w:val="baseline"/>
        </w:rPr>
        <w:t xml:space="preserve"> in Alabama has come under fire after it rescinded a decision to honor the activist and academic Angela Davis.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 Birmingham native, </w:t>
      </w:r>
      <w:hyperlink r:id="rId10" w:history="1">
        <w:r>
          <w:rPr>
            <w:rFonts w:ascii="arial" w:eastAsia="arial" w:hAnsi="arial" w:cs="arial"/>
            <w:b w:val="0"/>
            <w:i/>
            <w:strike w:val="0"/>
            <w:noProof w:val="0"/>
            <w:color w:val="0077CC"/>
            <w:position w:val="0"/>
            <w:sz w:val="20"/>
            <w:u w:val="single"/>
            <w:vertAlign w:val="baseline"/>
          </w:rPr>
          <w:t>has spent decades fighting for civil rights</w:t>
        </w:r>
      </w:hyperlink>
      <w:r>
        <w:rPr>
          <w:rFonts w:ascii="arial" w:eastAsia="arial" w:hAnsi="arial" w:cs="arial"/>
          <w:b w:val="0"/>
          <w:i w:val="0"/>
          <w:strike w:val="0"/>
          <w:noProof w:val="0"/>
          <w:color w:val="000000"/>
          <w:position w:val="0"/>
          <w:sz w:val="20"/>
          <w:u w:val="none"/>
          <w:vertAlign w:val="baseline"/>
        </w:rPr>
        <w:t xml:space="preserve">. She was an active member of the Black Panther party, the Student Nonviolent Coordinating Committee and the US communist party. She is now an outspoken supporter of the            </w:t>
      </w:r>
      <w:hyperlink r:id="rId10" w:history="1">
        <w:r>
          <w:rPr>
            <w:rFonts w:ascii="arial" w:eastAsia="arial" w:hAnsi="arial" w:cs="arial"/>
            <w:b w:val="0"/>
            <w:i/>
            <w:strike w:val="0"/>
            <w:noProof w:val="0"/>
            <w:color w:val="0077CC"/>
            <w:position w:val="0"/>
            <w:sz w:val="20"/>
            <w:u w:val="single"/>
            <w:vertAlign w:val="baseline"/>
          </w:rPr>
          <w:t>Boycott, Divestment and Sanctions</w:t>
        </w:r>
      </w:hyperlink>
      <w:r>
        <w:rPr>
          <w:rFonts w:ascii="arial" w:eastAsia="arial" w:hAnsi="arial" w:cs="arial"/>
          <w:b w:val="0"/>
          <w:i w:val="0"/>
          <w:strike w:val="0"/>
          <w:noProof w:val="0"/>
          <w:color w:val="000000"/>
          <w:position w:val="0"/>
          <w:sz w:val="20"/>
          <w:u w:val="none"/>
          <w:vertAlign w:val="baseline"/>
        </w:rPr>
        <w:t xml:space="preserve"> movement that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Israel's treatment of Palestinians</w:t>
        </w:r>
      </w:hyperlink>
      <w:r>
        <w:rPr>
          <w:rFonts w:ascii="arial" w:eastAsia="arial" w:hAnsi="arial" w:cs="arial"/>
          <w:b w:val="0"/>
          <w:i w:val="0"/>
          <w:strike w:val="0"/>
          <w:noProof w:val="0"/>
          <w:color w:val="000000"/>
          <w:position w:val="0"/>
          <w:sz w:val="20"/>
          <w:u w:val="none"/>
          <w:vertAlign w:val="baseline"/>
        </w:rPr>
        <w:t>. It is this ideological affinity that appears to have inspired the revocation of the BCRI honor.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BCRI president and chief executive Andrea Taylor said in October the institute would be "thrilled to bestow this honor" on Davis, who she said was "one of the most globally recognized champions of human rights, giving voice to those who are powerless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Saturday the BCRI announced that in late December, "supporters and other concerned individuals and organizations, both inside and outside of our local community, began to make requests that we reconsider our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statement added that "upon closer examination of Davis' statements and public record, we concluded that she unfortunately does not meet all of the criteria" for the Fred Shuttlesworth Human Rights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did not indicate what criteria it found Davis did not meet, or identify the origin of the requests to reconsider.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she was "stunned" by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expressing "dismay", </w:t>
      </w:r>
      <w:hyperlink r:id="rId10" w:history="1">
        <w:r>
          <w:rPr>
            <w:rFonts w:ascii="arial" w:eastAsia="arial" w:hAnsi="arial" w:cs="arial"/>
            <w:b w:val="0"/>
            <w:i/>
            <w:strike w:val="0"/>
            <w:noProof w:val="0"/>
            <w:color w:val="0077CC"/>
            <w:position w:val="0"/>
            <w:sz w:val="20"/>
            <w:u w:val="single"/>
            <w:vertAlign w:val="baseline"/>
          </w:rPr>
          <w:t>Birmingham mayor Randall Woodfin</w:t>
        </w:r>
      </w:hyperlink>
      <w:r>
        <w:rPr>
          <w:rFonts w:ascii="arial" w:eastAsia="arial" w:hAnsi="arial" w:cs="arial"/>
          <w:b w:val="0"/>
          <w:i w:val="0"/>
          <w:strike w:val="0"/>
          <w:noProof w:val="0"/>
          <w:color w:val="000000"/>
          <w:position w:val="0"/>
          <w:sz w:val="20"/>
          <w:u w:val="none"/>
          <w:vertAlign w:val="baseline"/>
        </w:rPr>
        <w:t xml:space="preserve">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from the "local Jewish community and some of its allies". He called it a reactive and divisive decision and offered to facilitate dialogue in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many people responded with outrage. To some, the reference to "allies" was a critical clue. </w:t>
      </w:r>
      <w:hyperlink r:id="rId10" w:history="1">
        <w:r>
          <w:rPr>
            <w:rFonts w:ascii="arial" w:eastAsia="arial" w:hAnsi="arial" w:cs="arial"/>
            <w:b w:val="0"/>
            <w:i/>
            <w:strike w:val="0"/>
            <w:noProof w:val="0"/>
            <w:color w:val="0077CC"/>
            <w:position w:val="0"/>
            <w:sz w:val="20"/>
            <w:u w:val="single"/>
            <w:vertAlign w:val="baseline"/>
          </w:rPr>
          <w:t>Sophie Ellman-Golan</w:t>
        </w:r>
      </w:hyperlink>
      <w:r>
        <w:rPr>
          <w:rFonts w:ascii="arial" w:eastAsia="arial" w:hAnsi="arial" w:cs="arial"/>
          <w:b w:val="0"/>
          <w:i w:val="0"/>
          <w:strike w:val="0"/>
          <w:noProof w:val="0"/>
          <w:color w:val="000000"/>
          <w:position w:val="0"/>
          <w:sz w:val="20"/>
          <w:u w:val="none"/>
          <w:vertAlign w:val="baseline"/>
        </w:rPr>
        <w:t>, an activist who works for the Women's March, called the decision "disgraceful" but said she doubted Jews in Alabama could have effectively lobbied for such a move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Jews in Alabama - as opposed to the many Christian Zionists in Alabama - have the structural power to make this happen should give us pause," </w:t>
      </w:r>
      <w:hyperlink r:id="rId10" w:history="1">
        <w:r>
          <w:rPr>
            <w:rFonts w:ascii="arial" w:eastAsia="arial" w:hAnsi="arial" w:cs="arial"/>
            <w:b w:val="0"/>
            <w:i/>
            <w:strike w:val="0"/>
            <w:noProof w:val="0"/>
            <w:color w:val="0077CC"/>
            <w:position w:val="0"/>
            <w:sz w:val="20"/>
            <w:u w:val="single"/>
            <w:vertAlign w:val="baseline"/>
          </w:rPr>
          <w:t>she said</w:t>
        </w:r>
      </w:hyperlink>
      <w:r>
        <w:rPr>
          <w:rFonts w:ascii="arial" w:eastAsia="arial" w:hAnsi="arial" w:cs="arial"/>
          <w:b w:val="0"/>
          <w:i w:val="0"/>
          <w:strike w:val="0"/>
          <w:noProof w:val="0"/>
          <w:color w:val="000000"/>
          <w:position w:val="0"/>
          <w:sz w:val="20"/>
          <w:u w:val="none"/>
          <w:vertAlign w:val="baseline"/>
        </w:rPr>
        <w:t>. "'It's the Jews' is an all-too-frequently-used explanation."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evangelical Christians, who dominate the political landscape of the southern US, have long held </w:t>
      </w:r>
      <w:hyperlink r:id="rId10" w:history="1">
        <w:r>
          <w:rPr>
            <w:rFonts w:ascii="arial" w:eastAsia="arial" w:hAnsi="arial" w:cs="arial"/>
            <w:b w:val="0"/>
            <w:i/>
            <w:strike w:val="0"/>
            <w:noProof w:val="0"/>
            <w:color w:val="0077CC"/>
            <w:position w:val="0"/>
            <w:sz w:val="20"/>
            <w:u w:val="single"/>
            <w:vertAlign w:val="baseline"/>
          </w:rPr>
          <w:t>strong Zionist positions</w:t>
        </w:r>
      </w:hyperlink>
      <w:r>
        <w:rPr>
          <w:rFonts w:ascii="arial" w:eastAsia="arial" w:hAnsi="arial" w:cs="arial"/>
          <w:b w:val="0"/>
          <w:i w:val="0"/>
          <w:strike w:val="0"/>
          <w:noProof w:val="0"/>
          <w:color w:val="000000"/>
          <w:position w:val="0"/>
          <w:sz w:val="20"/>
          <w:u w:val="none"/>
          <w:vertAlign w:val="baseline"/>
        </w:rPr>
        <w:t xml:space="preserve"> for political and scriptural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Ward, an 18-year-veteran of the BCRI who left in 2017, said he had "nothing but pure, profound love" for the Institute but called the decision to revoke Davis's award an insult to the legacy of Shuttlesworth, a Birmingham minister and civil rights activist.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spent an inordinate amount of time with Fred L Shuttlesworth," Ward wrote </w:t>
      </w:r>
      <w:hyperlink r:id="rId10" w:history="1">
        <w:r>
          <w:rPr>
            <w:rFonts w:ascii="arial" w:eastAsia="arial" w:hAnsi="arial" w:cs="arial"/>
            <w:b w:val="0"/>
            <w:i/>
            <w:strike w:val="0"/>
            <w:noProof w:val="0"/>
            <w:color w:val="0077CC"/>
            <w:position w:val="0"/>
            <w:sz w:val="20"/>
            <w:u w:val="single"/>
            <w:vertAlign w:val="baseline"/>
          </w:rPr>
          <w:t>in a Facebook post.</w:t>
        </w:r>
      </w:hyperlink>
      <w:r>
        <w:rPr>
          <w:rFonts w:ascii="arial" w:eastAsia="arial" w:hAnsi="arial" w:cs="arial"/>
          <w:b w:val="0"/>
          <w:i w:val="0"/>
          <w:strike w:val="0"/>
          <w:noProof w:val="0"/>
          <w:color w:val="000000"/>
          <w:position w:val="0"/>
          <w:sz w:val="20"/>
          <w:u w:val="none"/>
          <w:vertAlign w:val="baseline"/>
        </w:rPr>
        <w:t xml:space="preserve"> "He was a warrior. He was defiant. He was steadfast and solid.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NOT agree with this. I am personally offended at that statement. The unmitigated gall to assume that Fred L Shuttlesworth would be OK with the disrespect inflicted on Professor Davis is maddening."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Lamont Hill, a CNN contributor who was </w:t>
      </w:r>
      <w:hyperlink r:id="rId10"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after making pro-Palestinian remarks in a November speech, called the decision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with my dear sister and friend Angela Davis," Hill wrote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BCRI, which opened in 1992, recipients of the Fred Shuttlesworth award must "embody the principles that guided the American civil rights movement", including the "philosophy of non-violence and reconciliation".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winners include politicians </w:t>
      </w:r>
      <w:hyperlink r:id="rId10" w:history="1">
        <w:r>
          <w:rPr>
            <w:rFonts w:ascii="arial" w:eastAsia="arial" w:hAnsi="arial" w:cs="arial"/>
            <w:b w:val="0"/>
            <w:i/>
            <w:strike w:val="0"/>
            <w:noProof w:val="0"/>
            <w:color w:val="0077CC"/>
            <w:position w:val="0"/>
            <w:sz w:val="20"/>
            <w:u w:val="single"/>
            <w:vertAlign w:val="baseline"/>
          </w:rPr>
          <w:t>John Lewis</w:t>
        </w:r>
      </w:hyperlink>
      <w:r>
        <w:rPr>
          <w:rFonts w:ascii="arial" w:eastAsia="arial" w:hAnsi="arial" w:cs="arial"/>
          <w:b w:val="0"/>
          <w:i w:val="0"/>
          <w:strike w:val="0"/>
          <w:noProof w:val="0"/>
          <w:color w:val="000000"/>
          <w:position w:val="0"/>
          <w:sz w:val="20"/>
          <w:u w:val="none"/>
          <w:vertAlign w:val="baseline"/>
        </w:rPr>
        <w:t xml:space="preserve"> and Eleanor Holmes Norton, actor Danny Glover and attorney            </w:t>
      </w:r>
      <w:hyperlink r:id="rId10" w:history="1">
        <w:r>
          <w:rPr>
            <w:rFonts w:ascii="arial" w:eastAsia="arial" w:hAnsi="arial" w:cs="arial"/>
            <w:b w:val="0"/>
            <w:i/>
            <w:strike w:val="0"/>
            <w:noProof w:val="0"/>
            <w:color w:val="0077CC"/>
            <w:position w:val="0"/>
            <w:sz w:val="20"/>
            <w:u w:val="single"/>
            <w:vertAlign w:val="baseline"/>
          </w:rPr>
          <w:t>Bryan Stevenson.</w:t>
        </w:r>
      </w:hyperlink>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article was amended on 8 January 2019 to correct Sophie Ellman-Golan's comments, which were mistakenly changed in the editing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Birmingham Civil Rights Institute under fire for rescinding Angela Davis honor Institute says activist and professor 'does not meet all criteria' and that 'conc....</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cri.org/"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4Y-GK81-JCJY-G0T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Birmingham Civil Rights Institute under fire for rescinding Angela Davis honor Institute says activist and professor 'does not meet all criteria' and that 'concerned individuals' asked it to reconsider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