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Jean Davis obituary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2020 Wednesday 3:54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 Davis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Jean Davis, who has died aged 93, was a lifelong Marxist and trade unionist. She committed her life and career as a social worker to working against all kinds of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born in Golders Green,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Minnie (nee Lewis), a wartime ambulance driver, and Sidney Jacobs, a director of the Times Furnishing company. When the second world war broke out Jean was boarding at Badminton school, Bristol, and the school was soon evacuated to Devon. She went on to study sociology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where she graduated with a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young Jewish people at the time, she joined the Communist party, in 1945. Two years later, she hitchhiked across Europe to represent Britain at the International Socialist Student Federation, then spent a year in Hungary building up its ties with the UK. Jean was a great internationalist with an appreciation of other cultures; later, she lived in France and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met and married Wally Davis in 1949. They were both active Communist party members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standing in council elections and fighting local battles such as the </w:t>
      </w:r>
      <w:hyperlink r:id="rId10" w:history="1">
        <w:r>
          <w:rPr>
            <w:rFonts w:ascii="arial" w:eastAsia="arial" w:hAnsi="arial" w:cs="arial"/>
            <w:b w:val="0"/>
            <w:i/>
            <w:strike w:val="0"/>
            <w:noProof w:val="0"/>
            <w:color w:val="0077CC"/>
            <w:position w:val="0"/>
            <w:sz w:val="20"/>
            <w:u w:val="single"/>
            <w:vertAlign w:val="baseline"/>
          </w:rPr>
          <w:t>St Pancras rent strikes of 1960</w:t>
        </w:r>
      </w:hyperlink>
      <w:r>
        <w:rPr>
          <w:rFonts w:ascii="arial" w:eastAsia="arial" w:hAnsi="arial" w:cs="arial"/>
          <w:b w:val="0"/>
          <w:i w:val="0"/>
          <w:strike w:val="0"/>
          <w:noProof w:val="0"/>
          <w:color w:val="000000"/>
          <w:position w:val="0"/>
          <w:sz w:val="20"/>
          <w:u w:val="none"/>
          <w:vertAlign w:val="baseline"/>
        </w:rPr>
        <w:t xml:space="preserve">. Jean stopped calling herself a communist in the 1980s when ultra-left factions took over the party. She briefly joined the Labour party, but left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Iraq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1955, after having two children, she won a place on the first LSE social work training course, run by </w:t>
      </w:r>
      <w:hyperlink r:id="rId10" w:history="1">
        <w:r>
          <w:rPr>
            <w:rFonts w:ascii="arial" w:eastAsia="arial" w:hAnsi="arial" w:cs="arial"/>
            <w:b w:val="0"/>
            <w:i/>
            <w:strike w:val="0"/>
            <w:noProof w:val="0"/>
            <w:color w:val="0077CC"/>
            <w:position w:val="0"/>
            <w:sz w:val="20"/>
            <w:u w:val="single"/>
            <w:vertAlign w:val="baseline"/>
          </w:rPr>
          <w:t>Eileen Younghusband</w:t>
        </w:r>
      </w:hyperlink>
      <w:r>
        <w:rPr>
          <w:rFonts w:ascii="arial" w:eastAsia="arial" w:hAnsi="arial" w:cs="arial"/>
          <w:b w:val="0"/>
          <w:i w:val="0"/>
          <w:strike w:val="0"/>
          <w:noProof w:val="0"/>
          <w:color w:val="000000"/>
          <w:position w:val="0"/>
          <w:sz w:val="20"/>
          <w:u w:val="none"/>
          <w:vertAlign w:val="baseline"/>
        </w:rPr>
        <w:t>. Another two children followed and Jean embarked on a career as a social worker; she took up posts as a "lady almoner" at Westminster Children's and Great Ormond Street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1965 Wally, a biochemist, went to work for the World Health Organisation in Lyon, France. Jean accompanied him, but was frustrated by not being allowed to work and returned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1971. The couple divorced the following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70s Jean chaired the Camden community health council, which was dedicated to improving the NHS. In the 80s she moved into social work training, running the Student Unit at Hammersmith hospital. She pioneered joint-practice courses for social workers, nurses and doctors, and contributed to journals and textbooks.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retired in 2001, she moved to Norwich, where she became active in CND and the Norfolk Jewish peace group, and supported the Palestinian Solidarity campaign. She liked people, culture, food and walking, and was a prodigious embroiderer and knitter.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survived by her four children, Judith, Jonny, Laura and me, seven grandchildren and two great-grandchildren.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Jean Davis obituary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whatnextjournal.org.uk/Pages/History/Rentstrike.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9-2PP1-JCJY-G0N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Jean Davis obituary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urn:user:PA195023767</vt:lpwstr>
  </property>
</Properties>
</file>