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China to pursue membership of major regional trade pact; fire warnings for WA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10:07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Numerous watch and act warnings and advice warnings are in place for fires burning across Western Australia. Follow the day’s news updates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after posters depicting Benjamin Netanyahu as Adolf Hitler in disguise were strung up along prominent roads in Sydney’s eastern and southern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Vaucluse MP  Kellie Sloane  described the signs as “very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antisemitic displays are targeted and vile and have no place in any community. I know the police are doing their best to find those responsible, using CCTV and other 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the Eastern Suburbs Police Area Command are leading the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enltrHITLER POSTERS PLACED AROUND SYDNEY Reports from Syd Einfeld Drive, Southern Cross Drive etc.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does seem to = anti-Jewish most of the time. They just can't help themselves </w:t>
      </w:r>
      <w:hyperlink r:id="rId10" w:history="1">
        <w:r>
          <w:rPr>
            <w:rFonts w:ascii="arial" w:eastAsia="arial" w:hAnsi="arial" w:cs="arial"/>
            <w:b w:val="0"/>
            <w:i/>
            <w:strike w:val="0"/>
            <w:noProof w:val="0"/>
            <w:color w:val="0077CC"/>
            <w:position w:val="0"/>
            <w:sz w:val="20"/>
            <w:u w:val="single"/>
            <w:vertAlign w:val="baseline"/>
          </w:rPr>
          <w:t>pic.twitter.com/fx7KOxIcjh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Jewish Association (@AustralianJA) </w:t>
      </w:r>
      <w:hyperlink r:id="rId11"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to pursue membership of major regional trade 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from Shanghai. China’s premier Li Qiang has opened the trade expo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the premier said the country would pursue “more high-level open platforms to expand globally oriented” free-trade agreements and “actively pursue accession” to the Comprehensive and Progressive Agreement for Trans-Pacific Partnership (CPTPP).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premier Li Qiang during the China International Import Expo in Shanghai, China: ‘China will always stand on the right side of history.’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expecting China to ask for Australia’s support to achieve that ambition during this visit. The premier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will always stand on the right side of history and keep up with the progress of the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imposing punitive trade sanctions on Australian exports at the height of the </w:t>
      </w:r>
      <w:hyperlink r:id="rId12" w:history="1">
        <w:r>
          <w:rPr>
            <w:rFonts w:ascii="arial" w:eastAsia="arial" w:hAnsi="arial" w:cs="arial"/>
            <w:b w:val="0"/>
            <w:i/>
            <w:strike w:val="0"/>
            <w:noProof w:val="0"/>
            <w:color w:val="0077CC"/>
            <w:position w:val="0"/>
            <w:sz w:val="20"/>
            <w:u w:val="single"/>
            <w:vertAlign w:val="baseline"/>
          </w:rPr>
          <w:t>bilateral trade war</w:t>
        </w:r>
      </w:hyperlink>
      <w:r>
        <w:rPr>
          <w:rFonts w:ascii="arial" w:eastAsia="arial" w:hAnsi="arial" w:cs="arial"/>
          <w:b w:val="0"/>
          <w:i w:val="0"/>
          <w:strike w:val="0"/>
          <w:noProof w:val="0"/>
          <w:color w:val="000000"/>
          <w:position w:val="0"/>
          <w:sz w:val="20"/>
          <w:u w:val="none"/>
          <w:vertAlign w:val="baseline"/>
        </w:rPr>
        <w:t xml:space="preserve"> , the premier said China was “resolutely opposed to unilateralism and protectionism and firmly uphold the authority and the effectiveness of the multilateral trading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China would pursue the stability of global supply chains and “promote international consensus and rules that are conducive to opening up and cooperation and removing the disruption of non-economic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just addressed the forum but his remarks were not carried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is joined at this expo by political leaders from Cuba, Kazakhstan and Serbia. Apparently there are also officials from the US department of agriculture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Pocock urges government to abandon sea dumping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wants to see the Labor government abandon its sea dumping bill this week, saying it would be “an absolute indictment” if they rammed the controversial bill through with the opposition’s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 which would give the environment minister the power to grant permits to enable CO2 captured during industrial processes to be exported and stored under the seabed in another country’s waters - is scheduled to come before the senate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Teal MPs, the Greens and other independents, such as Pocock, </w:t>
      </w:r>
      <w:hyperlink r:id="rId13" w:history="1">
        <w:r>
          <w:rPr>
            <w:rFonts w:ascii="arial" w:eastAsia="arial" w:hAnsi="arial" w:cs="arial"/>
            <w:b w:val="0"/>
            <w:i/>
            <w:strike w:val="0"/>
            <w:noProof w:val="0"/>
            <w:color w:val="0077CC"/>
            <w:position w:val="0"/>
            <w:sz w:val="20"/>
            <w:u w:val="single"/>
            <w:vertAlign w:val="baseline"/>
          </w:rPr>
          <w:t>have criticised the proposal as “greenwashing” for fossil fuel projects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he held concerns the bill would pass this week with the support of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nothing more than greenwashing for gas companies with potentially catastrophic impacts on our marine environment, sea life and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enable the expansion of oil and gas projects that the IPCC and every credible expert says we can’t afford.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Labor to have the courage to do the right thing by current and future generations and not put through legislation that will hurt our collective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from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show a large crowd moving down Swanston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enltrMarch for </w:t>
      </w:r>
      <w:hyperlink r:id="rId14"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xml:space="preserve">  is on the move down Swanston St. It’s huge! </w:t>
      </w:r>
      <w:hyperlink r:id="rId15" w:history="1">
        <w:r>
          <w:rPr>
            <w:rFonts w:ascii="arial" w:eastAsia="arial" w:hAnsi="arial" w:cs="arial"/>
            <w:b w:val="0"/>
            <w:i/>
            <w:strike w:val="0"/>
            <w:noProof w:val="0"/>
            <w:color w:val="0077CC"/>
            <w:position w:val="0"/>
            <w:sz w:val="20"/>
            <w:u w:val="single"/>
            <w:vertAlign w:val="baseline"/>
          </w:rPr>
          <w:t>pic.twitter.com/0ps49GxGDw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WACA (@akaWACA) </w:t>
      </w:r>
      <w:hyperlink r:id="rId16"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journalist Antoun Issa is on the ground in Melbourne for the Palestinian solidarity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thousands have turned out to join the rally, including unionists, Jewish activists, queer activists, Palestinian activists and others calling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unionists, Jewish activists, queer activists, Palestinian activists and people of all strides marching for an immediate ceasefire in Melbourne today. Thousands and thousands. </w:t>
      </w:r>
      <w:hyperlink r:id="rId17" w:history="1">
        <w:r>
          <w:rPr>
            <w:rFonts w:ascii="arial" w:eastAsia="arial" w:hAnsi="arial" w:cs="arial"/>
            <w:b w:val="0"/>
            <w:i/>
            <w:strike w:val="0"/>
            <w:noProof w:val="0"/>
            <w:color w:val="0077CC"/>
            <w:position w:val="0"/>
            <w:sz w:val="20"/>
            <w:u w:val="single"/>
            <w:vertAlign w:val="baseline"/>
          </w:rPr>
          <w:t>pic.twitter.com/AtdJgokYAW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Antoun Issa (@antissa) </w:t>
      </w:r>
      <w:hyperlink r:id="rId18"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the third I've attended of these rallies since the war began, this is by far the largest (and loudest).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Antoun Issa (@antissa) </w:t>
      </w:r>
      <w:hyperlink r:id="rId19"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Fire and Rescue says it had no involvement with the firefighting aircraft that crashed in regional Queensland while supporting Queensland firefighters.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crew and equipment were provided by a private contractor, </w:t>
      </w:r>
      <w:hyperlink r:id="rId20" w:history="1">
        <w:r>
          <w:rPr>
            <w:rFonts w:ascii="arial" w:eastAsia="arial" w:hAnsi="arial" w:cs="arial"/>
            <w:b w:val="0"/>
            <w:i/>
            <w:strike w:val="0"/>
            <w:noProof w:val="0"/>
            <w:color w:val="0077CC"/>
            <w:position w:val="0"/>
            <w:sz w:val="20"/>
            <w:u w:val="single"/>
            <w:vertAlign w:val="baseline"/>
          </w:rPr>
          <w:t>AGAIR</w:t>
        </w:r>
      </w:hyperlink>
      <w:r>
        <w:rPr>
          <w:rFonts w:ascii="arial" w:eastAsia="arial" w:hAnsi="arial" w:cs="arial"/>
          <w:b w:val="0"/>
          <w:i w:val="0"/>
          <w:strike w:val="0"/>
          <w:noProof w:val="0"/>
          <w:color w:val="000000"/>
          <w:position w:val="0"/>
          <w:sz w:val="20"/>
          <w:u w:val="none"/>
          <w:vertAlign w:val="baseline"/>
        </w:rPr>
        <w:t xml:space="preserve"> , and were unrelated to the 211 firefighters who deployed to the state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Three dead in firefighting plane crash in outback Queensland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Investigation after spectator killed at speedway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spectator has been hit by a car and killed at a speedway in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told the car struck the person at the Stawell speedway on Burrong Basin Road about 4.20pm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spectator, an 18-year-old man from Pimpinio,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car, a 28-year-old Wendouree man, was arrested and has been released pending further enquiries.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keen to speak to witnesses or anyone with footage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are working to establish the exact circumstances of the incident and investigations remain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Tara battlers faced 30-foot flames. Now they’re sticking together to rebuild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sitting in the small, cramped house where Amelia grew up, on Orchard Road. It’s about halfway between Tara and Chinchilla, three hours west of Brisbane, surrounded by piles of rubbish, and then wrecked vehicles, a cleared area, and then charred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is cheap because it’s a gas field; Queensland Gas Corporation owns one of their neighbours and there are CSG wells dotted through the estates.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home is one of the few structures on the street to survive last week’s bushfire, the second of the year to tear through their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ago, the family stayed and fought. Most of them are ex-RFS. Amelia and brother James took on the 30-foot flames with an ordinary household hose – and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the others who live on their rural residential estate and sticking together as they look to rebuild.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on this feature story, read the full report by Guardian Australia’s Queensland reporter Andrew Messenger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Tara battlers faced 30-foot flames. Now they’re sticking together to rebuild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 gathers at Melbourne rally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beginning to gather in Melbourne to rally in support of Palestinians for the fourth Sunday in a 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crowd is building for the fourth Sunday in a row. About 15 minutes from start time. Will be providing a running commentary once things kick off. </w:t>
      </w:r>
      <w:hyperlink r:id="rId23" w:history="1">
        <w:r>
          <w:rPr>
            <w:rFonts w:ascii="arial" w:eastAsia="arial" w:hAnsi="arial" w:cs="arial"/>
            <w:b w:val="0"/>
            <w:i/>
            <w:strike w:val="0"/>
            <w:noProof w:val="0"/>
            <w:color w:val="0077CC"/>
            <w:position w:val="0"/>
            <w:sz w:val="20"/>
            <w:u w:val="single"/>
            <w:vertAlign w:val="baseline"/>
          </w:rPr>
          <w:t>pic.twitter.com/ldHkLAGdvd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(@Matthl3) </w:t>
      </w:r>
      <w:hyperlink r:id="rId24"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additional rallies taking place across the rest of country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scheduled in Perth at 12.30pm local time and in Brisbane from 3pm.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also took place in Adelaide on Friday night, and in Sydney and Brisbane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 during a pro-Palestinian rally in Sydney, Australia on Saturday. Photograph: Mark Baker/AP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bid to host COP31 under discussion in Cook Islands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Island leaders will meet on Monday in the Cook Islands capital Avarua, where climate change and Australia’s pitch to host COP31 will be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Pacific Island elders are calling on leaders to postpone any decision about whether to support Australia’s bid until the Australian government stops approving new coal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the meeting will foreshadow the upcoming COP28 conference in Dubai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background on this story from Guardian Australia’s Adam Morton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Support for Australia’s UN climate bid should be linked to ceasing fossil fuel expansion, Pacific leaders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Charges laid after remains found in burnt-out tree trunk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of human remains in a burnt-out tree trunk has led to a murder charge over a missing man who spent two decades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on Saturday arrested and charged a 33-year-old man at Maroubra Police Station over the murder of David Collission.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Collisson, 53, was reported missing on 15 October after he was last seen at a property in Menah, north-west of Mudgee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suspicious disappearance followed his release from prison more than two decades after he was convicted of the “cold blooded, callous and cruel shooting” of 17-year-old Shahab Kargarian.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Murder charge after human bones found in burnt-out tree trunk in NSW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streamline process for businesses to secure government contracts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and medium businesses in NSW will find it easier to secure government contracts, under a government plan to turbocharge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threshold under which government departments can buy goods and services directly from small and medium businesses has jumped from $150,000 to $250,000.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says the government buys around $40bn worth of goods and services every year, and he’s keen to see small businesses get a larger slice of the economic pie.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we can make the slice that goes to small businesses,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and medium businesses have been through a very tough time over the past few years, the very least the government should do is make accessing government contracts simpler and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840,000 small businesses make up 98% of all businesses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change will mean they’ll no longer have to prove they have insurance before tendering for a government project, with proof of insurance required only if the contract is awarded.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again from Shanghai.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about to get underway on today’s program. As we were about to depart from the hotel, the prime minister swept in to join the trade minister, Don Farrell, for a bite to 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 who had been out for some early exercise - was decked out in a Matildas jersey. For those of us who have been around for a while, this felt very John Howard. Remember all those early </w:t>
      </w:r>
      <w:hyperlink r:id="rId27" w:history="1">
        <w:r>
          <w:rPr>
            <w:rFonts w:ascii="arial" w:eastAsia="arial" w:hAnsi="arial" w:cs="arial"/>
            <w:b w:val="0"/>
            <w:i/>
            <w:strike w:val="0"/>
            <w:noProof w:val="0"/>
            <w:color w:val="0077CC"/>
            <w:position w:val="0"/>
            <w:sz w:val="20"/>
            <w:u w:val="single"/>
            <w:vertAlign w:val="baseline"/>
          </w:rPr>
          <w:t>walks in the tracksuit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Panda diplomacy under way in Adelaide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to extend the stay of two Chinese pandas in Australia are underway with the existing loan due to expire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Wang and Fu Ni currently live in Adelaide zoo in the Bamboo Forest. Their neighbours are two red pandas, Ravi and Mishry.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pandas arrived in 2009 when the Chinese president, Hu Jintao, offered them during a visit to Sydney. The gesture was part of what came to be known as “Panda Diplomacy”, an exercise in soft power as the Chinese government hoped the cuddly creatures would help improve its reputation in the eyes of the Australian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 Ni receives festive treats at the Adelaide zoo in 2017. Photograph: Roy Vandervegt/AAP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arrival was met with considerable excitement as the two pandas became major celebrities.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pandas’ stay in Australia has already been extended five years, but </w:t>
      </w:r>
      <w:hyperlink r:id="rId28" w:history="1">
        <w:r>
          <w:rPr>
            <w:rFonts w:ascii="arial" w:eastAsia="arial" w:hAnsi="arial" w:cs="arial"/>
            <w:b w:val="0"/>
            <w:i/>
            <w:strike w:val="0"/>
            <w:noProof w:val="0"/>
            <w:color w:val="0077CC"/>
            <w:position w:val="0"/>
            <w:sz w:val="20"/>
            <w:u w:val="single"/>
            <w:vertAlign w:val="baseline"/>
          </w:rPr>
          <w:t>The Sydney Morning Herald Reports</w:t>
        </w:r>
      </w:hyperlink>
      <w:r>
        <w:rPr>
          <w:rFonts w:ascii="arial" w:eastAsia="arial" w:hAnsi="arial" w:cs="arial"/>
          <w:b w:val="0"/>
          <w:i w:val="0"/>
          <w:strike w:val="0"/>
          <w:noProof w:val="0"/>
          <w:color w:val="000000"/>
          <w:position w:val="0"/>
          <w:sz w:val="20"/>
          <w:u w:val="none"/>
          <w:vertAlign w:val="baseline"/>
        </w:rPr>
        <w:t xml:space="preserve">  that Zoos Australia will begin formal negotiations to explore whether a loan extension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government still seeking safe passage for citizens fleeing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is continuing to support 67 Australians trapped in </w:t>
      </w:r>
      <w:hyperlink r:id="rId29" w:history="1">
        <w:r>
          <w:rPr>
            <w:rFonts w:ascii="arial" w:eastAsia="arial" w:hAnsi="arial" w:cs="arial"/>
            <w:b w:val="0"/>
            <w:i/>
            <w:strike w:val="0"/>
            <w:noProof w:val="0"/>
            <w:color w:val="0077CC"/>
            <w:position w:val="0"/>
            <w:sz w:val="20"/>
            <w:u w:val="single"/>
            <w:vertAlign w:val="baseline"/>
          </w:rPr>
          <w:t>war-torn Gaza</w:t>
        </w:r>
      </w:hyperlink>
      <w:r>
        <w:rPr>
          <w:rFonts w:ascii="arial" w:eastAsia="arial" w:hAnsi="arial" w:cs="arial"/>
          <w:b w:val="0"/>
          <w:i w:val="0"/>
          <w:strike w:val="0"/>
          <w:noProof w:val="0"/>
          <w:color w:val="000000"/>
          <w:position w:val="0"/>
          <w:sz w:val="20"/>
          <w:u w:val="none"/>
          <w:vertAlign w:val="baseline"/>
        </w:rPr>
        <w:t xml:space="preserve">  and find a pathway for them to leave, as Israel continues its retaliatory strikes after Hamas militants killed more than 1000 of its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last week, 25 Australians, permanent residents and their family members </w:t>
      </w:r>
      <w:hyperlink r:id="rId30" w:history="1">
        <w:r>
          <w:rPr>
            <w:rFonts w:ascii="arial" w:eastAsia="arial" w:hAnsi="arial" w:cs="arial"/>
            <w:b w:val="0"/>
            <w:i/>
            <w:strike w:val="0"/>
            <w:noProof w:val="0"/>
            <w:color w:val="0077CC"/>
            <w:position w:val="0"/>
            <w:sz w:val="20"/>
            <w:u w:val="single"/>
            <w:vertAlign w:val="baseline"/>
          </w:rPr>
          <w:t>fled from Gaza into Egypt</w:t>
        </w:r>
      </w:hyperlink>
      <w:r>
        <w:rPr>
          <w:rFonts w:ascii="arial" w:eastAsia="arial" w:hAnsi="arial" w:cs="arial"/>
          <w:b w:val="0"/>
          <w:i w:val="0"/>
          <w:strike w:val="0"/>
          <w:noProof w:val="0"/>
          <w:color w:val="000000"/>
          <w:position w:val="0"/>
          <w:sz w:val="20"/>
          <w:u w:val="none"/>
          <w:vertAlign w:val="baseline"/>
        </w:rPr>
        <w:t xml:space="preserve">  after being allowed through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foreign affairs minister, Tim Watts, speaking to Sky News on Sunday, said there hasn’t been any further crossings for Australians at the border point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think the diplomatic efforts of Qatar, of Eygpt, or the United States in seeking to broker that crossing is something that Australian consular officials, Australian diplomats and Australian foreign ministry officials work very hard at, to try and press for further passage for Australians across that border crossing.</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Australia is calling for a pause on airstrikes</w:t>
        </w:r>
      </w:hyperlink>
      <w:r>
        <w:rPr>
          <w:rFonts w:ascii="arial" w:eastAsia="arial" w:hAnsi="arial" w:cs="arial"/>
          <w:b w:val="0"/>
          <w:i w:val="0"/>
          <w:strike w:val="0"/>
          <w:noProof w:val="0"/>
          <w:color w:val="000000"/>
          <w:position w:val="0"/>
          <w:sz w:val="20"/>
          <w:u w:val="none"/>
          <w:vertAlign w:val="baseline"/>
        </w:rPr>
        <w:t xml:space="preserve">  to get humanitarian support to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was any prospect of further evacuations in the next 24 hours, Watts said it was a rapidly changing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pressing very hard because we know how dire the situation 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 very serious humanitarian situation there... that’s also why we’ve been calling for a humanitarian pause to enable that desperately needed humanitarian support to get to the people that need it,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international citizens have been able to cross into Egypt under a deal brokered between the US, Egypt, Israel and Qatar since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 Australians who got out were met by consular officials who organised accommodation and are working on providing them with free commercial flights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border authority releases a daily list of approved foreign nationals who can leave the besieged strip but Australians have only appeared in the first iteration, and there were none in the list published on Saturday Australian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list included 34 Australians, permanent residents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to be home to SunCable manufacturing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SunCable has announced Bell Bay in Tasmania as its preferred location to build an advanced high-voltage subsea cable manufacturing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says the construction of the facility will “help solve global supply constraints of HVDC [high-voltage direct current] subsea cable” with manufacturing facilities concentrated in the northern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SunCable chief projects officer, Chris Tyrrell, said the use of high voltage subsea cables over long distances has a critical role to play in the global energy transition and solving for the transmission of green electrons within and between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an abundance of sunshine and wind. HVDC cable enables the export of this natural resource to the world, establishing Australia as a renewable energy superpower as well as an advanced manufacturing hub for critical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SunCable will soon commence consultation with local communities and stakeholders. We welcome further input and feedback before proceeding with a final decision and subsequent development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of Tasmania, Jeremy Rockliff, said the project could generate 800 construction jobs and 400 long-term advanced manufacturing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extraordinary opportunity for the northern region and confirms that Tasmania has what the world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government’s long-term plan supports major developments and investments in Tasmania as we continue to create jobs, boost the economy and make Tasmania the best place to work, live and raise a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SunCable proceeds with the Bell Bay site, construction is scheduled to commence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 facing jail for protecting sources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media advisor for a Western Australian activist group challenging industrial </w:t>
      </w:r>
      <w:hyperlink r:id="rId32" w:history="1">
        <w:r>
          <w:rPr>
            <w:rFonts w:ascii="arial" w:eastAsia="arial" w:hAnsi="arial" w:cs="arial"/>
            <w:b w:val="0"/>
            <w:i/>
            <w:strike w:val="0"/>
            <w:noProof w:val="0"/>
            <w:color w:val="0077CC"/>
            <w:position w:val="0"/>
            <w:sz w:val="20"/>
            <w:u w:val="single"/>
            <w:vertAlign w:val="baseline"/>
          </w:rPr>
          <w:t>development on the Burrup peninsula</w:t>
        </w:r>
      </w:hyperlink>
      <w:r>
        <w:rPr>
          <w:rFonts w:ascii="arial" w:eastAsia="arial" w:hAnsi="arial" w:cs="arial"/>
          <w:b w:val="0"/>
          <w:i w:val="0"/>
          <w:strike w:val="0"/>
          <w:noProof w:val="0"/>
          <w:color w:val="000000"/>
          <w:position w:val="0"/>
          <w:sz w:val="20"/>
          <w:u w:val="none"/>
          <w:vertAlign w:val="baseline"/>
        </w:rPr>
        <w:t xml:space="preserve">  will face court on Monday over his refusal to hand over his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 police have sought to force ABC journalists to hand over footage used in a Four Corners episode tracking the activities of Disrupt Burrup Hub, an activist group behind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Woodside Energy and its $16.5bn Scarborough gas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Woodside’s expansion threatens sacred rock art on the Burrup peninsula and will exacerbate the existential threat posed by climate change that will contribute to the dispossession of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 Noakes is being charged with four counts of Failing to Obey a Data Access Order Without Reasonable Excuse. He will argue that he does have a “reasonable excuse” of protecting his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 Jesse Noakes outside Perth central law courts in September. Photograph: Aaron Bunch/AAP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barrister, Zarah Burgess said the defence is also open to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Noakes will argue that he has a defence at law due to his obligation to protect his confidential sources from WA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as a broadcaster of public interest journalism, has that same defence open to them if they choose not to comply with the WA police Order to Produce the Four Corners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penalty for not complying with the order is significantly less than the penalty which Mr Noakes faces, but the strength of their defence is arguably stronger given their position as the public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penalty for each data access order charge is five year’s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the camera back a little, here is a satellite map showing the location of all fires burning around Australia as of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map shows hotspots around Australia on Sunday 5 November as fires burn in Western Australia. Photograph: Geoscience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Unpredictable conditions hamper WA firefighting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Buddhist monastery, a prison farm and homes are under threat from a bushfire raging out of control south-east of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Bodhinyana Buddhist monastery and Karnet prison farm are under threat from the Serpentine blaze, which started during lightning storms near the Serpentine Dam, about 55km south-southeast of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is in place, with those in the area warned to “act immediately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WA says unpredictable conditions on fire grounds across the state mean there is a risk to lives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government has called in a C-130 Hercules Water Bomber from NSW, which is due to arrive on Sunday to help control multiple fire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Emergency Warning is also in place for parts of North Dandalup, Myara and Whittaker in the shire of Murray, where 270 hectares have been burnt.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watch and act warnings and advice warnings are in place across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Perth peaked at 35C on Saturday and are predicted to reach 27C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editor Lenore Taylor, responding to comments from prime minister Anthony Albanese about </w:t>
      </w:r>
      <w:hyperlink r:id="rId29" w:history="1">
        <w:r>
          <w:rPr>
            <w:rFonts w:ascii="arial" w:eastAsia="arial" w:hAnsi="arial" w:cs="arial"/>
            <w:b w:val="0"/>
            <w:i/>
            <w:strike w:val="0"/>
            <w:noProof w:val="0"/>
            <w:color w:val="0077CC"/>
            <w:position w:val="0"/>
            <w:sz w:val="20"/>
            <w:u w:val="single"/>
            <w:vertAlign w:val="baseline"/>
          </w:rPr>
          <w:t>Israeli operations in Gaza</w:t>
        </w:r>
      </w:hyperlink>
      <w:r>
        <w:rPr>
          <w:rFonts w:ascii="arial" w:eastAsia="arial" w:hAnsi="arial" w:cs="arial"/>
          <w:b w:val="0"/>
          <w:i w:val="0"/>
          <w:strike w:val="0"/>
          <w:noProof w:val="0"/>
          <w:color w:val="000000"/>
          <w:position w:val="0"/>
          <w:sz w:val="20"/>
          <w:u w:val="none"/>
          <w:vertAlign w:val="baseline"/>
        </w:rPr>
        <w:t xml:space="preserve"> , says any government “would feel the need to react to that humanitarian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made comments earlier in this week saying “it is critical that this war does not expand into other theatres” and that “Israel needs to recognise that in the way it conducts itself because the images have been seen of the refugee amp, quite rightly, will cause enormous, enormous concern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have to walk a narrow path here. But I think anyone looking at the evidence from Gaza, the pictures from Gaza, the stories from Gaza, any government would feel the need to react to that humanitarian horror. And our government has, in calling for this pause.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was also interesting - </w:t>
      </w:r>
      <w:hyperlink r:id="rId31" w:history="1">
        <w:r>
          <w:rPr>
            <w:rFonts w:ascii="arial" w:eastAsia="arial" w:hAnsi="arial" w:cs="arial"/>
            <w:b w:val="0"/>
            <w:i/>
            <w:strike w:val="0"/>
            <w:noProof w:val="0"/>
            <w:color w:val="0077CC"/>
            <w:position w:val="0"/>
            <w:sz w:val="20"/>
            <w:u w:val="single"/>
            <w:vertAlign w:val="baseline"/>
          </w:rPr>
          <w:t>a piece that</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Penny</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Wong</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wrote for us over the weekend</w:t>
        </w:r>
      </w:hyperlink>
      <w:r>
        <w:rPr>
          <w:rFonts w:ascii="arial" w:eastAsia="arial" w:hAnsi="arial" w:cs="arial"/>
          <w:b w:val="0"/>
          <w:i w:val="0"/>
          <w:strike w:val="0"/>
          <w:noProof w:val="0"/>
          <w:color w:val="000000"/>
          <w:position w:val="0"/>
          <w:sz w:val="20"/>
          <w:u w:val="none"/>
          <w:vertAlign w:val="baseline"/>
        </w:rPr>
        <w:t xml:space="preserve">  - where she started to talk about what might happen. Like, how this might actually be one day, somehow, resolved. And the ingredients that she said would be necessary were: The dismantling of Hamas, a reformed Palestinian Authority that disavowed violence, and Israel completely stopping establishing settlements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is, you know, Benjamin Netanyahu’s signature policy. That is what he’s about. So, the government is, sort of, now not just saying two-state solution but what could that look like, what would have to happen for that to be a reality? And I think that’s interesting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read foreign minister Penny Wong’s editorial in The Guardian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Penny Wong: Israel needs to listen to calls for restraint from its friends or it risks Gaza conflict spreading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closes off the interview by saying the “energy transformation” is absolutely central to our goals in this defining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get it right. We’ve made good progress and we’ve got a bit more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wrap.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treasurer is asked about a speech he gave this week saying the government “ might not be on track to meet our net-zero ambitions” and that the government has to intervene in order to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this ambitious but achievable targets when it comes to the energy transformation and we’ve got vast industrial and economic and employment opportunities which flow from our goals to be a renewable energy superpower. And we are making good progress across both of those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my perspective as treasurer, what I tried to say is that what we need to do is not just to attract and commit more private and more public capital, but we need to be able to absorb and deploy that investment in the most efficient and effective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some of the things that we need to consider as we work towards the next budget is to make sure we get the skills base, the technological base, the relationship with the states right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is asked whether this necessitates “picking winners”.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mechanism is to apply what we would consider to be a new set of net-zero industry policy tests around supply chains and national security and value for money, and what’s best able to deliver our emissions reductions goals. And when you do that, some of these comparative advantages that Australia has become quite obvious.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he is “hoping” to announce the new deputy RBA government before the governing board meets again on 5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consulting very, very closely with Michele Bullock because we need to make sure that the deputy is someone who can work closely with her but also complement some of these other appointments that she will make - the assistant governor economic, the chief operating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is asked about </w:t>
      </w:r>
      <w:hyperlink r:id="rId33" w:history="1">
        <w:r>
          <w:rPr>
            <w:rFonts w:ascii="arial" w:eastAsia="arial" w:hAnsi="arial" w:cs="arial"/>
            <w:b w:val="0"/>
            <w:i/>
            <w:strike w:val="0"/>
            <w:noProof w:val="0"/>
            <w:color w:val="0077CC"/>
            <w:position w:val="0"/>
            <w:sz w:val="20"/>
            <w:u w:val="single"/>
            <w:vertAlign w:val="baseline"/>
          </w:rPr>
          <w:t>International Monetary Fund recommendations</w:t>
        </w:r>
      </w:hyperlink>
      <w:r>
        <w:rPr>
          <w:rFonts w:ascii="arial" w:eastAsia="arial" w:hAnsi="arial" w:cs="arial"/>
          <w:b w:val="0"/>
          <w:i w:val="0"/>
          <w:strike w:val="0"/>
          <w:noProof w:val="0"/>
          <w:color w:val="000000"/>
          <w:position w:val="0"/>
          <w:sz w:val="20"/>
          <w:u w:val="none"/>
          <w:vertAlign w:val="baseline"/>
        </w:rPr>
        <w:t xml:space="preserve">  that states slash planned infrastructure spending to help control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IMF has “made an important point, which is that we need to roll out our infrastructure investment in a way that gets us value for money but also in a more measured and coordinated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says the government is doing a review of infrastructure projects committed to by the previous government to address $33bn in cost blow-outs that have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denies he's interfering with RBA rates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denies he is “jaw-boning” the Reserve Bank of Australia (RBA) by pointing to improving economy conditions publicly ahead of an interest rate meeting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denies he is “interfering” in a “factual way”. He says he is “pleased” to get the chance to respond to that claim because of “some, frankly, ridiculous commentary about this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bizarre logic of some of that commentary, the treasurer of Australia is not allowed to comment on the Treasury’s forecasts for inflation on the day that the inflation figures come out? I mean, that is, plainly and frankly,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Treasury “hasn’t changed its estimation or its expectation of when inflation will return back to the target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they have been working through the inflation data and weighing that up against the evidence that our economy is slowing, and some of this global uncertainty, and they’ll make their decision independently. They’ve got a job to do. I’m focused on my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convincing the Chinese government to lift restrictions is “not the primary purpose” of the PM’s visit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Australian government has made “good progress” so far with “95% of them (by dollar value) have been lifted” and would like to see the remaining restrictions lifted, but the priority is a thawing of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is part of a bigger and broader effort to stabilise a really important economic relationship, and we’ve seen some of the fruits of that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says the prime minister’s official visit to China is not without challenges but is critical to a “prosperous relationship”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official visit by a prime minister into China since 2016 and I think it recognises that this - a stable relationship - is in the interests of both countries. Now, we are clear-eyed about the complexities and the challenges of managing this relationship. But we give ourselves the best chance of prospering together if we engage with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already seen some of the fruits of that effort - something like 95% of the trade restrictions by dollar value have been lifted. That’s good for our businesses, our exporters, and our workers. And that’s why it’s so important that this engagement has been happening for some time and why it’s so important that this official visit is taking place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editor, Lenore Taylor, says the prime minister’s visit to China is based in “realism” and not any sense of gratitude.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 sort of rapprochement based on realism. As [ Katharine Murphy ] was saying earlier, from China’s point of view, they haven’t changed their long-term strategic or economic goals. And neither have we changed our strategic allegiances. But it suits both sides for lots of reasons to get the trade relationship flowing again, to get the economic relationship flowing again, and to be talking again. And that’s what this visit is going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says that should anything happen, “having ties, having a dialogue and having economic ties is going to put you in a slightly better position to deal with it, than if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Appearing on ABC Insiders this morning, Guardian Australia's editor Lenore Taylor (second left) said the prime minister’s visit to China was based in ‘realism’ and not a sense of gratitude Photograph: ABC Insiders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is speaking to ABC Insiders host Patricia Karvelas, who is filling in for David Speers,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editor, Lenore Taylor, is also on the couch.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political editor Katharine Murphy is speaking to ABC Insiders host David Speers in Shanghai about prime minister Anthony’s Albanese’s visit to China – the first in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that this visit is a “capstone” of a de-escalation in tensions between Australia and China that occurred under the leadership of the Coalition government led by Scott Morrison. This visit represents an opportunity to “put the relationship on a new footing”.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in this relationship that’s simple. We’ve been in this de-escalation phase. I think the test, really, of whether we’ve got a genuine rapprochement here or if we’re on a new footing is what happens when there is a substantial public disagreement between the two countries, which we sort of haven’t really been at that point yet. So, I think that will be the test about whether or not we’re genuinely in new territory or whether this has been a blip.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says the prime minister is seeking a “personal connection” with Xi Jinping to help prevent “a miscalculation or misunderstanding that could be catastrophic for Australia and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dead in outback plane crash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members of an aerial firefighting crew have died after their light plane crashed in remote northwest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public raised the alarm about 2.30pm on Saturday, reporting the crash near a mine site northwest of McKinlay, near Cloncurry.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 rescue helicopter crew spotted the wreckage and officers arrived on the scene about 5pm, confirming all three on board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(QFES) said the aircraft had been engaged to conduct line scans and was travelling from Toowoomba to Mount Isa when it crashed.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Annastacia Palaszczuk and fire and emergency services minister Mark Ryan released a statement on Saturday night expressing their sympathy to the family, friends and colleagues of the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had been playing a critical role in saving lives and protecting property by their intelligence and mapping work from the air to help firefighters on the ground, Palaszczuk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terribly saddened by what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crew on board this aircraft have been doing everything they could to protect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send my heartfelt condolences to the many people who have been impacted by this shocking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QFES said the aircraft that crashed was the same type as one that is used as the lead plane for the large aerial tanker (LAT), used to fight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praised the firefighters’ bravery.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Australians’ thoughts are with the family, friends, and all who know the brave firefighters who’ve lost their lives as a result of the fatal air accident that occurred in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people who fight fires and stand up in emergency services, risk their lives, each and every day to assist their fellow Australians, and to assist the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hearts go out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activity has risen slightly this weekend with 2,015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substantially lower than the 3,381 auctions held last week but a little above the 1,917 auctions that occurred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results collected so far, CoreLogic’s summary found that the preliminary clearance rate was 68.6% across the country, which is roughly equivalent to the 68.5% preliminary rate recorded last week but higher than the 62.9% actual rate on final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842 auctions held so far with a clearance rate of 71.9%Melbourne : 362 auctions with a clearance rate of 60.8%Brisbane : 102 auctions with a clearance rate of 68.6%Adelaide : 107 auctions with a clearance rate of 74.8%Canberra : 96 auctions with a clearance rate of 67.7%Tasmania : Three of four auctions held.Perth : Eight of 18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Speculation over Melbourne Cup Day interest rate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Borrowers could be whacked with another round of interest rate pain following the central bank’s Melbourne Cup Day monetary policy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of Australia gathering on Tuesday follows the recent release of a firmer set of inflation data, which fanned the case for a 13th interest rate hike since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at all of the big four banks are tipping a 25 basis point increase, which will lift the key cash interest rate to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has left the cash rate on hold for the past four months while repeatedly warning it might need to keep jacking up interest rates if still-high inflation does not fall fast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Michele Bullock last month made it clear the board’s tolerance for a slower return to the bank’s preferred two to three per cent target band - against its 2025 forecast - is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has made it clear “we might need to go again” and raise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warning was followed by a hotter set of inflation numbers that cast doubt over the expected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Headline inflation rose 5.4% annually in the September quarter - well below the 7.8% peak in December - and was far above the target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resilience in the labour market and household spending, plus rebounding property prices, will only add to the case for more tightening.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Shanghai was locked down for the prime minister’s arrival on Saturday night. Predictably, security was tight. As we were whisked through the streets, there was no sign of hordes of young people who, </w:t>
      </w:r>
      <w:hyperlink r:id="rId34"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 took to the streets during Halloween to express both themselves and their frustrations with life in the People’s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been to this part of China for thirty years, so I’m astonished by the growth and the prosperity I can see out the window of a speeding motorcade. The country feels almost unrecognisable to me. But China has endured significant challenges in recent years. China is out of its high-growth phase. There’s looming demographic challenges. There are high rates of youth unemployment. The pandemic imposed massive economic and social challenges for the leadership, and China’s aggressive foreign policy strategy hasn’t delivered quite what the regime intended. This is clearly a period of transition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recieves a gift from young Yang Xingcheng  on his arrival at Shanghai’s Hongqiao airport at the weekend. Photograph: Lukas Coch/EPA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Anthony Albanese returned from the banquet on Sunday night, he told reporters he intended to “cooperate with China where we can, disagree where we must, but we will also engage in our national interest.” The prime minister said Australia’s national interest was served by having a positive, constructive, respectful and open dialogue with its biggest trading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 hope to achieve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noted one in four jobs in Australia was “trade dependent”.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before he left Australia, the prime minister said the visit “in itself” was a positive development given the turbulence in the relationship in recent years. Albanese was also asked what he would say to China’s premier and president about the writer, Yang Hengjun, who has been </w:t>
      </w:r>
      <w:hyperlink r:id="rId35" w:history="1">
        <w:r>
          <w:rPr>
            <w:rFonts w:ascii="arial" w:eastAsia="arial" w:hAnsi="arial" w:cs="arial"/>
            <w:b w:val="0"/>
            <w:i/>
            <w:strike w:val="0"/>
            <w:noProof w:val="0"/>
            <w:color w:val="0077CC"/>
            <w:position w:val="0"/>
            <w:sz w:val="20"/>
            <w:u w:val="single"/>
            <w:vertAlign w:val="baseline"/>
          </w:rPr>
          <w:t>detained for four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saying that Dr Yang’s case needs to be resolved. And I’ll be speaking about his human rights, the nature of the detention and the failure to have transparent processes. Just as we stood up, I’ve raised this issue before, we will always raise the issues of Australian citizens when we meet with international leaders. That is something that we do consistently, and I will do it again in a way that is aimed at achieving an outcome in the interests of Dr Yang and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gets red carpet welcome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Shanghai. Anthony Albanese arrived in the Chinese city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Shanghai is the opening sortie of the prime minister’s three day visit to China – the first by an Australian prime minister since 2016. If you want to read a detailed news preview of the trip, you can find that </w:t>
      </w:r>
      <w:hyperlink r:id="rId3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My column yesterday also set out the context for the visit, and reprised some history. Albanese’s visit to China is timed to coincide with the 50th anniversary of Gough Whitlam’s visit to the country in 1973. You can read the column </w:t>
      </w:r>
      <w:hyperlink r:id="rId3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Albanese was greeted at Hongqiao airport by Australia’s ambassador to China, Graham Fletcher, the Chinese ambassador to Australia, Xiao Qian, and a vice-mayor of Shanghai, Xie Dong. A young girl, Yang Xingcheng, presented Albanese with a bunch of flowers. In brief remarks to traveling journalists, Albanese said it was very good to be in Shanghai, and he looked forward to the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then whisked away in a motorcade to attend a banquet hosted by China’s premier Li Qiang ahead of the opening day of the China International Import Expo on Sunday. The expo will be hosted by China’s commerce minister Wang Wentao. A number of Australian companies will be present - including Lark Distillery, Tamar Valley Fruits, Blackmores and Sanitarium. Albanese will visit the expo, mingle with business leaders and attend a reception hosted by Tourism Australia on Sunday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depart for Beijing on Sunday evening. On Monday, Albanese will meet China’s president Xi Jinping in the Great Hall of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Albanese arrives in China for landmark visit, says it’s in ‘our national interest’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morning Guardian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Prime Minister Anthony Albanese has woken up in Shanghai this morning as he begins a critical trip to meet with Chinese in Xi Jinping on Monday. The move is being watched closely for what it means for the future of Australian exports, and the country’s international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faces a delicate balancing act between the growing ambitions of China, Australia’s biggest trading partner, and the US, Australia’s biggest ally, in the Pacific. There is also a sense of hope for Australian industry, which has been left frustrated after successive years of punitive sanctions on exports imposed after relations soured under the previous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China to pursue membership of major regional trade pact; fire warnings for WA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fx7KOxIcjh" TargetMode="External" /><Relationship Id="rId11" Type="http://schemas.openxmlformats.org/officeDocument/2006/relationships/hyperlink" Target="https://twitter.com/AustralianJA/status/1720967066591924553?ref_src=twsrc%5Etfw" TargetMode="External" /><Relationship Id="rId12" Type="http://schemas.openxmlformats.org/officeDocument/2006/relationships/hyperlink" Target="https://www.theguardian.com/australia-news/2020/oct/28/how-much-is-chinas-trade-war-really-costing-australia" TargetMode="External" /><Relationship Id="rId13" Type="http://schemas.openxmlformats.org/officeDocument/2006/relationships/hyperlink" Target="https://www.theguardian.com/australia-news/2023/aug/03/teal-mps-slam-sea-dumping-bill-marine-ocean-act-australia" TargetMode="External" /><Relationship Id="rId14" Type="http://schemas.openxmlformats.org/officeDocument/2006/relationships/hyperlink" Target="https://twitter.com/hashtag/FreePalestine?src=hash&amp;ref_src=twsrc%5Etfw" TargetMode="External" /><Relationship Id="rId15" Type="http://schemas.openxmlformats.org/officeDocument/2006/relationships/hyperlink" Target="https://t.co/0ps49GxGDw" TargetMode="External" /><Relationship Id="rId16" Type="http://schemas.openxmlformats.org/officeDocument/2006/relationships/hyperlink" Target="https://twitter.com/akaWACA/status/1720990592719860028?ref_src=twsrc%5Etfw" TargetMode="External" /><Relationship Id="rId17" Type="http://schemas.openxmlformats.org/officeDocument/2006/relationships/hyperlink" Target="https://t.co/AtdJgokYAW" TargetMode="External" /><Relationship Id="rId18" Type="http://schemas.openxmlformats.org/officeDocument/2006/relationships/hyperlink" Target="https://twitter.com/antissa/status/1720989183530123535?ref_src=twsrc%5Etfw" TargetMode="External" /><Relationship Id="rId19" Type="http://schemas.openxmlformats.org/officeDocument/2006/relationships/hyperlink" Target="https://twitter.com/antissa/status/1720989612045422608?ref_src=twsrc%5Etfw" TargetMode="External" /><Relationship Id="rId2" Type="http://schemas.openxmlformats.org/officeDocument/2006/relationships/webSettings" Target="webSettings.xml" /><Relationship Id="rId20" Type="http://schemas.openxmlformats.org/officeDocument/2006/relationships/hyperlink" Target="https://www.agair.com.au/" TargetMode="External" /><Relationship Id="rId21" Type="http://schemas.openxmlformats.org/officeDocument/2006/relationships/hyperlink" Target="https://www.theguardian.com/australia-news/2023/nov/05/queensland-outback-plane-crash-kills-aerial-firefighters-near-cloncurry" TargetMode="External" /><Relationship Id="rId22" Type="http://schemas.openxmlformats.org/officeDocument/2006/relationships/hyperlink" Target="https://www.theguardian.com/australia-news/2023/nov/05/tara-battlers-faced-30-foot-flames-now-theyre-sticking-together-to-rebuild" TargetMode="External" /><Relationship Id="rId23" Type="http://schemas.openxmlformats.org/officeDocument/2006/relationships/hyperlink" Target="https://t.co/ldHkLAGdvd" TargetMode="External" /><Relationship Id="rId24" Type="http://schemas.openxmlformats.org/officeDocument/2006/relationships/hyperlink" Target="https://twitter.com/Matthl3/status/1720966800798847370?ref_src=twsrc%5Etfw" TargetMode="External" /><Relationship Id="rId25" Type="http://schemas.openxmlformats.org/officeDocument/2006/relationships/hyperlink" Target="https://www.theguardian.com/world/2023/aug/24/pacific-island-leaders-say-support-for-australias-un-climate-bid-should-be-linked-to-ceasing-fossil-fuel-expansion" TargetMode="External" /><Relationship Id="rId26" Type="http://schemas.openxmlformats.org/officeDocument/2006/relationships/hyperlink" Target="https://www.theguardian.com/australia-news/2023/nov/05/charge-after-human-bones-found-in-burnt-out-tree-trunk-in-nsw" TargetMode="External" /><Relationship Id="rId27" Type="http://schemas.openxmlformats.org/officeDocument/2006/relationships/hyperlink" Target="https://www.theguardian.com/world/gallery/2014/may/09/picture-of-health-or-political-exercise" TargetMode="External" /><Relationship Id="rId28" Type="http://schemas.openxmlformats.org/officeDocument/2006/relationships/hyperlink" Target="https://www.smh.com.au/world/asia/overdue-loan-china-may-recall-australia-s-only-pandas-20231104-p5ehmm.html" TargetMode="External" /><Relationship Id="rId29" Type="http://schemas.openxmlformats.org/officeDocument/2006/relationships/hyperlink" Target="https://www.theguardian.com/world/israel-hamas-war" TargetMode="External" /><Relationship Id="rId3" Type="http://schemas.openxmlformats.org/officeDocument/2006/relationships/fontTable" Target="fontTable.xml" /><Relationship Id="rId30" Type="http://schemas.openxmlformats.org/officeDocument/2006/relationships/hyperlink" Target="https://www.theguardian.com/australia-news/2023/nov/02/adelaide-family-of-four-among-20-australians-to-flee-gaza-via-egypt-border" TargetMode="External" /><Relationship Id="rId31" Type="http://schemas.openxmlformats.org/officeDocument/2006/relationships/hyperlink" Target="https://www.theguardian.com/australia-news/2023/nov/04/penny-wong-israel-must-listen-to-calls-for-restraint-from-its-friends-or-it-risks-gaza-conflict-spreading" TargetMode="External" /><Relationship Id="rId32" Type="http://schemas.openxmlformats.org/officeDocument/2006/relationships/hyperlink" Target="https://www.theguardian.com/australia-news/2022/aug/23/tanya-plibersek-backs-contentious-fertiliser-plant-on-burrup-peninsula" TargetMode="External" /><Relationship Id="rId33" Type="http://schemas.openxmlformats.org/officeDocument/2006/relationships/hyperlink" Target="https://www.theguardian.com/australia-news/2023/nov/01/rba-interest-rate-rise-forecast-high-inflation" TargetMode="External" /><Relationship Id="rId34" Type="http://schemas.openxmlformats.org/officeDocument/2006/relationships/hyperlink" Target="https://www.smh.com.au/world/asia/flights-cameras-action-anthony-albanese-travels-to-a-restless-china-20231103-p5ehcz.html" TargetMode="External" /><Relationship Id="rId35" Type="http://schemas.openxmlformats.org/officeDocument/2006/relationships/hyperlink" Target="https://www.theguardian.com/australia-news/2023/nov/01/yang-hengjuns-australian-writer-jailed-china-family-plea-albanese-negotiate-release" TargetMode="External" /><Relationship Id="rId36" Type="http://schemas.openxmlformats.org/officeDocument/2006/relationships/hyperlink" Target="https://www.theguardian.com/australia-news/2023/nov/03/albanese-to-raise-human-rights-and-trade-with-xi-in-first-china-visit-by-australian-pm-since-2016" TargetMode="External" /><Relationship Id="rId37" Type="http://schemas.openxmlformats.org/officeDocument/2006/relationships/hyperlink" Target="https://www.theguardian.com/australia-news/commentisfree/2023/nov/04/can-anthony-albanese-catch-the-dragons-tail-to-defrost-and-reboot-australia-china-relations" TargetMode="External" /><Relationship Id="rId38" Type="http://schemas.openxmlformats.org/officeDocument/2006/relationships/hyperlink" Target="https://www.theguardian.com/australia-news/2023/nov/05/anthony-albanese-arrives-for-china-visit-meeting-xi-jinping-and-li-qiang-in-australia-national-interest"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H-YGD1-JBNF-W2R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China to pursue membership of major regional trade pact; fire warnings for WA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