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interest rates tipped to stay paused; more than half of Victorians back decriminalising cannabis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2024 Saturday 9:51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4930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Royce Kurmelovs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Medicinal cannabis or marijuana can be used with a doctor’s prescription in Victoria but recreational use by adults is a crime. Follow the day’s news liveGet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Miles promises to ‘do better for Queenslanders’ after byelections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premier Steven Miles has acknowledged the results from two byelections overnight as “clearly very bad”, saying that his government will “heed this message” from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they wanted to send us a message that we need to work harder, particularly on cost of living and on community safety. And that’s what we will do. Every member of my team. Will heed this message, and we will now be even more focused on those concerns of Queenslanders, their hip pocket, concerns about the cost of living, as well as their concerns about community safety. We are a government that is determined to help them, a government that is determined to listen and deliver, and that is what we will do after these byelection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on Sunday, Miles said the result was worse than his expectations.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always going to take more than three months for us to turn around on those big picture issues like cost of living and community safety. That’s not surprising to me. I always knew it was going to take more time to deliver on those issues. But you’re right in these two byelections, we’ve seen very substantial swings, and I’m determined to take that as a message to do more, to do better for Queenslanders.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Dozens arrested at Saturday’s Extinction Rebellion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Melbourne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people have been arrested after Melbourne’s CBD ground to a halt as climate protesters staged a blockade.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people joined an Extinction Rebellion march from Treasury Gardens to Flinders Street Station in the city on Saturday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smaller group of protesters then staged a sit-in, blocking traffic as they refused to move off the road at the intersection of Flinders and Swanston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released on Saturday night, Victoria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protesters remained at the intersection of Flinders and Swanston Streets after being told to move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arrested 32 people who remained on the roadway, with 27 of them to be charged on summons with obstruction of a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of the protesters needed to be carried from the road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be charged with intentional obstruction of an emergency worker and hindering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Auction clearance rate rises to 74%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Auction activity has risen sharply this weekend with 2,723 auctions 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sharp rise on the 1,745 held last week but a modest gain on the 2,226 auctions that occurred at the same time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results collected so far, CoreLogic’s summary found that the preliminary clearance rate was 74% across the country, which is higher than the 72.8% preliminary rate recorded last week and above the 58.8% actual rate on final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capital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 864 auctions held with a preliminary clearance rate of 74.8%                                                                                                  Melbourne : 1,387 auctions with a preliminary clearance rate of 72.4%                                                                                                  Brisbane : 181 auctions with a preliminary clearance rate of 72.3%                                                                                                  Adelaide : 159 auctions with a preliminary clearance rate of 92.6%                                                                                                  Canberra : 110 auctions with a preliminary clearance rate of 69.9%                                                                                                  Tasmania : Three auctions to be held.                                                                                                  Perth : Eight of 19 auctions held.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Cash rate expected to hold for third time in a 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 rates have been on pause at 4.35% for the past two Reserve Bank meetings and are likely to stay unchanged for a third when the board meets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meet over two days, the central bank’s board members will assess the state of the Australian economy and where it is headed before coming to a decision on the cash rate on Tuesday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second time under the new monetary policy setting regime of fewer meetings and longer deliberations, RBA governor Michele Bullock will take questions from the press to explain the thinking behind the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bank started lifting interest rates from record low levels of 0.1% in May 2022 in response to fast-rising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Thirteen rate hikes later, the economy is slowing and inflation is moderating as a result, but consumer prices are still growing faster than the two-three per cent target range.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latest data showing sluggish economic growth and the labour market softening, most forecasters believe the next move in interest rates will be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half of Victorians back decriminalising cannabis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on drugs” should not go on against cannabis, according to a Victorian poll.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(54%) of 1511 Victorians over 18 who took part in an online survey late last year were in favour of decriminalising cannabis and creating a regulated market for personal adult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one in three (28.5%) of respondents opposed the idea and 17.5% were unsure.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conducted by polling outfit RedBridge on behalf of public health research and drug policy body Penington Institute, shows the highest level of support for regulation over criminalisation in an Australian independent third-party poll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Penington Institute CEO John Ryan, who chaired an independent panel review into the North Richmond supervised injecting room, said the community wanted change and the state must listen.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decriminalised personal use of cannabis in 2020 and Ryan said evidence showed there had since been little uptick in consumption rates, no change in cannabis-related hospitalisations and significantly fewer cannabis-related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arrests means fewer resources wasted, and less harm to otherwise law-abiding community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Cannabis law enforcement costs the Australian community well in excess of $1.7bn per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medicinal cannabis or marijuana can be used with a doctor’s prescription in Victoria but recreational use by adults is a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Tasmanian Liberals propose law to oust quitters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Quitters would be prevented from “stealing” majority government from Tasmanians and “causing chaos” under a proposal to force MPs out of parliament when they quit their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was revealed by premier Jeremy Rockliff, whose Liberal government has spent 10 months in minority after two MPs headed for the cross benches.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Then-premier Peter Gutwein was also relegated to minority government in 2021 after Sue Hickey quit the Liberals when not re-endorsed as a candidate for the forthcoming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Tasmania’s political system, resignations from parliament force a seat recount that is usually won by another candidate of the same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said on Sunday that, by sticking around on the cross benches, MPs who quit ignore the facts of how they made it to parliament, “turn their backs on their party and its volunteers, and cause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situation is clearly untenable, unfair and lacking integrity on the part of these ‘renegade’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Tasmanians deserve to have the government they voted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so-called stability clause has emerged six days out from the state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was triggered a year ahead of schedule after Rockliff failed to resolve a standoff with two cross-bench independents who quit the Liberals over Tasmania’s deal for an AFL team and stadium.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Tropical Cyclone Megan forecast to strengthen into severe category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Circling back to Tropical Cyclone Megan, which is now moving south towards the Northern Territory and Queensland border as a category two system. The cyclone is expected to continue strengthening today and to reach a category three system later today or this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three is considered a severe cyclone, which can bring peak wind gusts of up to 200km/h, causing a significant threat to homes and untethered objects, as well as power failures.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Meteorology’s Miriam Bradbury  told Guardian Australia there were still different possibilities about how exactly the cyclone would intensify, but a “fairly consistent story” was being projected.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a category two or three when it crosses the coast, the timing likely to be Monday or early Tuesday, with destructive winds of up to 200km/h close to the core of the system. Cyclones are known to slow down or speed up when they approach the coast but [wind gusts] of 100km/h already bring down trees and power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seeing quite a lot of damage and disruption from these wind gusts that are 100 km/h slower.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Areas outside the direct route of the cyclone are also under flood watch, with heavy rainfall expected to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Aged care sector at risk due to lack of funds, says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Aged care minister Anika Wells also fielded questions on the government-commissioned review into funding the aged care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very sustainability of this sector stands at risk because there isn’t enough money going into a sector that needs more money when you look at the demographic trends before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yet clear if there will be reforms and funding arrangements in place in time for the May budget though Wells confirmed there would be no new levy on Australian taxpayers, nor changes to the treatment of the family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recommendation of the taskforce was for those with more savings to pay more for their later life care to take pressure off the federal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Aged care minister dismisses worker pay inflation fears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sizeable pay bump for hundreds of thousands of aged care workers has been defended from inflation fears by the aged care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Sky News on Sunday, Anika Wells dismissed the possibility of a wage-price spiral and says pay increases for the nation’s lowest-paid workers isn’t a major inflation driver.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inflationary problems in this country because our lowest-paid workers are earning too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inflationary problems in this country because there is a war in Ukraine, there’s uncertainty across the globe, we are in an inflationary cycle.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Roughly 400,000 workers will receive a wage boost of up to 28% after the Fair Work Commission delivered a landmark decision for the sector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 carers will get an increase between 18.2% and 28.5%, home-care staff will get a rise between 15% and 26% and there will be a 6.8% boost for those involved in support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Wells said neither the Reserve Bank governor nor the treasury secretary believed Australia was experiencing a wage-price spiral, which is where inflation expectations cause workers to ask for higher wages and businesses lift prices to cover those costs, in a loop.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dies on Sydney road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police are investigating after a man was found critically injured on a road in Tamarama in Sydney’s east,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were called to Fletcher Street shortly after 4am on Sunday but police and NSW Ambulance paramedics were unable to revive the man and he died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attached to Eastern Suburbs Police Area Command have established a crime scene and requested specialist assistance from the crash investigation unit.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Motorists are advised to avoid Fletcher Street between Glen and Silver streets. The man has not yet been identified. There has been heavy rain in the area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Hydrogen car sales 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six hydrogen-powered cars were sold in 2023 in a sign the transport technology is failing to find a place with the Australian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sales are down on the 15 hydrogen cars sold the year before, amounting to lower sales than cars from luxury brands such as Maserati and McLaren.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currently has 12 hydrogen refuelling stations under construction, according to the CSIRO, but electric cars, trucks and buses are already growing in popularity.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Electric vehicle sales in Australia jumped 120% in 2023, with more than 180,000 EVs on Australian roads and 98,436 bought the year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on this story, read Guardian Australia’s previous reporting: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‘No longer a novelty’: massive rise in Australian EV sales, industry report finds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marries long-term partner Sophie Allouache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affairs minister Penny Wong and Sophie Allouache have tied the knot after nearly two decades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were married in Adelaide on Saturday in a ceremony attended by the prime minister, Anthony Albanese, and senior ministers.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couple’s two daughters – Alexandra, 11, and Hannah, 8 – were reportedly flower girls at the wedding.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to Instagram on Sunday, 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delighted that so many of our family and friends could share this special day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Penny Wong wedding: Australian foreign minister weds long-time partner Sophie Allouache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Sunday’s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Weekly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are being held across Australian capitals. Here are the details of the planned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for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 : 1.30pm at Hyde ParkMelbourne : 12pm at the State Library of VictoriaPerth : A rally was held at 4.30pm in Forrest Place on SaturdayBrisbane : A rally was held at 5pm in Queens Gardens on SaturdayAdelaide : n/aHobart : n/aDarwin : 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should apologise’: visas should never have been issued to Palestinians, says Paterson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home affairs minister  James Paterson was asked about the decision by the Australian government to pull the visa of Palestinians seeking to escape the violence as they arrived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visas should never have been issued.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granting visas to people that their own security advice says they shouldn’t and no wonder, they were rushing them through quickly. Some of the visas were approved in 24 hours. The ABC reported there was a visa granted in a single hour. It is not possible to do adequate identity, let alone security checks, of people coming from a war zone run by a terrorist organisation in that short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hardly surprising we have had to cancel visas issued while the people were in the air. Frankly, the government should apologise. They assured us all the necessary checks were done, they were thorough and there was nothing to be concerned about. Clearly that was not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Unwra not the only agency capable of providing aid to Gaza, says Paterson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home affairs minister James Paterson says there are other options aside from relying on Unwra to distribute aid to Gaza, including airdrops and delivery by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come to that. That means we explore every alternative, the airdrops, the delivery by sea, the first delivery by sea happening overnight, by a United Arab Emirates delivery working with the World Central Kitchen. We heard there is no one other than Unwra capable of delivering aid. That is clearly not true. The US is exploring sea delivery and options, other charities are operating there. We should do everything in the safest way to make sure the listed terrorist organisations of Hamas does not end up with Australian taxpayer funds.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government has remained steadfast in its refusal to allow aid into Gaza and has expanded a list of items that it believes have dual civilian-military uses, directly hampering efforts to address the situation.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Attempts by the US to </w:t>
      </w:r>
      <w:hyperlink r:id="rId12" w:history="1">
        <w:r>
          <w:rPr>
            <w:rFonts w:ascii="arial" w:eastAsia="arial" w:hAnsi="arial" w:cs="arial"/>
            <w:b w:val="0"/>
            <w:i/>
            <w:strike w:val="0"/>
            <w:noProof w:val="0"/>
            <w:color w:val="0077CC"/>
            <w:position w:val="0"/>
            <w:sz w:val="20"/>
            <w:u w:val="single"/>
            <w:vertAlign w:val="baseline"/>
          </w:rPr>
          <w:t>airdrop aid to Gaza killed five and injured 10</w:t>
        </w:r>
      </w:hyperlink>
      <w:r>
        <w:rPr>
          <w:rFonts w:ascii="arial" w:eastAsia="arial" w:hAnsi="arial" w:cs="arial"/>
          <w:b w:val="0"/>
          <w:i w:val="0"/>
          <w:strike w:val="0"/>
          <w:noProof w:val="0"/>
          <w:color w:val="000000"/>
          <w:position w:val="0"/>
          <w:sz w:val="20"/>
          <w:u w:val="none"/>
          <w:vertAlign w:val="baseline"/>
        </w:rPr>
        <w:t xml:space="preserve">  after the parachutes failed to open and the package fell on a the roof of a house.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so much infrastructure has been damaged during the Israeli bombardment of the Gaza Strip, </w:t>
      </w:r>
      <w:hyperlink r:id="rId13" w:history="1">
        <w:r>
          <w:rPr>
            <w:rFonts w:ascii="arial" w:eastAsia="arial" w:hAnsi="arial" w:cs="arial"/>
            <w:b w:val="0"/>
            <w:i/>
            <w:strike w:val="0"/>
            <w:noProof w:val="0"/>
            <w:color w:val="0077CC"/>
            <w:position w:val="0"/>
            <w:sz w:val="20"/>
            <w:u w:val="single"/>
            <w:vertAlign w:val="baseline"/>
          </w:rPr>
          <w:t>the US government is considering building a floating port off the coast</w:t>
        </w:r>
      </w:hyperlink>
      <w:r>
        <w:rPr>
          <w:rFonts w:ascii="arial" w:eastAsia="arial" w:hAnsi="arial" w:cs="arial"/>
          <w:b w:val="0"/>
          <w:i w:val="0"/>
          <w:strike w:val="0"/>
          <w:noProof w:val="0"/>
          <w:color w:val="000000"/>
          <w:position w:val="0"/>
          <w:sz w:val="20"/>
          <w:u w:val="none"/>
          <w:vertAlign w:val="baseline"/>
        </w:rPr>
        <w:t>.  Ensuring the success of this approach would, however, rely on infrastructure and equipment that does not exist.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Paterson repeats Israeli allegations about Unrwa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home affairs minister James Paterson is asked about the claims against Unrwa, the UN agency responsible for distribution of public services and aid to Palestinians in Gaza, and repeats a series of allegations made by the Israeli government regarding the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view is we shouldn’t tolerate a single Australian dollar going to a to potential terrorist. This is not the only accusation against them. There is a Hamas datacentre underneath their headquarters in Gaza, [getting] mains power from Unrwa, who admitted in the past their textbooks in Unrwa schools in Gaza had antisemitic [material] that promotes hatred against the Jewish people. Israel have been warning us for years about the behaviour of Unrwa and the warnings were ignored. And the employees participated then on the worst attack on Jewish people since the Holocaust.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Unrwa has 13,000 staff; there were 12 people alleged by the Israeli government to have been involved in the 7 October attacks. Unrwa </w:t>
      </w:r>
      <w:hyperlink r:id="rId14" w:history="1">
        <w:r>
          <w:rPr>
            <w:rFonts w:ascii="arial" w:eastAsia="arial" w:hAnsi="arial" w:cs="arial"/>
            <w:b w:val="0"/>
            <w:i/>
            <w:strike w:val="0"/>
            <w:noProof w:val="0"/>
            <w:color w:val="0077CC"/>
            <w:position w:val="0"/>
            <w:sz w:val="20"/>
            <w:u w:val="single"/>
            <w:vertAlign w:val="baseline"/>
          </w:rPr>
          <w:t>has admitted it fired those accused without investigating the claims as a pre-emptive measure</w:t>
        </w:r>
      </w:hyperlink>
      <w:r>
        <w:rPr>
          <w:rFonts w:ascii="arial" w:eastAsia="arial" w:hAnsi="arial" w:cs="arial"/>
          <w:b w:val="0"/>
          <w:i w:val="0"/>
          <w:strike w:val="0"/>
          <w:noProof w:val="0"/>
          <w:color w:val="000000"/>
          <w:position w:val="0"/>
          <w:sz w:val="20"/>
          <w:u w:val="none"/>
          <w:vertAlign w:val="baseline"/>
        </w:rPr>
        <w:t xml:space="preserve">  in an example of “reverse due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also claimed one in 10 Unrwa employees are Hamas supporters and called for the organisation to be dismantled.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government has been repeatedly asked to supply evidence to support its claims but has so far failed or refused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should not make ‘concessions of fact’ in immigration cases, says Paterson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home affairs minister James Paterson says that the Australian government should not make “concessions of fact” in immigration cases, noting that in previous cases, an acknowledgment that an individual had “no reasonable prospect” of being deported was “highly significant”.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they don’t make mistakes like that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Paterson blasts government’s immigration detention policy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home affairs minister James Paterson is now asked about immigration detention, given the government has been briefing that the high court is unlikely to allow indefinite detention to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 said a briefing on Friday was a “desperate attempt to lower expectations about the government’s ability to respond, with good reason” and that the government should act to re-detain several individuals that include, according to Patterson, seven murderers and 37 offenders.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risk now, that is that offenders, foreign offenders, are in the community reoffending against Australians. People are victims, who should haven’t been, because these people should not have been released. Once they were, they should have been taken off the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Paterson defends Coalition’s TikTok usage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pointed out to shadow home affairs minister James Paterson that even as the Coalition considers its options on TikTok, the party also has its own TikTok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should the Liberal Party be on TikTok?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Australian politicians are active on the platform. I think that is OK as long as they follow the government’s national security advice about mitigating the risks. For example, it shouldn’t be on the same device they have their work or personal information on, on a stand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Paterson, who is not a TikTok user, says the app is safe to use so long as the relationship with “the Chinese Communist Party and the app is severed”.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Misinformation a concern on all social media platforms but TikTok worse, says Paterson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home affairs minister James Paterson acknowledges that misinformation can spread on any platform but says TikTok is a vehicle for Chinese Communist Party influence.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happen on all platforms. This is important. Facebook regularly publicly assesses that there are attempted Chinese party interference attempts on their platform. They disclose that. They block it. They remove it. TikTok has never once found in its view a Chinese foreign attempt on the platform That’s curious. If the Chinese government is using western headquartered social media platforms for disinformation, why wouldn’t they use the platform in their own jurisdiction, that they can directly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the Coalition would ban TikTok, Paterson says the party is seeking advice about its options and that there are several options it may consider. He also says he has concerns about WeChat.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advocating a ban for TikTok and to WeChat. [What] I’m advocating is removing the Chinese Communist Party control over all these.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Asio considers TikTok a security threat, says Paterson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home affairs minister James Paterson says Australian intelligence agencies consider TikTok a security threat, as evidenced by a ban on the use of the platform on government devices.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safe to be on the phone of a bureaucratic, so why should 8 million Australians have it on their devices.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 also says the data it collects is a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 use it for espionage against individual people and at scale to build a sophisticated picture of our society, an important asset in a digital age. When Asio assesses that foreign interference and espionage are [a] security threat and we know much is cyber enabled, having TikTok on the devices of almost half of Australians and Americans is a serious national security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TikTok a ‘bad faith actor’, shadow home affairs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home affairs minister James Paterson says he has been “extensively briefed” by “the intelligence community on the danger of TikTok” but it “wouldn’t be appropriate for me to go into detail” about the nature of that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Sticking to material in “the open source arena”, Paterson says TikTok has been “exposed” for “using their app to spy on journalists to identify their sources and they lied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says “independent researchers” have found there is more pro-China propaganda on TikTok and more pro-Hamas information on the platform.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TikTok is a bad faith actor. It is a risk to our national security. The government should take action to protect Australians from this serious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aside, for balance, it is worth remembering the role Facebook played in steering election outcomes through the activity of groups like Cambridge Analytic.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plan to force TikTok sale will make it safer, says James Paterson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home affairs minister James Paterson says a plan by the US government to force TikTok to be sold so as to limit the influence of the Chinese government is not a “ban” on the platform but a plan to “make TikTok safe by removing the influence of the Chinese Communist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threat is to make sure that TikTok complies with the law. I hope that millions can use TikTok but [without] the risk that the Chinese [Communist Party] can put its thumb on the algorithm to pump misinformation to our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Wild weather warning for Top 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End residents have been warned to expect days of wild weather as Tropical Cyclone Megan moves towards the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warning zone for the category two system stretches hundreds of kilometres from Alyangula in the Northern Territory’s northeast down the coast to the border with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expected to become a category three system by Sunday night before it reaches the coast on Monday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said the cyclone would have a “very destructive core” when it made landfall, with wind gusts of up to 185km/h expected from the Nathan River in the NT down to Queensland.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enltrTropical </w:t>
      </w:r>
      <w:hyperlink r:id="rId15" w:history="1">
        <w:r>
          <w:rPr>
            <w:rFonts w:ascii="arial" w:eastAsia="arial" w:hAnsi="arial" w:cs="arial"/>
            <w:b w:val="0"/>
            <w:i/>
            <w:strike w:val="0"/>
            <w:noProof w:val="0"/>
            <w:color w:val="0077CC"/>
            <w:position w:val="0"/>
            <w:sz w:val="20"/>
            <w:u w:val="single"/>
            <w:vertAlign w:val="baseline"/>
          </w:rPr>
          <w:t>#CycloneMegan</w:t>
        </w:r>
      </w:hyperlink>
      <w:r>
        <w:rPr>
          <w:rFonts w:ascii="arial" w:eastAsia="arial" w:hAnsi="arial" w:cs="arial"/>
          <w:b w:val="0"/>
          <w:i w:val="0"/>
          <w:strike w:val="0"/>
          <w:noProof w:val="0"/>
          <w:color w:val="000000"/>
          <w:position w:val="0"/>
          <w:sz w:val="20"/>
          <w:u w:val="none"/>
          <w:vertAlign w:val="baseline"/>
        </w:rPr>
        <w:t xml:space="preserve">  has formed in the Gulf of Carpentaria. It is forecast to reach Cat 2 tonight and Cat 3 Sun night before landfall on Monday. It should weaken quickly as it tracks west through the </w:t>
      </w:r>
      <w:hyperlink r:id="rId16" w:history="1">
        <w:r>
          <w:rPr>
            <w:rFonts w:ascii="arial" w:eastAsia="arial" w:hAnsi="arial" w:cs="arial"/>
            <w:b w:val="0"/>
            <w:i/>
            <w:strike w:val="0"/>
            <w:noProof w:val="0"/>
            <w:color w:val="0077CC"/>
            <w:position w:val="0"/>
            <w:sz w:val="20"/>
            <w:u w:val="single"/>
            <w:vertAlign w:val="baseline"/>
          </w:rPr>
          <w:t>#NT</w:t>
        </w:r>
      </w:hyperlink>
      <w:r>
        <w:rPr>
          <w:rFonts w:ascii="arial" w:eastAsia="arial" w:hAnsi="arial" w:cs="arial"/>
          <w:b w:val="0"/>
          <w:i w:val="0"/>
          <w:strike w:val="0"/>
          <w:noProof w:val="0"/>
          <w:color w:val="000000"/>
          <w:position w:val="0"/>
          <w:sz w:val="20"/>
          <w:u w:val="none"/>
          <w:vertAlign w:val="baseline"/>
        </w:rPr>
        <w:t xml:space="preserve">.  For the latest track maps and updates, head to </w:t>
      </w:r>
      <w:hyperlink r:id="rId17" w:history="1">
        <w:r>
          <w:rPr>
            <w:rFonts w:ascii="arial" w:eastAsia="arial" w:hAnsi="arial" w:cs="arial"/>
            <w:b w:val="0"/>
            <w:i/>
            <w:strike w:val="0"/>
            <w:noProof w:val="0"/>
            <w:color w:val="0077CC"/>
            <w:position w:val="0"/>
            <w:sz w:val="20"/>
            <w:u w:val="single"/>
            <w:vertAlign w:val="baseline"/>
          </w:rPr>
          <w:t>https://t.co/4W35o8i7wJ</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pic.twitter.com/phmdUT3PGk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Australia (@BOM_au) </w:t>
      </w:r>
      <w:hyperlink r:id="rId19" w:history="1">
        <w:r>
          <w:rPr>
            <w:rFonts w:ascii="arial" w:eastAsia="arial" w:hAnsi="arial" w:cs="arial"/>
            <w:b w:val="0"/>
            <w:i/>
            <w:strike w:val="0"/>
            <w:noProof w:val="0"/>
            <w:color w:val="0077CC"/>
            <w:position w:val="0"/>
            <w:sz w:val="20"/>
            <w:u w:val="single"/>
            <w:vertAlign w:val="baseline"/>
          </w:rPr>
          <w:t>March 16,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Severe conditions were expected from early Sunday, with meteorologist Miriam Bradbury warning communities to expect sustained gale-force winds and damaging gusts of up to 100km/h.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 see trees and tree limbs downed by these winds, leading to debris on the roads and potentially disrupted transport routes.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warned communities outside the tropical cyclone warning zone could still feel the impacts of wind and rain, with a severe weather warning for heavy rainfall issued in the East Arnhem district.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Twenty-four-hour rainfall totals could exceed 200 millimetres, which can lead to flash flooding.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weather system is expected to return to a tropical low as it heads farther inland on Tuesday and Wednesday, prompting the bureau to issue flood watches for further river rises across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Abnormally high tides are likely along the gulf’s coast and large waves could produce minor flooding along the foreshore, the bureau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one month after category one ex-tropical Cyclone Lincoln crossed the territory’s coast in the southern Gulf of Carpentaria, bringing high winds and heavy rainfall.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home affairs minister James Paterson will be speaking to ABC Insiders host David Speers.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enltrComing up on </w:t>
      </w:r>
      <w:hyperlink r:id="rId20" w:history="1">
        <w:r>
          <w:rPr>
            <w:rFonts w:ascii="arial" w:eastAsia="arial" w:hAnsi="arial" w:cs="arial"/>
            <w:b w:val="0"/>
            <w:i/>
            <w:strike w:val="0"/>
            <w:noProof w:val="0"/>
            <w:color w:val="0077CC"/>
            <w:position w:val="0"/>
            <w:sz w:val="20"/>
            <w:u w:val="single"/>
            <w:vertAlign w:val="baseline"/>
          </w:rPr>
          <w:t>#Insiders</w:t>
        </w:r>
      </w:hyperlink>
      <w:r>
        <w:rPr>
          <w:rFonts w:ascii="arial" w:eastAsia="arial" w:hAnsi="arial" w:cs="arial"/>
          <w:b w:val="0"/>
          <w:i w:val="0"/>
          <w:strike w:val="0"/>
          <w:noProof w:val="0"/>
          <w:color w:val="000000"/>
          <w:position w:val="0"/>
          <w:sz w:val="20"/>
          <w:u w:val="none"/>
          <w:vertAlign w:val="baseline"/>
        </w:rPr>
        <w:t xml:space="preserve">  with David Speers: Shadow Home Affairs Minister James Paterson interviewed?? Zoe Norton Lodge?? Dan Bourchier, Samantha Maiden and Phil Coorey ??? See you at 9am </w:t>
      </w:r>
      <w:hyperlink r:id="rId21" w:history="1">
        <w:r>
          <w:rPr>
            <w:rFonts w:ascii="arial" w:eastAsia="arial" w:hAnsi="arial" w:cs="arial"/>
            <w:b w:val="0"/>
            <w:i/>
            <w:strike w:val="0"/>
            <w:noProof w:val="0"/>
            <w:color w:val="0077CC"/>
            <w:position w:val="0"/>
            <w:sz w:val="20"/>
            <w:u w:val="single"/>
            <w:vertAlign w:val="baseline"/>
          </w:rPr>
          <w:t>#auspol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ABC News (@abcnews) </w:t>
      </w:r>
      <w:hyperlink r:id="rId22" w:history="1">
        <w:r>
          <w:rPr>
            <w:rFonts w:ascii="arial" w:eastAsia="arial" w:hAnsi="arial" w:cs="arial"/>
            <w:b w:val="0"/>
            <w:i/>
            <w:strike w:val="0"/>
            <w:noProof w:val="0"/>
            <w:color w:val="0077CC"/>
            <w:position w:val="0"/>
            <w:sz w:val="20"/>
            <w:u w:val="single"/>
            <w:vertAlign w:val="baseline"/>
          </w:rPr>
          <w:t>March 16,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bring you all the latest as it happens.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may lose Ipswich West seat in byelection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Queensland’s Labor government has taken a huge hit in two byelections, seeming likely to lose the once-safe seat of Ipswich West and suffering a huge swing in Inala, previously held by the former premier, Annastacia Palaszczuk.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Queensland’s governing party also bled votes to the left in Saturday’s local government elections, with the Greens registering their best-ever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appears to have lost nearly half its primary vote – 30% – in its safest seat, Inala. If the result holds, it would be worse than when the Liberal National party, led by Campbell Newman, experienced two disastrous byelections before its defeat at a general election in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appeared to have suffered a 17.7% two-party preferred swing in Ipswich West, according to early counting.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LNP candidate in Ipswich West, Darren Zanow, a retired former concrete business owner, campaigned on a platform of cracking down on youth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LNP were confident of taking the seat on Saturday night, although not yet declaring victory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on this story read the full report by Guardian Australia’s Queensland state reporter, Andrew Messenger.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Queensland’s Labor government may lose safe seat in byelection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welcome to another Sunday morning Guardian live 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Queensland’s state government has taken a hit </w:t>
      </w:r>
      <w:hyperlink r:id="rId23" w:history="1">
        <w:r>
          <w:rPr>
            <w:rFonts w:ascii="arial" w:eastAsia="arial" w:hAnsi="arial" w:cs="arial"/>
            <w:b w:val="0"/>
            <w:i/>
            <w:strike w:val="0"/>
            <w:noProof w:val="0"/>
            <w:color w:val="0077CC"/>
            <w:position w:val="0"/>
            <w:sz w:val="20"/>
            <w:u w:val="single"/>
            <w:vertAlign w:val="baseline"/>
          </w:rPr>
          <w:t>in two recent byelections</w:t>
        </w:r>
      </w:hyperlink>
      <w:r>
        <w:rPr>
          <w:rFonts w:ascii="arial" w:eastAsia="arial" w:hAnsi="arial" w:cs="arial"/>
          <w:b w:val="0"/>
          <w:i w:val="0"/>
          <w:strike w:val="0"/>
          <w:noProof w:val="0"/>
          <w:color w:val="000000"/>
          <w:position w:val="0"/>
          <w:sz w:val="20"/>
          <w:u w:val="none"/>
          <w:vertAlign w:val="baseline"/>
        </w:rPr>
        <w:t xml:space="preserve">  after it appears to have lost the safe seat of Ipswich West, and suffered a swing in its safest seat, the former premier’s seat. In what is being seen as a test case ahead of an upcoming state election, Queensland Labor lost nearly half its primary vote in Inala – a result which foreshadows a major LNP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Tropical Cyclone Megan is heading towards the north Queensland coast, sparking warnings for Top End residents to prepare for days of wild weather. The cyclone is expected to become a category three system on Sunday night before it makes landfall on Monday morning with the Bureau of Meteorology warning it would have a “very destructive core”.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Royce Kurmelovs and I’ll be taking the blog through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let’s get started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10.11pm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interest rates tipped to stay paused; more than half of Victorians back decriminalising cannabis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4/mar/15/australian-ev-electric-vehicle-sales-data-rise-tesla" TargetMode="External" /><Relationship Id="rId11" Type="http://schemas.openxmlformats.org/officeDocument/2006/relationships/hyperlink" Target="https://www.theguardian.com/australia-news/2024/mar/17/penny-wong-sophie-allouache-wedding-foreign-minister-weds-long-time-in-adelaide" TargetMode="External" /><Relationship Id="rId12" Type="http://schemas.openxmlformats.org/officeDocument/2006/relationships/hyperlink" Target="https://www.theguardian.com/world/2024/mar/08/gaza-aid-airdrop-kills-civilians-when-parachute-fails-to-open-witness-says" TargetMode="External" /><Relationship Id="rId13" Type="http://schemas.openxmlformats.org/officeDocument/2006/relationships/hyperlink" Target="https://www.theguardian.com/world/2024/mar/07/gaza-floating-port-aid-palestinians-impact" TargetMode="External" /><Relationship Id="rId14" Type="http://schemas.openxmlformats.org/officeDocument/2006/relationships/hyperlink" Target="https://www.theguardian.com/world/2024/feb/09/head-of-unwra-says-he-followed-reverse-due-process-in-sacking-accused-gaza-staff" TargetMode="External" /><Relationship Id="rId15" Type="http://schemas.openxmlformats.org/officeDocument/2006/relationships/hyperlink" Target="https://twitter.com/hashtag/CycloneMegan?src=hash&amp;ref_src=twsrc%5Etfw" TargetMode="External" /><Relationship Id="rId16" Type="http://schemas.openxmlformats.org/officeDocument/2006/relationships/hyperlink" Target="https://twitter.com/hashtag/NT?src=hash&amp;ref_src=twsrc%5Etfw" TargetMode="External" /><Relationship Id="rId17" Type="http://schemas.openxmlformats.org/officeDocument/2006/relationships/hyperlink" Target="https://t.co/4W35o8i7wJ" TargetMode="External" /><Relationship Id="rId18" Type="http://schemas.openxmlformats.org/officeDocument/2006/relationships/hyperlink" Target="https://t.co/phmdUT3PGk" TargetMode="External" /><Relationship Id="rId19" Type="http://schemas.openxmlformats.org/officeDocument/2006/relationships/hyperlink" Target="https://twitter.com/BOM_au/status/1768910561146786095?ref_src=twsrc%5Etfw" TargetMode="External" /><Relationship Id="rId2" Type="http://schemas.openxmlformats.org/officeDocument/2006/relationships/webSettings" Target="webSettings.xml" /><Relationship Id="rId20" Type="http://schemas.openxmlformats.org/officeDocument/2006/relationships/hyperlink" Target="https://twitter.com/hashtag/Insiders?src=hash&amp;ref_src=twsrc%5Etfw" TargetMode="External" /><Relationship Id="rId21" Type="http://schemas.openxmlformats.org/officeDocument/2006/relationships/hyperlink" Target="https://twitter.com/hashtag/auspol?src=hash&amp;ref_src=twsrc%5Etfw" TargetMode="External" /><Relationship Id="rId22" Type="http://schemas.openxmlformats.org/officeDocument/2006/relationships/hyperlink" Target="https://twitter.com/abcnews/status/1769094557671534904?ref_src=twsrc%5Etfw" TargetMode="External" /><Relationship Id="rId23" Type="http://schemas.openxmlformats.org/officeDocument/2006/relationships/hyperlink" Target="https://www.theguardian.com/australia-news/2024/mar/16/queenslands-labor-government-may-lose-safe-seat-worst-byelection-result-decades"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JX-2WY1-JBNF-W2X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interest rates tipped to stay paused; more than half of Victorians back decriminalising cannabis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125</vt:lpwstr>
  </property>
  <property fmtid="{D5CDD505-2E9C-101B-9397-08002B2CF9AE}" pid="3" name="LADocCount">
    <vt:lpwstr>1</vt:lpwstr>
  </property>
  <property fmtid="{D5CDD505-2E9C-101B-9397-08002B2CF9AE}" pid="4" name="LADocumentID:125">
    <vt:lpwstr>Doc::urn:hlct:16|contextualFeaturePermID::1519360</vt:lpwstr>
  </property>
  <property fmtid="{D5CDD505-2E9C-101B-9397-08002B2CF9AE}" pid="5" name="UserPermID">
    <vt:lpwstr>urn:user:PA195023767</vt:lpwstr>
  </property>
</Properties>
</file>