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peak body warns ‘still a long way to go’ in housing crisis as new home starts sink to 11-year low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2024 Tuesday 10:26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Lyons (now)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today’s news liveWhat did Penny Wong say about recognising Palestinian statehood – and is Australia at odds with its allies?Get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Barnaby Joyce  has said “it’s not the right time and it’s not the place” to be having a discussion about recognising a Palestinian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thing we should be discussing is how we bring about peace,” he has told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this point in time, Gaza is run by a terrorist organisation called Hamas and so a plan to create a separate terrorist state, how does that work? Obviously we would want, as things progress, for Israel and the Palestinians to come to an arrangement which brings peace over the longer term and that’s what everybody wants...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wants what is happening there at the moment. It is a complete and utter human tragedy but the source of this, the instigator of this, was a terrorist organisation and you cannot start saying I’m going to open up negotiations with a terrorist organisation. Is Australia going to have diplomatic relations with a terrorist organisation representatives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Concern among LGBTQ+ groups about Cass review findings into trans healthcare practices in UK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findings of </w:t>
      </w:r>
      <w:hyperlink r:id="rId10" w:history="1">
        <w:r>
          <w:rPr>
            <w:rFonts w:ascii="arial" w:eastAsia="arial" w:hAnsi="arial" w:cs="arial"/>
            <w:b w:val="0"/>
            <w:i/>
            <w:strike w:val="0"/>
            <w:noProof w:val="0"/>
            <w:color w:val="0077CC"/>
            <w:position w:val="0"/>
            <w:sz w:val="20"/>
            <w:u w:val="single"/>
            <w:vertAlign w:val="baseline"/>
          </w:rPr>
          <w:t>a major review of trans healthcare practices</w:t>
        </w:r>
      </w:hyperlink>
      <w:r>
        <w:rPr>
          <w:rFonts w:ascii="arial" w:eastAsia="arial" w:hAnsi="arial" w:cs="arial"/>
          <w:b w:val="0"/>
          <w:i w:val="0"/>
          <w:strike w:val="0"/>
          <w:noProof w:val="0"/>
          <w:color w:val="000000"/>
          <w:position w:val="0"/>
          <w:sz w:val="20"/>
          <w:u w:val="none"/>
          <w:vertAlign w:val="baseline"/>
        </w:rPr>
        <w:t xml:space="preserve">  in the UK have been met with deep concern by Australian LGBTQ+ organisations, with “caution and care” urged in local interpretations of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Cass review – named for Dr Hilary Cass, the </w:t>
      </w:r>
      <w:hyperlink r:id="rId11" w:history="1">
        <w:r>
          <w:rPr>
            <w:rFonts w:ascii="arial" w:eastAsia="arial" w:hAnsi="arial" w:cs="arial"/>
            <w:b w:val="0"/>
            <w:i/>
            <w:strike w:val="0"/>
            <w:noProof w:val="0"/>
            <w:color w:val="0077CC"/>
            <w:position w:val="0"/>
            <w:sz w:val="20"/>
            <w:u w:val="single"/>
            <w:vertAlign w:val="baseline"/>
          </w:rPr>
          <w:t>paediatrician commissioned to conduct a review of the services</w:t>
        </w:r>
      </w:hyperlink>
      <w:r>
        <w:rPr>
          <w:rFonts w:ascii="arial" w:eastAsia="arial" w:hAnsi="arial" w:cs="arial"/>
          <w:b w:val="0"/>
          <w:i w:val="0"/>
          <w:strike w:val="0"/>
          <w:noProof w:val="0"/>
          <w:color w:val="000000"/>
          <w:position w:val="0"/>
          <w:sz w:val="20"/>
          <w:u w:val="none"/>
          <w:vertAlign w:val="baseline"/>
        </w:rPr>
        <w:t xml:space="preserve">  provided by the UK health system to children and young people exploring their gender identity – found gender medicine was “ </w:t>
      </w:r>
      <w:hyperlink r:id="rId10" w:history="1">
        <w:r>
          <w:rPr>
            <w:rFonts w:ascii="arial" w:eastAsia="arial" w:hAnsi="arial" w:cs="arial"/>
            <w:b w:val="0"/>
            <w:i/>
            <w:strike w:val="0"/>
            <w:noProof w:val="0"/>
            <w:color w:val="0077CC"/>
            <w:position w:val="0"/>
            <w:sz w:val="20"/>
            <w:u w:val="single"/>
            <w:vertAlign w:val="baseline"/>
          </w:rPr>
          <w:t>built on shaky foundations</w:t>
        </w:r>
      </w:hyperlink>
      <w:r>
        <w:rPr>
          <w:rFonts w:ascii="arial" w:eastAsia="arial" w:hAnsi="arial" w:cs="arial"/>
          <w:b w:val="0"/>
          <w:i w:val="0"/>
          <w:strike w:val="0"/>
          <w:noProof w:val="0"/>
          <w:color w:val="000000"/>
          <w:position w:val="0"/>
          <w:sz w:val="20"/>
          <w:u w:val="none"/>
          <w:vertAlign w:val="baseline"/>
        </w:rPr>
        <w:t xml:space="preserve">  ” and that there was a dearth of robust data in the 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from Equality Australia, the Australian Professional Association for Trans Health (AusPATH), Acon, the Trans Justice Project and more, said the review “ignores the consensus of major medical bodies around the world and lacks relevance within an Australian context”.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of community health at Acon, Teddy Cook,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 people everywhere should have access to the highest attainable level of health through a robust, evidence based, multi-disciplinary and affirming approach, an approach that demonstrably saves trans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ignoring key evidence and research, the Cass review does not meet that standard and has today let down the very people, families, health providers and communities it seeks to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LGBTIQ+ Health Australia has urged local institutions to “hold the report at arm’s length” and ensure that it is not used “to drive extremist responses … that do more harm than good” to trans healthcare, such as the withdrawal of puberty blockers from trans and gender-diverse young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LGBTIQ+ Health Australia chief executive Nicky Bath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itself acknowledges that the review is marred by poor quality data and flawed methodologies, which in and of itself, calls into question the validity of the report’s conclusions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on the Australian Government to stand by trans and gender diverse young people, listen to them, their families, organisations and clinicians and resist the pressure that will come to withdraw access to puberty blockers and instead support affirming care practices that respects children centred care, the autonomy and dignity of transgender and gender-diverse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What are the key findings of the NHS gender identity review?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Claims flowing in to insurance firms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Insurers have received 11,527 claims to date from last weekend’s severe storm in New South Wales, the Insurance Council of Australia has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these claims related to damage to buildings and contents as a result of wind and heavy rain causing gutters to overflow and flash flooding to occur.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ICA said that at this stage it was too early to estimate the insurance damage bill, which most severely affected the Hawkesbury-Nepean and Illawarra regions of New South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ICA’s advice to people whose property has been affected by storm-related damage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property or a vehicle have been affected, customers are advised to contact their insurer as soon as possible to commence the claims process even if they do not know the full extent of damage.                                                                       Insurance customers are not required to keep destroyed property, including carpets and furnishings, and should instead take photos, note any identifying information, and keep materials samples.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data also released today shows that losses from declared insurance catastrophes this summer have reached close to $1.6bn, with the cost of the Christmas storms now exceeding $1.1bn.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did Penny Wong say about recognising Palestinian statehood – and is Australia at odds with its allies?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3" w:history="1">
        <w:r>
          <w:rPr>
            <w:rFonts w:ascii="arial" w:eastAsia="arial" w:hAnsi="arial" w:cs="arial"/>
            <w:b w:val="0"/>
            <w:i/>
            <w:strike w:val="0"/>
            <w:noProof w:val="0"/>
            <w:color w:val="0077CC"/>
            <w:position w:val="0"/>
            <w:sz w:val="20"/>
            <w:u w:val="single"/>
            <w:vertAlign w:val="baseline"/>
          </w:rPr>
          <w:t>Australian foreign minister, Penny Wong, has said</w:t>
        </w:r>
      </w:hyperlink>
      <w:r>
        <w:rPr>
          <w:rFonts w:ascii="arial" w:eastAsia="arial" w:hAnsi="arial" w:cs="arial"/>
          <w:b w:val="0"/>
          <w:i w:val="0"/>
          <w:strike w:val="0"/>
          <w:noProof w:val="0"/>
          <w:color w:val="000000"/>
          <w:position w:val="0"/>
          <w:sz w:val="20"/>
          <w:u w:val="none"/>
          <w:vertAlign w:val="baseline"/>
        </w:rPr>
        <w:t xml:space="preserve">  a “pathway out of the endless cycle of violence” in the Middle East can only come with recognition of “a Palestinian state alongside the State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commentators have interpreted the speech as a hint that Australia could recognise Palestinian statehood in the near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did Wong actually say about a two-state solution, what was she silent about, and how does this fit in with what Australia’s allies are doing? Daniel Hurst  has this excellent explainer: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What did Penny Wong say about recognising Palestinian statehood – and is Australia at odds with its allies?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Icac concludes probe of former Labor minister’s conduct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corruption watchdog has ended its investigation into former Labor minister Tim Crakanthorp after concluding there were “no reasonable prospects” of finding his conduct corrupt.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Crakanthorp was sacked from cabinet last August after it was revealed the Newcastle MP had allegedly failed to declare “substantial private family holdings” relating to his wife’s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Crakanthorp’s wife nor her family were accused of any wrongdoing.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Chris Minns, referred the matter to the Independent Commission Against Corruption after asking Crakanthorp to resign as a minister after he became aware of the properties across the Hunter region, for which he was the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Icac on Wednesday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Commission is satisfied that there are no reasonable prospects of finding Mr Crakanthorp’s conduct is sufficiently serious to justify a finding of corrupt conduct, it has terminated its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Mona responds to ruling against Ladies Lounge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 Kate Lyons here, I’ll be taking you through the rest of the day’s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start us off, AAP have an update after the late-breaking news yesterday that Hobart’s Museum of Old and New Art have lost a legal battle over its Ladies Lounge exhibit.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artist behind the Ladies Lounge said she is deeply saddened after the exhibit was found to be unlawful.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case was brought against the operators of Mona in the Tasmanian Civil and Administrative Tribunal by Jason Lau, who was refused access to the lounge, because only women are allowed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Tasmanian Civil and Administrative Tribunal decision ruled on Tuesday that Kirsha Kaechele’s artwork may have had a point but violated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women-only, curtained-off lounge now has 28 days to allow “persons who do not identify as ladies” access to the installation.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Kaechele posted on Instagram on Wednesday that she was “saddened by the court’s ruling against the Ladies Lounge”.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by grace of due process, I have been granted a 28-day period. This allows me space to absorb the situation, seek counsel and compose myself,” she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so grateful for your ongoing understanding and support through one of the most difficult periods of my life. Such periods can be painful, as many of us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MONA spokesperson said the museum is taking time to figure out its next steps.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deeply disappointed by this decision. We will take some time to absorb the result and consider our options,”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today, Kate Lyons will be here to guide you through the rest of our rolling coverage. Take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calls US remarks on Taiwan ‘very dangerous’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is reporting some pushback from China on the Aukus deal, particularly where it comes to discussions surrounding Taiwan.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Taiwan Affairs Office has called remarks made by the US deputy secretary of state Kurt Campbell dangerous, after he suggested Aukus could help deter any Chinese move against Taiwan.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remarks are very dangerous,” said spokesperson Zhu Fenglian when responding to a question at a weekly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establishment of the so-called trilateral security partnership between the United States, the United Kingdom and Australia is essentially to provoke military confrontation in the region through military cooperation in small circles.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Campbell, who made a rare link between Taiwan and Aukus, told Washington’s Center for a New American Security thinktank that new submarine capabilities would enhance peace and stability, including in the strait that separates China and Taiwan.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attempt to use relevant military cooperation to intervene in the Taiwan issue is to interfere in China’s internal affairs, violate the one-China principle, and endanger peace and stability in the Taiwan Strait. We firmly oppose.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on two-state solution for Israel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much discussion today about a speech Penny Wong gave last night, suggesting support for a Palestinian state may provide a pathway to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said the recognition of a Palestinian state would help ensure long-term security for Israel, and further undermine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video from her speech, delivered at the Australian National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CEO and managing director of icare, Richard Harding, resigns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Harding will finish as chief executive officer and managing director of insurer business icare in October, according to a statement from the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Harding joined in 2021 when the organisation was “in a period of crisis and under intense public scrutiny”, the statement notes.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since implemented significant reform through transformation programs that have led to improved outcomes and set the organisation on the path to long term sustainability.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Harding issued an apology to at least 53,000 injured workers affected by an underpayments scandal. In 2021 it was announced they would share in a $38m payout: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Injured workers to share $38m payout from NSW public insurer icare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Robertson, icare chair, thanked Harding for his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shown resilience during some challenging times, resetting the organisation’s focus, stabilising performance, and delivering on public expectations… In particular, Richard has led a significant improvement within the icare culture, creating an open, transparent and constructive environment that enables people to make a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icare will begin the recruitment process for a new CEO,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Higher taxes on foreigners pitched to free up homes in New South Wales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buyers could be slugged with higher taxes for buying existing NSW homes as the government looks for ways to address the housing crisis,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treasurer Daniel Mookhey said the state was grappling with a problem of overseas investors leaving properties vacant and not putting them out to rent. He told Sydney radio 2GB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many levers we can pull which can lead to a quick return of housing stock to the rental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63,000 properties – almost equal to the total number of homes built in NSW every two years – were sitting vacant, Mookhey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existing arrangements, most foreign buyers are subject to an 8% surcharge on residential property purchases. Mookhey said that number hasn’t change since 2017 but “I think the market conditions have clearly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tax hike in line with Ontario in Canada, where foreign investors are charged an extra 25% on top of the property purchase price, is one option being considered ahead of the June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Commercial TV lobby responds to prominence legislation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commercial TV lobby says a senate committee report “misses the mark” by not applying the new requirements for prominence of free-to-air channels to existing sets in the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manufacturers of new smart TVs will have to prominently display Australian TV channels to ensure local networks are not crowded out by streamers, a senate committee has recommended.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so-called </w:t>
      </w:r>
      <w:hyperlink r:id="rId16" w:history="1">
        <w:r>
          <w:rPr>
            <w:rFonts w:ascii="arial" w:eastAsia="arial" w:hAnsi="arial" w:cs="arial"/>
            <w:b w:val="0"/>
            <w:i/>
            <w:strike w:val="0"/>
            <w:noProof w:val="0"/>
            <w:color w:val="0077CC"/>
            <w:position w:val="0"/>
            <w:sz w:val="20"/>
            <w:u w:val="single"/>
            <w:vertAlign w:val="baseline"/>
          </w:rPr>
          <w:t>prominence legislation</w:t>
        </w:r>
      </w:hyperlink>
      <w:r>
        <w:rPr>
          <w:rFonts w:ascii="arial" w:eastAsia="arial" w:hAnsi="arial" w:cs="arial"/>
          <w:b w:val="0"/>
          <w:i w:val="0"/>
          <w:strike w:val="0"/>
          <w:noProof w:val="0"/>
          <w:color w:val="000000"/>
          <w:position w:val="0"/>
          <w:sz w:val="20"/>
          <w:u w:val="none"/>
          <w:vertAlign w:val="baseline"/>
        </w:rPr>
        <w:t xml:space="preserve">  has been designed to guarantee local, free-to-air TV services Seven, Nine, Ten, SBS and the ABC are easy for Australian audiences to find on smart TVs.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TV said in response to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don’t make this important change, the legislation will not make any meaningful difference until late this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TV said the committee has also failed in ensuring television sport remains free for all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networks want the legislation amended to stop paid streaming services buying up exclusive digital rights and putting sports behind a paywall.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Foxtel, which is 65% owned by News Corp, is opposed to the legislation, arguing it restricts consumer choice and could distort the market in favour of broadcasters.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Tasmanian Liberals secure deal with Jacqui Lambie Network to form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Tasmanian premier Jeremy Rockliff said he has reached an agreement with the Jacqui Lambie Network (JLN) to form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Rockliff said three new members of the JLN – Miriam Beswick, Andrew Jenner,  and  Rebekah Pentland – have agreed to provide confidence to his government “on all confidence and censure votes, guarantee supply to support all appropriation and revenue bills, and support the government on parliamentary motions that bind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parties have entered into this agreement with goodwill and trust, and I am confident that this agreement will provide the long-term certainty and stability the Tasmanian people expect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JLN for their productive and collaborative approach that they have taken as we have worked towards an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Channel 7 Sunrise reporter Nathan Templeton dies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Sunrise reporter Nathan Templeton has died after suffering a medical episode while on a dog walk in Victoria, the network has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to Facebook, Sunrise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tragic news of Nathan’s passing has left us all at Sunrise and Seven profoundly saddened.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Nathan was a respected journalist whose passion for storytelling was evident in all his years reporting for Sunrise and several Olympic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deepest condolences go out to his family, loved ones and especially his two young sons, during this difficult time.</w:t>
      </w:r>
    </w:p>
    <w:p>
      <w:pPr>
        <w:keepNext w:val="0"/>
        <w:spacing w:before="24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As 7News reports</w:t>
        </w:r>
      </w:hyperlink>
      <w:r>
        <w:rPr>
          <w:rFonts w:ascii="arial" w:eastAsia="arial" w:hAnsi="arial" w:cs="arial"/>
          <w:b w:val="0"/>
          <w:i w:val="0"/>
          <w:strike w:val="0"/>
          <w:noProof w:val="0"/>
          <w:color w:val="000000"/>
          <w:position w:val="0"/>
          <w:sz w:val="20"/>
          <w:u w:val="none"/>
          <w:vertAlign w:val="baseline"/>
        </w:rPr>
        <w:t xml:space="preserve"> , Templeton joined its Melbourne team in 2012 as a sports reporter and then became the Melbourne correspondent for Sunrise in 2016. He leaves behind two young 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EPA confirms asbestos at eight sites across Melbourne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environment watchdog has confirmed asbestos-contaminated material has been discovered at eight parks and reserves across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Victorian Environment Protection Authority says test results have confirmed asbestos at Shore Reserve in Pascoe Vale South, in Merri-bek council. It says three small samples were removed. The EPA has advised the council to inspect the site and confirm no other contamination is present.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EPA is also inspecting a new site, RJ Long Reserve in Williamstown North, after receiving a report from a member of the public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home starts sink to 11-year low: Master Builders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building activity data released by the Australian Bureau of Statistics shows there is “still a long way to go before Australia overcomes the housing crisis”, Master Builders Australia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chief economist, Shane Garrett, said work started on just 163,285 new homes during 2023, a 10.5% reduction on the previous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detached house starts dropped by 16.4% to 99,443 – the lowest in a decade. And a total of 62,720 higher density homes were commenced during 2023 overall, “the worst performance in 12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mismatch between the supply of new homes to the rental market and demand for rental accommodation is particularly worrying. Rental inflation continues to accelerate at a time when price pressures across the rest of the economy have been abating.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executive, Denita Wawn, said today’s result means that 934,400 new homes have been started across Australia over the past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2019 we have seen the cost of home building increase by 40%. Governments need to work to change this. The cost of delivering projects needs to go down and the time to completion must be shortened.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yet to ‘hear a whisper’ from Coalition over proposed merger changes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you may have seen, the treasurer, Jim Chalmers, has unveiled extensive changes he wants to make to mergers policies, as </w:t>
      </w:r>
      <w:hyperlink r:id="rId18" w:history="1">
        <w:r>
          <w:rPr>
            <w:rFonts w:ascii="arial" w:eastAsia="arial" w:hAnsi="arial" w:cs="arial"/>
            <w:b w:val="0"/>
            <w:i/>
            <w:strike w:val="0"/>
            <w:noProof w:val="0"/>
            <w:color w:val="0077CC"/>
            <w:position w:val="0"/>
            <w:sz w:val="20"/>
            <w:u w:val="single"/>
            <w:vertAlign w:val="baseline"/>
          </w:rPr>
          <w:t>reported here</w:t>
        </w:r>
      </w:hyperlink>
      <w:r>
        <w:rPr>
          <w:rFonts w:ascii="arial" w:eastAsia="arial" w:hAnsi="arial" w:cs="arial"/>
          <w:b w:val="0"/>
          <w:i w:val="0"/>
          <w:strike w:val="0"/>
          <w:noProof w:val="0"/>
          <w:color w:val="000000"/>
          <w:position w:val="0"/>
          <w:sz w:val="20"/>
          <w:u w:val="none"/>
          <w:vertAlign w:val="baseline"/>
        </w:rPr>
        <w:t xml:space="preserve">  by Paul Karp.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touting the changes as the most significant in half a century, although we will have to see how many of the proposals get through parliament and also how consultation led by the ACCC, hones the final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have more to say in a separate piece shortly about a couple of the changes now that we’ve had a chance to hear from both Chalmers and ACCC chief, Gina Cass-Gottlieb, in speeches earlier today in Sydney at the Museum of Contemporary Art.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Chalmers did highlight to us a silence from the Coalition, including shadow treasurer Angus Taylor. Chalmers: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not heard a whisper from the Coalition today. We flagged this change at the beginning of the week. It’s now Wednesday. We have offered a briefing and we expect them to take that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has a theory why they’ve largely remained stumm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reason why they’re talking about everything except for competition policy and economic reform today is because they would rather stoke division in our community than stoke competition in our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though, check in with Taylor, and got this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will restore the collapse in Australians’ standard of living. This is a treasurer who is all spin and no substance,” he said. “It’s important the government doesn’t confuse competition policy with competitiveness of the economy. Labor’s policies on energy, [industrial relations] and tax are making Australia a less attractive place to do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scrutinise this to make sure this policy gets the balance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assume Taylor will take up the offer for a briefing – though we haven’t had that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AFL suspends Jeremy Finlayson for three matches over homophobic slur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Jeremy Finlayson has accepted a sanction from the AFL for </w:t>
      </w:r>
      <w:hyperlink r:id="rId19" w:history="1">
        <w:r>
          <w:rPr>
            <w:rFonts w:ascii="arial" w:eastAsia="arial" w:hAnsi="arial" w:cs="arial"/>
            <w:b w:val="0"/>
            <w:i/>
            <w:strike w:val="0"/>
            <w:noProof w:val="0"/>
            <w:color w:val="0077CC"/>
            <w:position w:val="0"/>
            <w:sz w:val="20"/>
            <w:u w:val="single"/>
            <w:vertAlign w:val="baseline"/>
          </w:rPr>
          <w:t>using a homophobic slur during Friday night’s game</w:t>
        </w:r>
      </w:hyperlink>
      <w:r>
        <w:rPr>
          <w:rFonts w:ascii="arial" w:eastAsia="arial" w:hAnsi="arial" w:cs="arial"/>
          <w:b w:val="0"/>
          <w:i w:val="0"/>
          <w:strike w:val="0"/>
          <w:noProof w:val="0"/>
          <w:color w:val="000000"/>
          <w:position w:val="0"/>
          <w:sz w:val="20"/>
          <w:u w:val="none"/>
          <w:vertAlign w:val="baseline"/>
        </w:rPr>
        <w:t xml:space="preserve">  against Essendon, which means the Port Adelaide forward will miss three matches and undertake an education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28-year-old used the offensive term towards an opponent in the match against the Bombers – won easily by the Power – telling club staff during the third-quarter break and apologising to the Essendon player after the match.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 reading: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AFL suspends Jeremy Finlayson for three matches over homophobic slur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that, Jeff Dimery ’s appearance at the national press club has wrapped up – after he saved himself from a near-slip after walking from the podium!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 Dimery also commented on how confident he is in the target of net zero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 steal the line of others in the industry, and some commentators: this transition has been described as akin to a post-war reconstruction effort, and it is true …. It is a monumental task and I am not hearing anybody downplay the magnitude of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Does that mean we won’t get there? I think it is challenging, as I said. Would I stand here today in 2024 looking out to 2050 and tell you something can’t be done? No, I wouldn’t. But I can tell you that absent some significant changes along the way, we will struggle.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press club, Jeff Dimery has been taking more questions around nuclear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Moderator Jane Norman notes the full details of Coalition policy is not yet known, but reporting suggests they are seeking to replace existing coal-fired power stations with nuclear.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company that owns a coal-fired power station, does Dimery believe nuclear reactors could be built quickly enough to replace the capacity of outgoing coal-fired power stations?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responds: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a replacement timeframe point of view, as I pointed out I am 55, if you add 10 years, that will get us to 2034, and there will still be coal in the market in 2034. AGL’s timetable is 2035, and [even AEMO is saying] there will be coal in 2038.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something we have turned our mind to but based on what I have read, could you, if you started now, have nuclear in the market by 2035 or 2038? The answer would be yes. But again, no-one is starting now because the legislation isn’t conducive to us even exploring that. Again, it is kind of like looking for unicorns in the garden.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staff members stood aside at Australian College of Nursing pending investigation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staff members have stood aside from their roles at The Australian College of Nursing pending an investigation into “potential financial irregularities” at the college.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has named those staff members as ACN’s high-profile CEO Kylie Ward, along with COO Neil Haynes and national partnerships director Karoline Dawe.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of the ACN said there was currently insufficient evidence to determine the nature of the potential irregularities, but believed they should be investigated by third-party legal and forensic financial experts.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conclusions should be drawn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ensure due process is followed and to assist an efficient investigation, it is appropriate that certain staff members have stepped aside pending the outcome of the investigation. The Board stresses that this is an investigation only and is not at this stage alleging that any of the people who have stepped aside are responsible for any financial irregularities.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College of Nursing is a not-for-profit body with 150,000 that supports continuing education, advocacy and training for nurses across the country. In the last financial year, the revenue of the college was $22.9m, according to the latest financial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Ward, Haynes and Dawe were contacted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The consensus on renewables is slightly more together, but again we are seeing a lack of bipartisan support for what Australia’s energy future looks like. How much is that holding back renewable investment for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 Dimery said one pleasing factor is that both major parties are committed to net zero by 2050, with the concept of “climate deniers hopefully [now] off the table” and the debate shifting to what is the best way to achieve this shared goal.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Clearly the Liberal-National Party looking at the replacement of baseload coal, with baseload nuclear [while] the current government is more focused around the technologies that are there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 [for climate change Chris] Bowen has a very very difficult job as does the head of AEMO, and you will see the changes in the composition of the energy mix year on year, as these ISPs are released, and so the best we can do right now from my perspective is keep ploughing on with what we know and what we have got.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all on the same page, that is an outcome we are shooting for. The big debate is about how quickly we get there. What would you pay to be there a day early, and what would you be prepared to save to be there a day late? That is really what we are talking about now. And that is very refreshing from where we were, four or five years ago, where we were not even on the same page.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‘Nuclear a political question politicians need to resolve’, energy boss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questions from reporters, Jeff Dimery is asked about the federal opposition’s position on nuclear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he was whether there would be community acceptance of nuclear reactors in the La Trobe Valley, where he 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Dimery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short answer is I’m not sure, we have not polled them. We care very much about our workers and our workforce and I think it’s incumbent upon us and upon governments to make sure we have a just transition plan for when we do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broader issue of nuclear: it’s a question we are getting a bit more lately. My view is nuclear is a political question, and it’s something the folks up on the hill really need to resolve.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what I mean is I am 55 years old. The ability to develop nuclear in this country is not legislated, it is not legal at this point, and I would imagine there is a lengthy process to go through to get it to that point.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 is a lengthy process to go through with development and construction, in which time I will be retired. So it’s probably for the younger folks to debate [but what] I would say, you can imagine our shareholder and board would not be too impressed of the management team if it were sitting around contemplating building power stations that are not legal, it would not be a great use of our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will have to ‘pay more for energy in future’ as part of renewables transition, says Alinta Energy CEO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the National Press Club, Alinta Energy CEO Jeff Dimery argues a hard truth of the transition to renewables means “Australians also have to pay more for energy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spend more as a percentage of GDP on energy, energy services, and energy infrastructure. Whether we pay through the tax base, or pay the large upfront cost of an EV, or batteries and solar, or we’re paying more for electricity from the grid, we will all pay more in aggregate. We need to be honest about that. I don’t think the average Australian is prepared for that reality.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Capital costs more. Labour costs more. Transmission costs are rising. There are going to be alternatives. Electricity might cost more, but your petrol bill might disappear. If we’re prepared to change behaviour and use most of our energy within certain windows, you will be able to have greater bill control. Getting over the hump of this difficult part of the transition is going to require partnerships in all directions.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Australia has a “real opportunity” to leverage renewables and firm economic security, and said governments need to “maintain clear public policy” and not get “distracted” with new ideas “without a firm social mandate”.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what energy mix we need to blend together today. We just need to get on with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Breaking down the government's position on a Palestinian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let’s take stock of what the prime minister, Anthony Albanese, said in that press conference about an issue that has sparked a round of political debate and some strong reactions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insisted that “nothing has changed in our position” regarding a two-state solution in the Middle East, after Penny Wong last night said recognition of a Palestinian state was the only way to end the cycle of violence in the Middle East in the long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clear pushback at the Coalition’s denunciations overnight, Albanese noted that a two-state solution was “a stated position of past Australian governments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basically said that there was nothing new in Australia expressing the view that Israelis and Palestinians should “be able to live in peace and security with stability and to be able to prosper in the future in a region which is peaceful”.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Albanese was notably vague on the timing of potential recognition. Asked specifically whether he was willing to recognise a Palestinian state while Hamas was still in control in Gaza, Albanese fell back on the process line that “we are working with like-minded partners as well to say that Hamas has no role in a future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reiterated that “every innocent life matters, whether they be Israeli or Palestinian” and he repeated Australia’s call for the immediate release of all hostages held by Hamas (the Coalition has been claiming that the government has gone relatively silent on calling for hostages, even though ministers have repeated the call on almost every occasion they have been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 further defence of Wong’s speech, Albanese noted that her comments were very similar to the position outlined by the UK’s foreign secretary, David Cameron. This was pushback at the idea that Australia was acting out in front of its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Alinta Energy CEO says higher costs inevitable for large scale renewables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go now to Canberra where managing director and CEO of Alinta Energy, Jeff Dimery, has been speaking at the National Press Club.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Aemo says a true transformation of the national electricity market will require “levels of investment in generation, storage transmission and system services that exceed all previous efforts combined”. So what is stopping more private companies investing in renewables?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Dimery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mentioned retail margins are relatively low … If it’s not an industry flush with profits, then how can it invest in new generation? Not on the scale required for transition in any event, and despite the profits reported in the last financial year, the investment outlook for large scale renewables is challenging. Let me tell you why. Higher costs and uncertainty about recovering them, that’s why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sat down to write this speech, the future Victorian energy price for the 2026 calendar year was $58 a megawatt hour. In 2026, we will still have plenty of brown coal in the system, producing round-the-clock baseload energy. It will be topped up by a decent amount of large scale renewables and rooftop PV.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great, but at $58, I can’t build anything to meaningfully prepare for coal to come out of the system. I can’t build more solar because we have a solar glut in the middle of the day, sending spot prices deeply negative.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Eyewear retailer behind OPSM, Oakley and Sunglass Hut fined for spam messages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Eyewear retailer Luxottica has been fined over $1.5m for sending over 200,000 marketing messages in breach of Australian spam law. The company behind OPSM, Oakley and Sunglass Hut was found by the Australian Communications and Media Authority (Acma) to have sent 91,231 marketing emails without an unsubscribe function, and 112,348 texts and emails from customers who had previously unsubscribed. The messages were sent between November 2022 and May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Acma member Samantha Yorke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 must keep up their side of the bargain and stop sending these messages when customers ask them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Acma noted around half of the emails without the unsubscribe link were order confirmations or password reset emails that contained commercial content such as how to buy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Acma has been on a blitz against companies over spam act breaches, with fines issued to companies including Uber, Outdoor Supacentre and Kmart in recent months. Over the past 18 months, businesses have been fined over $12.7m for spam and telemarketing failures.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‘Nothing has changed in our position’ of Hamas having ‘no role in future Palestinian state’: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Are you willing to recognise a Palestinian state while Hamas is still in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said very clearly that we want a two-state solution [and] we are working with like-minded partners as well to say that. Hamas has no role in a future Palestinian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Albanese also responded to </w:t>
      </w:r>
      <w:hyperlink r:id="rId21" w:history="1">
        <w:r>
          <w:rPr>
            <w:rFonts w:ascii="arial" w:eastAsia="arial" w:hAnsi="arial" w:cs="arial"/>
            <w:b w:val="0"/>
            <w:i/>
            <w:strike w:val="0"/>
            <w:noProof w:val="0"/>
            <w:color w:val="0077CC"/>
            <w:position w:val="0"/>
            <w:sz w:val="20"/>
            <w:u w:val="single"/>
            <w:vertAlign w:val="baseline"/>
          </w:rPr>
          <w:t>criticism</w:t>
        </w:r>
      </w:hyperlink>
      <w:r>
        <w:rPr>
          <w:rFonts w:ascii="arial" w:eastAsia="arial" w:hAnsi="arial" w:cs="arial"/>
          <w:b w:val="0"/>
          <w:i w:val="0"/>
          <w:strike w:val="0"/>
          <w:noProof w:val="0"/>
          <w:color w:val="000000"/>
          <w:position w:val="0"/>
          <w:sz w:val="20"/>
          <w:u w:val="none"/>
          <w:vertAlign w:val="baseline"/>
        </w:rPr>
        <w:t xml:space="preserve">  that recognising a Palestinian state at this time would </w:t>
      </w:r>
      <w:hyperlink r:id="rId22" w:history="1">
        <w:r>
          <w:rPr>
            <w:rFonts w:ascii="arial" w:eastAsia="arial" w:hAnsi="arial" w:cs="arial"/>
            <w:b w:val="0"/>
            <w:i/>
            <w:strike w:val="0"/>
            <w:noProof w:val="0"/>
            <w:color w:val="0077CC"/>
            <w:position w:val="0"/>
            <w:sz w:val="20"/>
            <w:u w:val="single"/>
            <w:vertAlign w:val="baseline"/>
          </w:rPr>
          <w:t>be viewed as a reward for Hamas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had a long-term position of support for a two-state solution in the Middle East. Nothing has changed in our position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said every innocent life matters, whether they be Israeli or Palestinian. We have unequivocally opposed the actions of Hamas on 7 October as the actions of a terrorist organisation. That organisation is outlawed for good reason and we have called for the immediate release of all hostages which have been held by Hamas. We have done that consistently.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calls for two-state solution ‘that is secure for Palestinians and Israelis’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has been speaking to the media from Ballina, answering questions about the government’s stance on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Australia has held the view on a two-state solution for a long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needs to be a two-state solution, justice for Palestinians in a way that is secure for Palestinians and secure for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Hamas should not have any role in a future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made that very clear. They are a terrorist organisation and not a legitimate party to the future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What we want is Israelis and Palestinians to be able to live in peace and security, with stability and to be able to prosper in the future in a region which is peaceful.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Jewish community organisations respond after Australian government considers recognising Palestinian statehood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Representatives of Jewish community organisations have responded to </w:t>
      </w:r>
      <w:hyperlink r:id="rId13" w:history="1">
        <w:r>
          <w:rPr>
            <w:rFonts w:ascii="arial" w:eastAsia="arial" w:hAnsi="arial" w:cs="arial"/>
            <w:b w:val="0"/>
            <w:i/>
            <w:strike w:val="0"/>
            <w:noProof w:val="0"/>
            <w:color w:val="0077CC"/>
            <w:position w:val="0"/>
            <w:sz w:val="20"/>
            <w:u w:val="single"/>
            <w:vertAlign w:val="baseline"/>
          </w:rPr>
          <w:t>a speech from foreign minister</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Penny Wong</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last night</w:t>
        </w:r>
      </w:hyperlink>
      <w:r>
        <w:rPr>
          <w:rFonts w:ascii="arial" w:eastAsia="arial" w:hAnsi="arial" w:cs="arial"/>
          <w:b w:val="0"/>
          <w:i w:val="0"/>
          <w:strike w:val="0"/>
          <w:noProof w:val="0"/>
          <w:color w:val="000000"/>
          <w:position w:val="0"/>
          <w:sz w:val="20"/>
          <w:u w:val="none"/>
          <w:vertAlign w:val="baseline"/>
        </w:rPr>
        <w:t xml:space="preserve"> , who said recognising a Palestinian state might help achieve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didn’t take an official position, but said this was part of a broader international conversation currently occurring around a pathway to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Zionism Victoria has urged Wong not to recognise Palestinian statehood outside of a negotiated peace agreement with Israel. It argued talks of recognition were “premature”, with president Yossi Goldfarb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this be seen as anything other than a reward for terror, and encouragement to pursue goals through terrorism rather than democracy, dialogue or diplomacy?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speech last night, Wong said a “reformed Palestinian Authority” would have to lead any Palestinian state and flatly rejected any future role for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Jewish Board of Deputies said any “fast-tracked” recognition of a Palestinian state would “unquestionably” be viewed as a reward for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disincentivise Palestinians from entering into bilateral peace negotiations with Israel and making the concessions necessary to safeguard Israel’s security and ensure the sustainability of any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Unilateral recognition will not achieve [lasting peace] and will fatally undermine the prospects of reaching the sustainable peace between Israelis and Palestinians that we all yearn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Marles to remain home after testing positive for Covid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prime minister Richard Marles says he has been diagnosed with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enltrOvernight I have tested positive for COVID. Out of an abundance of caution I will remain at home, taking the necessary precautions to keep those around me well. I look forward to being back on deck soon.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(@RichardMarlesMP) </w:t>
      </w:r>
      <w:hyperlink r:id="rId23" w:history="1">
        <w:r>
          <w:rPr>
            <w:rFonts w:ascii="arial" w:eastAsia="arial" w:hAnsi="arial" w:cs="arial"/>
            <w:b w:val="0"/>
            <w:i/>
            <w:strike w:val="0"/>
            <w:noProof w:val="0"/>
            <w:color w:val="0077CC"/>
            <w:position w:val="0"/>
            <w:sz w:val="20"/>
            <w:u w:val="single"/>
            <w:vertAlign w:val="baseline"/>
          </w:rPr>
          <w:t>April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I have tested positive for COVID. Out of an abundance of caution I will remain at home, taking the necessary precautions to keep those around me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forward to being back on deck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held a press conference yesterday morning with the prime minister, Anthony Albanese, and top military brass.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v Mexico friendly football match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friendly women’s football match between Australia and Mexico is wrapping up in Texas. Follow the final moments of action with Joey Lynch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Mexico v Australia: international women’s football friendly –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here’s a video of that amazing goal from Caitlin Foord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enltr"CLASSIC CAITLIN FOORD!!" It's </w:t>
      </w:r>
      <w:hyperlink r:id="rId25" w:history="1">
        <w:r>
          <w:rPr>
            <w:rFonts w:ascii="arial" w:eastAsia="arial" w:hAnsi="arial" w:cs="arial"/>
            <w:b w:val="0"/>
            <w:i/>
            <w:strike w:val="0"/>
            <w:noProof w:val="0"/>
            <w:color w:val="0077CC"/>
            <w:position w:val="0"/>
            <w:sz w:val="20"/>
            <w:u w:val="single"/>
            <w:vertAlign w:val="baseline"/>
          </w:rPr>
          <w:t>@TheMatildas</w:t>
        </w:r>
      </w:hyperlink>
      <w:r>
        <w:rPr>
          <w:rFonts w:ascii="arial" w:eastAsia="arial" w:hAnsi="arial" w:cs="arial"/>
          <w:b w:val="0"/>
          <w:i w:val="0"/>
          <w:strike w:val="0"/>
          <w:noProof w:val="0"/>
          <w:color w:val="000000"/>
          <w:position w:val="0"/>
          <w:sz w:val="20"/>
          <w:u w:val="none"/>
          <w:vertAlign w:val="baseline"/>
        </w:rPr>
        <w:t xml:space="preserve">  goal number 36 for Foord in her International career. Australia leads by 2 goals to Nil over </w:t>
      </w:r>
      <w:hyperlink r:id="rId26" w:history="1">
        <w:r>
          <w:rPr>
            <w:rFonts w:ascii="arial" w:eastAsia="arial" w:hAnsi="arial" w:cs="arial"/>
            <w:b w:val="0"/>
            <w:i/>
            <w:strike w:val="0"/>
            <w:noProof w:val="0"/>
            <w:color w:val="0077CC"/>
            <w:position w:val="0"/>
            <w:sz w:val="20"/>
            <w:u w:val="single"/>
            <w:vertAlign w:val="baseline"/>
          </w:rPr>
          <w:t>#Mexico</w:t>
        </w:r>
      </w:hyperlink>
      <w:r>
        <w:rPr>
          <w:rFonts w:ascii="arial" w:eastAsia="arial" w:hAnsi="arial" w:cs="arial"/>
          <w:b w:val="0"/>
          <w:i w:val="0"/>
          <w:strike w:val="0"/>
          <w:noProof w:val="0"/>
          <w:color w:val="000000"/>
          <w:position w:val="0"/>
          <w:sz w:val="20"/>
          <w:u w:val="none"/>
          <w:vertAlign w:val="baseline"/>
        </w:rPr>
        <w:t xml:space="preserve">  !! Watch the </w:t>
      </w:r>
      <w:hyperlink r:id="rId27" w:history="1">
        <w:r>
          <w:rPr>
            <w:rFonts w:ascii="arial" w:eastAsia="arial" w:hAnsi="arial" w:cs="arial"/>
            <w:b w:val="0"/>
            <w:i/>
            <w:strike w:val="0"/>
            <w:noProof w:val="0"/>
            <w:color w:val="0077CC"/>
            <w:position w:val="0"/>
            <w:sz w:val="20"/>
            <w:u w:val="single"/>
            <w:vertAlign w:val="baseline"/>
          </w:rPr>
          <w:t>#CommbankMatildas</w:t>
        </w:r>
      </w:hyperlink>
      <w:r>
        <w:rPr>
          <w:rFonts w:ascii="arial" w:eastAsia="arial" w:hAnsi="arial" w:cs="arial"/>
          <w:b w:val="0"/>
          <w:i w:val="0"/>
          <w:strike w:val="0"/>
          <w:noProof w:val="0"/>
          <w:color w:val="000000"/>
          <w:position w:val="0"/>
          <w:sz w:val="20"/>
          <w:u w:val="none"/>
          <w:vertAlign w:val="baseline"/>
        </w:rPr>
        <w:t xml:space="preserve">  on </w:t>
      </w:r>
      <w:hyperlink r:id="rId28" w:history="1">
        <w:r>
          <w:rPr>
            <w:rFonts w:ascii="arial" w:eastAsia="arial" w:hAnsi="arial" w:cs="arial"/>
            <w:b w:val="0"/>
            <w:i/>
            <w:strike w:val="0"/>
            <w:noProof w:val="0"/>
            <w:color w:val="0077CC"/>
            <w:position w:val="0"/>
            <w:sz w:val="20"/>
            <w:u w:val="single"/>
            <w:vertAlign w:val="baseline"/>
          </w:rPr>
          <w:t>@Channel10AU</w:t>
        </w:r>
      </w:hyperlink>
      <w:r>
        <w:rPr>
          <w:rFonts w:ascii="arial" w:eastAsia="arial" w:hAnsi="arial" w:cs="arial"/>
          <w:b w:val="0"/>
          <w:i w:val="0"/>
          <w:strike w:val="0"/>
          <w:noProof w:val="0"/>
          <w:color w:val="000000"/>
          <w:position w:val="0"/>
          <w:sz w:val="20"/>
          <w:u w:val="none"/>
          <w:vertAlign w:val="baseline"/>
        </w:rPr>
        <w:t xml:space="preserve">  &amp; 10 Play! ??????: </w:t>
      </w:r>
      <w:hyperlink r:id="rId29" w:history="1">
        <w:r>
          <w:rPr>
            <w:rFonts w:ascii="arial" w:eastAsia="arial" w:hAnsi="arial" w:cs="arial"/>
            <w:b w:val="0"/>
            <w:i/>
            <w:strike w:val="0"/>
            <w:noProof w:val="0"/>
            <w:color w:val="0077CC"/>
            <w:position w:val="0"/>
            <w:sz w:val="20"/>
            <w:u w:val="single"/>
            <w:vertAlign w:val="baseline"/>
          </w:rPr>
          <w:t>https://t.co/M14OJmndRV</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@Ronaldingo14</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#Matildas</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#MEXvAUS</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pic.twitter.com/45CJRTNNoF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10 Football (@10FootballAU) </w:t>
      </w:r>
      <w:hyperlink r:id="rId34" w:history="1">
        <w:r>
          <w:rPr>
            <w:rFonts w:ascii="arial" w:eastAsia="arial" w:hAnsi="arial" w:cs="arial"/>
            <w:b w:val="0"/>
            <w:i/>
            <w:strike w:val="0"/>
            <w:noProof w:val="0"/>
            <w:color w:val="0077CC"/>
            <w:position w:val="0"/>
            <w:sz w:val="20"/>
            <w:u w:val="single"/>
            <w:vertAlign w:val="baseline"/>
          </w:rPr>
          <w:t>April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Hastie argues government is using ‘obscure and bureaucratic language’ to Australians about ‘threats and challenges’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last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has offered full-throated support for Aukus (despite some unrest within the Labor party base) and maintains that, even though it’s seeking a more stable relationship with China, there has been no shift in Australia’s fundamental assessment of the strategic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Coalition’s defence spokesperson, Andrew Hastie, has argued government ministers were using “obscure and bureaucratic language when talking to the Australian people about our threats and challenges”.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Hastie cited Penny Wong ’s recent call for “preventive architecture” in a </w:t>
      </w:r>
      <w:hyperlink r:id="rId35" w:history="1">
        <w:r>
          <w:rPr>
            <w:rFonts w:ascii="arial" w:eastAsia="arial" w:hAnsi="arial" w:cs="arial"/>
            <w:b w:val="0"/>
            <w:i/>
            <w:strike w:val="0"/>
            <w:noProof w:val="0"/>
            <w:color w:val="0077CC"/>
            <w:position w:val="0"/>
            <w:sz w:val="20"/>
            <w:u w:val="single"/>
            <w:vertAlign w:val="baseline"/>
          </w:rPr>
          <w:t>speech to the Australia-Asean special summit in Melbourne last month</w:t>
        </w:r>
      </w:hyperlink>
      <w:r>
        <w:rPr>
          <w:rFonts w:ascii="arial" w:eastAsia="arial" w:hAnsi="arial" w:cs="arial"/>
          <w:b w:val="0"/>
          <w:i w:val="0"/>
          <w:strike w:val="0"/>
          <w:noProof w:val="0"/>
          <w:color w:val="000000"/>
          <w:position w:val="0"/>
          <w:sz w:val="20"/>
          <w:u w:val="none"/>
          <w:vertAlign w:val="baseline"/>
        </w:rPr>
        <w:t xml:space="preserve"> , and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that mean? It sounds more like strategic contraception than deterrence. No one really knows.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speech, Wong warned of “the most confronting circumstances in our region in decades” and, in a reference to China, cited “destabilising, provocative and coercive actions, including unsafe conduct at sea and in the air and militarisation of disputed features”.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welcomed the resumption of leader-level and military-level dialogue between the United States and China but said all countries in the region “must also commit to preventive architecture to increase resilience and reduce the risk of conflict through misunderstanding or miscalculation”.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members of the Association of Southeast Asian Nations (Asean) needed practical tools to rapidly and effectively deescalate tensions and crises - but she said military deterrence was also critical.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Hastie warns of ‘strategic disorder across the globe’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Coalition’s defence spokesperson, Andrew Hastie, has accused the Albanese government of being “weak at articulating the threats we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argued the government was also “weak at communicating our strategy to defeat those threats [and] weak at advocating for resources and capability that we need in the years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to the Australian National University’s national security conference today, Hastie laid out a stark assessment of the current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Red Sea to Israel and Gaza, from Ukraine to the Taiwan Strait— we are seeing breakouts of strategic disorder across the globe. And they matter to Australia, as we feel the impact and see the fractures to Pax Americana.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Authoritarian powers and their proxies are on the move. Russia, China, Iran, North Korea, Hamas, and Houthi rebels—to name a few—undermine the order that underwrites our peace and prosperity.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know that China is undergoing the biggest peacetime military buildup since the second world war. That is no secret.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closed doors, the analytical consensus is clear: we are facing a grave and deteriorating strategic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disturbingly, there is a vast gap between the closed-door analytical consensus inside government and the public conversation that the Albanese government should be leading.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Faruqi hits back at Wong saying Labor uses Greens ‘as a cover for your lack of action’ on conflict in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foreign minister Penny Wong accused the Greens of using “people’s distress in order to campaign for votes” when it comes to conflict in the Middle East.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comments </w:t>
      </w:r>
      <w:hyperlink r:id="rId36" w:history="1">
        <w:r>
          <w:rPr>
            <w:rFonts w:ascii="arial" w:eastAsia="arial" w:hAnsi="arial" w:cs="arial"/>
            <w:b w:val="0"/>
            <w:i/>
            <w:strike w:val="0"/>
            <w:noProof w:val="0"/>
            <w:color w:val="0077CC"/>
            <w:position w:val="0"/>
            <w:sz w:val="20"/>
            <w:u w:val="single"/>
            <w:vertAlign w:val="baseline"/>
          </w:rPr>
          <w:t>earlier in the blog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leader of the Greens Mehreen Faruqi has responded, and wrote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bring the people’s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anguish and disgust into the chambers of power because both Labor and the Coalition ignore the community and refuse to take any action to rein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want the bloodshed and the genocide of Palestinians to end. Questioning those in power who refuse to take concrete action against war crimes isn’t scoring political points, but trying to use us as cover for your lack of action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‘Weak and inadequate’: Greens respond to government’s merger reform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labelled the government’s merger reforms as “weak and inadequate”.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revamped competition laws would require companies to notify the competition watchdog of mergers of a certain size, designed to reduce unfair market concentration. Paul Karp has the full story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Labor targets unfair company mergers in competition policy overhaul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to X, Greens senator Nick McKim said the proposed reforms were “weak and inadequate, and show how much the party is in the thrall of big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McKim argued the reforms would not give the ACCC the tools they need “and have asked for” to stop further concentration of market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not reverse the onus of proof for the substantial lessening of competition test, which means the default will remain to approve mergers.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in 10 international students unaware of recent migration policy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in 10 international students remain unaware of Australia’s recent migration policy changes, a global survey of current, past and prospective students has found. The survey, commissioned by higher education provider service Ascent One, found permanent residency prospects are a key driver in studying in Australia. Some 82% of current and past international students have applied for or are on the path to applying for a permanent residency visa.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majority of students struggled to secure a job post-studies, the survey found. Just 23% of current students are working in a job related to their studies, and 44% of past students haven’t found work related to their studies after graduating.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CEO of Ascent One and past international student Naresh Gulati  said the survey revealed a “big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is sacrificing future Australians at our own cost. The government’s decision to target international student visas to cut migration numbers is already having an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Melbourne airport denies not offering funding for its proposed underground station </w:t>
      </w:r>
    </w:p>
    <w:p>
      <w:pPr>
        <w:keepNext w:val="0"/>
        <w:spacing w:before="240" w:after="0" w:line="260" w:lineRule="atLeast"/>
        <w:ind w:left="0" w:right="0" w:firstLine="0"/>
        <w:jc w:val="both"/>
      </w:pPr>
      <w:hyperlink r:id="rId37" w:history="1">
        <w:r>
          <w:rPr>
            <w:rFonts w:ascii="arial" w:eastAsia="arial" w:hAnsi="arial" w:cs="arial"/>
            <w:b w:val="0"/>
            <w:i/>
            <w:strike w:val="0"/>
            <w:color w:val="0077CC"/>
            <w:sz w:val="20"/>
            <w:u w:val="single"/>
            <w:vertAlign w:val="baseline"/>
          </w:rPr>
          <w:t>Circling back to an earlier story from</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AAP</w:t>
        </w:r>
      </w:hyperlink>
      <w:r>
        <w:rPr>
          <w:rFonts w:ascii="arial" w:eastAsia="arial" w:hAnsi="arial" w:cs="arial"/>
          <w:b w:val="0"/>
          <w:i w:val="0"/>
          <w:strike w:val="0"/>
          <w:noProof w:val="0"/>
          <w:color w:val="000000"/>
          <w:position w:val="0"/>
          <w:sz w:val="20"/>
          <w:u w:val="none"/>
          <w:vertAlign w:val="baseline"/>
        </w:rPr>
        <w:t xml:space="preserve">  , that Neil Scales  has been appointed as a mediator to end the Melbourne airport rail fight.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airport isn’t shying away from its stance that the airport station should be built underground, and denied it hadn’t offered to stump up funding for the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Melbourne airport spokesman told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Melbourne Airport was part of a consortium that offered up to $7bn for an underground airport station and express tracks from Sunshine. The state government rejected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in case you were wondering, the Matildas are 1-0 up against Mexico in their friendly one-off match in Texas. You can follow all the action with Joey Lynch on our separate live blog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Mexico v Australia: international women’s football friendly –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to meet with families to discuss paid parental leave reforms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will today meet with local families in the New South Wales northern rivers region to discuss recent reforms to paid parental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Lobby group The Parenthood had long advocated for the changes. CEO Georgie Dent said the extension of paid parental leave to 26 weeks by 2026, and the inclusion of superannuation, marks significant and welcome progress for Australian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Dent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parent here today is grateful for the opportunity to speak directly with the prime minister about their own reality juggling their care responsibilities, with being able to financially provide for their families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truly advance towards gender equality, we need universal access to affordable early childhood education and care. It goes beyond simply balancing work and family; it’s about ensuring equitable opportunities for all children and their parents … This meeting with [Albanese] in Ballina underscores the shared recognition of the challenges parents face and the crucial role of government in driving meaningful change for families across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High court rules for government in ‘bizarre’ steering wheel visa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immigration minister is not required to personally read submissions for intervention on visa decisions, the high court has ruled, in a decision breaking Labor’s losing streak on sensitive migration cases.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high court has today unanimously ruled in favour of Andrew Giles in </w:t>
      </w:r>
      <w:hyperlink r:id="rId38" w:history="1">
        <w:r>
          <w:rPr>
            <w:rFonts w:ascii="arial" w:eastAsia="arial" w:hAnsi="arial" w:cs="arial"/>
            <w:b w:val="0"/>
            <w:i/>
            <w:strike w:val="0"/>
            <w:noProof w:val="0"/>
            <w:color w:val="0077CC"/>
            <w:position w:val="0"/>
            <w:sz w:val="20"/>
            <w:u w:val="single"/>
            <w:vertAlign w:val="baseline"/>
          </w:rPr>
          <w:t>a long-running case featuring a “bizarre” photo</w:t>
        </w:r>
      </w:hyperlink>
      <w:r>
        <w:rPr>
          <w:rFonts w:ascii="arial" w:eastAsia="arial" w:hAnsi="arial" w:cs="arial"/>
          <w:b w:val="0"/>
          <w:i w:val="0"/>
          <w:strike w:val="0"/>
          <w:noProof w:val="0"/>
          <w:color w:val="000000"/>
          <w:position w:val="0"/>
          <w:sz w:val="20"/>
          <w:u w:val="none"/>
          <w:vertAlign w:val="baseline"/>
        </w:rPr>
        <w:t xml:space="preserve">  of a signed ministerial brief </w:t>
      </w:r>
      <w:hyperlink r:id="rId39" w:history="1">
        <w:r>
          <w:rPr>
            <w:rFonts w:ascii="arial" w:eastAsia="arial" w:hAnsi="arial" w:cs="arial"/>
            <w:b w:val="0"/>
            <w:i/>
            <w:strike w:val="0"/>
            <w:noProof w:val="0"/>
            <w:color w:val="0077CC"/>
            <w:position w:val="0"/>
            <w:sz w:val="20"/>
            <w:u w:val="single"/>
            <w:vertAlign w:val="baseline"/>
          </w:rPr>
          <w:t>next to a steering wheel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14 April 2021 the then immigration minister, Alex Hawke, decided not to reinstate the visa of Joseph Leon McQueen, a father of seven and grandfather of three – who had spent 22 years in Australia – due to his drug convictions.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2022 the federal court </w:t>
      </w:r>
      <w:hyperlink r:id="rId40" w:history="1">
        <w:r>
          <w:rPr>
            <w:rFonts w:ascii="arial" w:eastAsia="arial" w:hAnsi="arial" w:cs="arial"/>
            <w:b w:val="0"/>
            <w:i/>
            <w:strike w:val="0"/>
            <w:noProof w:val="0"/>
            <w:color w:val="0077CC"/>
            <w:position w:val="0"/>
            <w:sz w:val="20"/>
            <w:u w:val="single"/>
            <w:vertAlign w:val="baseline"/>
          </w:rPr>
          <w:t>overturned Hawke’s decision</w:t>
        </w:r>
      </w:hyperlink>
      <w:r>
        <w:rPr>
          <w:rFonts w:ascii="arial" w:eastAsia="arial" w:hAnsi="arial" w:cs="arial"/>
          <w:b w:val="0"/>
          <w:i w:val="0"/>
          <w:strike w:val="0"/>
          <w:noProof w:val="0"/>
          <w:color w:val="000000"/>
          <w:position w:val="0"/>
          <w:sz w:val="20"/>
          <w:u w:val="none"/>
          <w:vertAlign w:val="baseline"/>
        </w:rPr>
        <w:t xml:space="preserve"> , finding the minister was directed to “sign here” by stickers on his brief without sufficient personal consideration of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finding was supported by a photo showing a signed page in a two-ring binder marked with the stickers sitting in an unidentified person’s lap by a steering wheel, in what three judges of the full federal court labelled “an unusual and somewhat bizarre factual situation”.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full federal court upheld the original decision, prompting an appeal by the Albanese government, </w:t>
      </w:r>
      <w:hyperlink r:id="rId41" w:history="1">
        <w:r>
          <w:rPr>
            <w:rFonts w:ascii="arial" w:eastAsia="arial" w:hAnsi="arial" w:cs="arial"/>
            <w:b w:val="0"/>
            <w:i/>
            <w:strike w:val="0"/>
            <w:noProof w:val="0"/>
            <w:color w:val="0077CC"/>
            <w:position w:val="0"/>
            <w:sz w:val="20"/>
            <w:u w:val="single"/>
            <w:vertAlign w:val="baseline"/>
          </w:rPr>
          <w:t>which feared a precedent had been set</w:t>
        </w:r>
      </w:hyperlink>
      <w:r>
        <w:rPr>
          <w:rFonts w:ascii="arial" w:eastAsia="arial" w:hAnsi="arial" w:cs="arial"/>
          <w:b w:val="0"/>
          <w:i w:val="0"/>
          <w:strike w:val="0"/>
          <w:noProof w:val="0"/>
          <w:color w:val="000000"/>
          <w:position w:val="0"/>
          <w:sz w:val="20"/>
          <w:u w:val="none"/>
          <w:vertAlign w:val="baseline"/>
        </w:rPr>
        <w:t xml:space="preserve">  that would “consign the minister to a legal obligation to read every word on every page of every document”.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court held that the minister is not required to read the submissions received in every case but can rely on departmental briefs which accurately summarise that material.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long as the representations made are appropriate to be summarised and that process of distillation is accurate and provides a full account of the essential content, it will be lawful for the minister to read a summary and nothing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Medical Association reiterates its call for sugary drinks tax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Medical Association (AMA) says news that Fanta’s sugar content had risen by 60% shows the need for a sugary drinks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AMA said reports had revealed Fanta’s sugar content had increased by 60% just a few years after it was reduced, “despite industry assurances that sugary drinks are being reformulated with less sugar”. AMA president Prof  Steve Robson  today launched the association’s federal budget submission, arguing for the tax on sugary drinks. He argued consumers had been “sold a story about reformulation” only to discover the sugar content had risen in some drinks.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further evidence of the need for a tax on sugary drinks to encourage manufacturers to prioritise true reformulation efforts and provide consumers with healthier options … How are consumers to know this is happening, when even the big retailers’ websites don’t have the correct information or know the sugar has been secretly increased. The industry’s sugar reduction pledge to reformulate isn’t working. That’s because it’s voluntary, and its impact is severely limited with only four manufacturers signing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Robson said a 20% health levy on sugar drinks could raise around $1bn each year, which could be invested into health promotion campaigns aimed at “reducing pressure on our stretched health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Asbestos confirmed at seventh site in Melbourne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Melbourne council in the city’s west says asbestos has been discovered at Altona Coastal Park, as the discovery of contaminated material spreads to seven parks across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Hobsons Bay city council says testing confirms the presence of asbestos-containing material at Altona Coastal Park, in Melbourne’s west. The site and PA Burns Reserve – where asbestos was confirmed by the environmental regulator on Tuesday – has been fenced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Protection Authority has stressed that the risk of harm to the public remains low and only small traces of asbestos have been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Mediator appointed to end Melbourne airport rail fight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Queensland transport department director general Neil Scales has been saddled with the task of getting Melbourne’s stalled airport rail link moving,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Commonwealth has appointed Scales to resolve a long-running stand-off between the Victorian government and Melbourne airport ’s operators over whether the airport railway station should be elevated or underground.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Scales has begun the work and plans to visit the airport later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federal infrastructure minister Catherine King flagged she would appoint an independent mediator to resolve the dispute after the mega project was spared the axe after a federal infrastructure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Melbourne airport prefers the project’s airport station to be built underground but the Victorian government is pushing for it to be elevated, arguing it would cost taxpayers $1bn less, take two fewer years to build and cause less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Victorian government spokesman welcomed Scales’ appointment to resolve the airport’s “unreasonable demands”, and said “these frustrating negotiations have caused significant delays to the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rail line to connect Melbourne to Tullamarine was originally due to be completed by 2029, with new and redeveloped stations in Melbourne’s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Julian Hill backs calls for recognition of Palestinian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MP Julian Hill said that recognising a Palestinian state would “help build the pathway” to a two-state solution.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speaking to Sky News just earlier he backed up </w:t>
      </w:r>
      <w:hyperlink r:id="rId13" w:history="1">
        <w:r>
          <w:rPr>
            <w:rFonts w:ascii="arial" w:eastAsia="arial" w:hAnsi="arial" w:cs="arial"/>
            <w:b w:val="0"/>
            <w:i/>
            <w:strike w:val="0"/>
            <w:noProof w:val="0"/>
            <w:color w:val="0077CC"/>
            <w:position w:val="0"/>
            <w:sz w:val="20"/>
            <w:u w:val="single"/>
            <w:vertAlign w:val="baseline"/>
          </w:rPr>
          <w:t>comments made last night by</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Penny Wong</w:t>
        </w:r>
      </w:hyperlink>
      <w:r>
        <w:rPr>
          <w:rFonts w:ascii="arial" w:eastAsia="arial" w:hAnsi="arial" w:cs="arial"/>
          <w:b w:val="0"/>
          <w:i w:val="0"/>
          <w:strike w:val="0"/>
          <w:noProof w:val="0"/>
          <w:color w:val="000000"/>
          <w:position w:val="0"/>
          <w:sz w:val="20"/>
          <w:u w:val="none"/>
          <w:vertAlign w:val="baseline"/>
        </w:rPr>
        <w:t xml:space="preserve">   and said the calls to recognise a Palestinian state are part of a broader “accelerating global discussion” around the pathway to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Firstly, this is in Israel’s own security interests. Israel needs recognition in the region and ultimately that will only come from a number of its neighbours and countries in the region when there’s a Palestinian state recognised alongside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point is [recognition] undermines support amongst the Palestinian people for extremism. It gives hope, it gives reassurance, that there is a pathway out of this decades-long cyclone of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to be clear Australia sees no role for Hamas in the future governance of a Palestinian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to investigate fatal stabbing on far north coast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investigation is underway after a fatal stabbing in New South Wales’ far north coast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were called to Oxford Street in Kingscliff just after 8pm last night where they found two men seriously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29-year-old man was found with a stab wound and treated by paramedics but died at the scene. A 66-year-old man – the occupant of the home – was also found with significant arm injuries and airlifted to Gold Coast University hospital for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crime scene was established at the home and detectives have commenced an investigation. Police are searching for a man believed to have been with the 29-year-old prior to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Record 1.57 million people attended Ramadan Nights Lakemba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one million people flocked to this year’s Ramadan night markets at Lakemba in Sydney, in what organisers are labelling a “huge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month-long event saw 1.57 million people attend to break their fast, or experience what Ramadan is all about. This broke last year’s attendance record by nearly 200,000 people, organisers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Canterbury-Bankstown mayor Bilal El-Hayek said he was pleased to see so many attend with a positive attitude and embrace the culturally significant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people travel from across the state, and even across the country and the overwhelming feedback was very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El-Hayek thanked the staff for the mammoth effort to ensure the event was safe and ran smoothly.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fantastic atmosphere as I spoke to visitors on the ground, and they appreciated us holding the event … It was a beautiful thing to be part of and an incredible display of what Ramadan is all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shoot dead a dog at a popular surf beach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Australian police have sprayed and fatally shot a dog at a popular surf beach.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were called to a car park at Trigg beach just before 7pm yesterday following a concern for welfare report, a statement from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officers attempted to speak with a woman with a dog but she fled on foot down a beach track. OC spray was then deployed on the dog after he “became aggressive towards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 woman was arrested on the beach a short time later and returned to the car park. At this time, police allege the dog approached and attacked two small dogs walking nearby with a member of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fatally shot the large dog “to prevent further injury to those present”,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smaller dogs sustained serious injuries and was taken for emergency medical assistance. An investigation into the matter remains ongoing,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Executive Council of Australian Jewry ‘immensely disappointed’ by Wong’s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Executive Council of Australian Jewry has labelled the foreign minister, Penny Wong ’s, speech last night as “immensely disappointing”.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you’re just joining us, her speech suggests that recognising a Palestinian state could provide a pathway towards a two-state solution, but made no official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 Council of Australian Jewry co-chief Alex Ryvchin told ABC News Breakfast Wong’s comments were “no doubt well intentioned” but he viewed them as a “lecture” from an ally that seemed “callous and inappropriate”.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Israel knows how to conduct this war. It knows what it needs to do to defend its territory and citizens. This is a time when key allies need to stand in solidarity with Israel and show understanding. It’s a critical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asked what this means for the relationship between the Jewish lobby and the Labor government? Ryvchin said he could only speak for the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certainly think [Wong’s comments] are misguided and will convey that to the foreign minister. But the relationship between Israel and Australia is deep and profoundly important to both sides, it secures both parties and will endure no doubt … We would urge the foreign minister to reconsider this position.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Environment minister defends approval of coalmines during her term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 and water minister Tanya Plibersek says the government is “very concerned” about the ongoing bleaching event affecting the Great Barrier Reef.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ABC RN earlier this morning, Plibersek noted there have been concerning bleaching events across the world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protect the reef because it’s unique in the world, and also 64,000 people rely on it for their work. And that’s why we’re doing whatever we can, first of all, to get Australia to net zero. We’ve got 43% emissions reduction target and net zero by 2050, we’re working very hard to get to 82% renewable energy. It’s why we’ve put $1.2bn into protecting the reef, improving water quality, getting gillnets out of the Great Barrier Reef Marine Park. I rejected a coalmine that would have had impacts on the reef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You have approved several other coalmines during your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Plibersek acknowledged she had and argued this was “because Australia has to get to net zero by 2050 and every new project that we approve is now part of the safeguard mechanism”: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know what would have made a real difference? If 10 years ago our carbon pollution reduction scheme hadn’t been blocked by the Greens and the Liberals who would have seen 80m fewer tonnes of carbon pollution in our atmosphere.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get on with the safeguard mechanism that has been approved by the parliament, with the support of the Greens and the crossbench … and our trajectory to net zero.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Wong’s position on recognising Palestinian state ‘chasing green votes’, Sussan Ley argues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opposition leader Sussan Ley has joined in on criticism of Penny Wong’s speech last night, signalling the potential for recognising a Palestinian state as a way of achieving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Sky News this morning, Ley argued this was a “domestic policy decision” aimed at “chasing green votes”, and that it demonstrates division within the Labor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such a decision for domestic political purposes is not good for our national security.</w:t>
      </w:r>
    </w:p>
    <w:p>
      <w:pPr>
        <w:keepNext w:val="0"/>
        <w:spacing w:before="240" w:after="0" w:line="260" w:lineRule="atLeast"/>
        <w:ind w:left="0" w:right="0" w:firstLine="0"/>
        <w:jc w:val="both"/>
      </w:pPr>
      <w:hyperlink r:id="rId42" w:history="1">
        <w:r>
          <w:rPr>
            <w:rFonts w:ascii="arial" w:eastAsia="arial" w:hAnsi="arial" w:cs="arial"/>
            <w:b w:val="0"/>
            <w:i/>
            <w:strike w:val="0"/>
            <w:color w:val="0077CC"/>
            <w:sz w:val="20"/>
            <w:u w:val="single"/>
            <w:vertAlign w:val="baseline"/>
          </w:rPr>
          <w:t>As we noted earlier</w:t>
        </w:r>
      </w:hyperlink>
      <w:r>
        <w:rPr>
          <w:rFonts w:ascii="arial" w:eastAsia="arial" w:hAnsi="arial" w:cs="arial"/>
          <w:b w:val="0"/>
          <w:i w:val="0"/>
          <w:strike w:val="0"/>
          <w:noProof w:val="0"/>
          <w:color w:val="000000"/>
          <w:position w:val="0"/>
          <w:sz w:val="20"/>
          <w:u w:val="none"/>
          <w:vertAlign w:val="baseline"/>
        </w:rPr>
        <w:t xml:space="preserve"> , Wong has not announced a decision on the matter. She has signalled discussions are happening within the international community around this, including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Ley said she supported a future Palestinian state with a reformed Palestinian Authority, but “the problem is that [it] is neither reformed nor in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is in charge in the Gaza strip and a decision like this by Australia watched from that region will be seen, I believe, only as emboldening the terrorists.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Josh Butler reported, </w:t>
      </w:r>
      <w:hyperlink r:id="rId13" w:history="1">
        <w:r>
          <w:rPr>
            <w:rFonts w:ascii="arial" w:eastAsia="arial" w:hAnsi="arial" w:cs="arial"/>
            <w:b w:val="0"/>
            <w:i/>
            <w:strike w:val="0"/>
            <w:noProof w:val="0"/>
            <w:color w:val="0077CC"/>
            <w:position w:val="0"/>
            <w:sz w:val="20"/>
            <w:u w:val="single"/>
            <w:vertAlign w:val="baseline"/>
          </w:rPr>
          <w:t>during her speech Wong said</w:t>
        </w:r>
      </w:hyperlink>
      <w:r>
        <w:rPr>
          <w:rFonts w:ascii="arial" w:eastAsia="arial" w:hAnsi="arial" w:cs="arial"/>
          <w:b w:val="0"/>
          <w:i w:val="0"/>
          <w:strike w:val="0"/>
          <w:noProof w:val="0"/>
          <w:color w:val="000000"/>
          <w:position w:val="0"/>
          <w:sz w:val="20"/>
          <w:u w:val="none"/>
          <w:vertAlign w:val="baseline"/>
        </w:rPr>
        <w:t xml:space="preserve">  a “reformed Palestinian Authority” would have to lead any Palestinian state and she flatly rejected any future role for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Birmingham doubles down on criticism of Penny Wong’s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foreign minister Simon Birmingham has doubled down on his criticism of Penny Wong’s speech last night, which signalled the government may consider recognising Palestinian statehood as a pathway to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News Breakfast, Birmingham said Wong needed to make her prerequisites for this position clear, and whether this included the removal of Hamas.</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Wong addressed this during her speech last night</w:t>
        </w:r>
      </w:hyperlink>
      <w:r>
        <w:rPr>
          <w:rFonts w:ascii="arial" w:eastAsia="arial" w:hAnsi="arial" w:cs="arial"/>
          <w:b w:val="0"/>
          <w:i w:val="0"/>
          <w:strike w:val="0"/>
          <w:noProof w:val="0"/>
          <w:color w:val="000000"/>
          <w:position w:val="0"/>
          <w:sz w:val="20"/>
          <w:u w:val="none"/>
          <w:vertAlign w:val="baseline"/>
        </w:rPr>
        <w:t>.  She said a “reformed Palestinian Authority” would have to lead any Palestinian state and flatly rejected any future role for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said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simultaneously urging for a ceasefire that would seem to leave Hamas in place is, of course, not going to achieve the type of outcome or environment that could give you a secure environment for a two-state solution to be negotiated.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 Lisa Millar asked: Is the way Israel is currently carrying out this war going to put the area on the path to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did not comment on any actions of Israel, and argued the war would only end when “Hamas is removed [and] they have handed over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Eid comes at anxious time for many, Albanese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issued a statement for Eid al-Fitr, noting it is a special time for Muslim Australians to “come together as a community in prayer, hospitality and generosity”.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 suffering in Gaza will mean many Muslim Australians will mark Eid al-Fitr with sorrow. This is a difficult an anxious time for many, and I hope you can find some measure of comfort and strength among your family and friends and the expression of your faith.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etltrEid Mubarak. </w:t>
      </w:r>
      <w:hyperlink r:id="rId43" w:history="1">
        <w:r>
          <w:rPr>
            <w:rFonts w:ascii="arial" w:eastAsia="arial" w:hAnsi="arial" w:cs="arial"/>
            <w:b w:val="0"/>
            <w:i/>
            <w:strike w:val="0"/>
            <w:noProof w:val="0"/>
            <w:color w:val="0077CC"/>
            <w:position w:val="0"/>
            <w:sz w:val="20"/>
            <w:u w:val="single"/>
            <w:vertAlign w:val="baseline"/>
          </w:rPr>
          <w:t>pic.twitter.com/473MWspVo7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44" w:history="1">
        <w:r>
          <w:rPr>
            <w:rFonts w:ascii="arial" w:eastAsia="arial" w:hAnsi="arial" w:cs="arial"/>
            <w:b w:val="0"/>
            <w:i/>
            <w:strike w:val="0"/>
            <w:noProof w:val="0"/>
            <w:color w:val="0077CC"/>
            <w:position w:val="0"/>
            <w:sz w:val="20"/>
            <w:u w:val="single"/>
            <w:vertAlign w:val="baseline"/>
          </w:rPr>
          <w:t>April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Australians support renewable energy transition, major CSIRO survey finds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Australians support a transition to renewable energy and half believe the country’s environment is fragile and can only be protected if there are large changes in human behaviour and society, according to a major survey by the national science agency, CSIRO.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of 6,700 people, undertaken in August and September, largely focused on attitudes to the transition to renewable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found an overwhelming majority supported a clean energy transition, with 47% backing a shift towards a renewable energy system at a moderate pace, and 40% backing a rapid and extensive transition. Only 13% said they wanted a slow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Andrea Walton, the senior social scientist on the project,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Australians held generally moderate attitudes towards living near renewable energy infrastructure, suggesting a broad willingness to support, or at least tolerate, the development of solar farms, onshore and offshore wind farms, and associated transmission line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Transmission lines were seen less favourably compared to other renewable energy infrastructure. The survey revealed an important reason for this was that people didn’t always recognise the role of additional transmission lines in the renewable energy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found affordability was the most common energy priority, followed by emissions reduction, and well ahead of minimising power outages.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question on attitudes to the environment found 51% said it was fragile and would be protected only if there were large changes in human behaviour and society, while 19% who said it could be managed by the government and experts if there were clear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comments on proposed revamp to merger laws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was asked about the proposed merger laws, and how these would impact everyday Australians day-to-day.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it: the revamped competition laws would require companies to notify the competition watchdog of mergers of a certain size, designed to reduce unfair market concentration. Paul Karp has the full story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Labor targets unfair company mergers in competition policy overhaul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said a more competitive economy meant “more choices for people at fair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economy is not competitive enough as it stands, and it’s been getting less competitive over recent decades and that comes at a cost to everyone and we want to address that, because a more competitive economy is better for consumers, it’s better for businesses and it’s better for the economy more broadly.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said if a potential merger raised competition concerns, the ACCC could apply a test of whether it lessened competition, or whether it expanded market power. He said this would allow good mergers to proceed quicker, and concern mergers to receive “a bit more robust scrutiny”.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backs foreign minister Penny Wong’s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Treasurer Jim Chalmers has backed the speech made by foreign minister Penny Wong last night. Speaking on ABC AM earlier, he was asked about comments from the opposition that recognition of a Palestinian state would reward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that the danger here? “No”, Chalmers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there at the Australian National University for [Wong’s] characteristically considered and thoughtful contribution. She made a number of points, but among them was the point that if we want to build a pathway out of this endless cycle of violence and bloodshed, then a two-state solution offers us the best chance and that’s why the international community, including our friends around the world, are considering whether recognition builds momentum towards that two-state solution and the peaceful future that we want for people on both sides of that horrendous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Division dangerous for our democracy, Wong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Wrapping up the interview, Penny Wong is asked about tensions at home between some Muslim and Jewish communities. Does she believe these tensions have 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told ABC RN people need to be “less condemnatory, more respectful of one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increasingly struggling with how to discuss this with their fellow citizens, and we’ve seen antisemitism, we’ve seen Islamophobia, we’ve seen language and behaviours that shows that people are losing respect for one another – that is dangerous for our democracy. We have to be peacemakers at home … We gain nothing by reproducing the conflict here, we gain nothing by shouting each other down and we gain nothing by delegitimising or belittling one another and there’s been far too much of that in the discussion.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the lens on politicians, Wong accused the Greens of using “people’s distress in order to campaign for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been appalling and there are consequences to that sort of behaviour and we all ought to act more as leaders and peacemakers rather than using this for political campaigning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Attack on aid workers under spotlight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and [defence minister] Richard Marles wrote a letter to the Israeli government saying that appropriate action should be taken against those IDF personnel, if they didn’t act in accordance with the law. What is appropriate action if that is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certainly I’ve been I’ve said before and I’ve said our job as a government is to find out what the facts are and then make decisions and on the basis of those facts.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Have you had a response from the Israeli government to that letter?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as yet, but we look forward to a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are the consequences if there isn’t full accountability and transparency from the investigations?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focus at the moment is to engage with the Israeli government to ensure that there is transparency and accountability. And I would say it is in Israel’s interests for the Australian government [and] Australia community to be satisfied that there has been transparency and accountability.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 workers are to be protected’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was also asked to provide an update on the work done by Mark Binskin so far, who was appointed special adviser on Israel’s response to the deaths of World Central Kitchen aid workers, including Australian Zomi Frankcom.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the Australian government was engaging with Israel about Binskin’s appointment: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positive engagements and we appreciate that this is a very important issue for Australia. We have been saying for a very long time it is important that international humanitarian law be adhered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international humanitarian law, as you know, aid workers are to be protected. Demonstrably, there was a deadly failure of deconfliction – deconfliction being the ways in which making sure that defence forces are aware of where humanitarian workers are so they can be protected and there was a deadly failure.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do expect there to be transparency and full accountability and we’ve appointed Mark Binskin as a special adviser because he will be able to assist the Australian government in considering the investigation against those principles that I’ve outlined.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 for two-state solution v recognition of Palestinian statehood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takeaway from Penny Wong’s speech last night, and her comments this morning, is the hint Australia may move towards unilateral recognition of a Palestinian state, in conjunction with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slightly different to support for a two-state solution, which has always been Australia’s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has made no decision and has not committed to recognition but said this is part of a broader debate within the international community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asked directly about this on ABC RN, if Australia is ready and willing to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made no such decision, the discussion I want to have is to look at what is happening in the international community where there is the very important debate about how it is we secure long-lasting peace in a region where which has known so much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Peace can’t be achieved in long term until statehood resolved, Wong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has also responded to criticism to her speech, that recognition of a Palestinian state would reward Hamas for the 7 October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refuted this and said the Australian government has been, and is, calling for the release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my point is a longer term point about what is the path to peace. I don’t see ultimately, any security for Israel without the issue of Palestinian statehood being resolved, and whether it’s the continued normalisation of relationships from other countries in the region, such as Saudi Arabia – who obviously has said very clearly there will be no normalisation until that issue is resolved – there is no case for [peace] in the long term, unless this issue is resolved.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not go down this path’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ABC RN, Penny Wong said the Australian government was “deeply concerned” about a proposed ground invasion in Rafah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was attacked in the most horrific terms by an organisation which is dedicated to the destruction of the Jewish people … which is Hamas. And more Jewish lives were lost in that day than any single day since the Holocaust. So any state attacked in that way would defend itself. The point I also made is any state that does defend itself is bound by certain rules, and we are concerned about the humanitarian implications and consequences for civilians in Rafah, as is the president of the United States when we have said to Israel: do not go down this path.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how many Palestinians are sheltering there, people fled because of the conflict in Gaza and they have nowhere to go. And we are alongside with the president of the United States and so many others in the international community, we are urging Israel to not go down this path.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‘Security for Israel only achieved if Palestinian state alongside it,’ Wong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 Penny Wong has been speaking to ABC RN about her speech last night, when she said recognition of a Palestinian state may provide a pathway towards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flagged that the government was considering this during a speech in Canberra last 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Palestinian state recognition the only hope to end violence in Middle East, Penny Wong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RN, Wong reiterated the points made during her speech. She said among the international community, there is a debate ongoing about how to “secure long-lasting peace in a region which has known so much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Obviously we have the immediate conflict, we need to see Hamas release hostages, we need to see a revitalised Palestinian Authority, we need to see an immediate humanitarian ceasefire. We need all of these things immediately. But the point I’m making is that ultimately, peace and security for Israel will only be achieved if we have a Palestinian state alongside the Israeli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Birmingham says recognition of Palestinian state would be ‘dangerous’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opposition has responded to comments made by foreign affairs minister Penny Wong last night that recognising a Palestinian state was “the only hope” to end violence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it, Wong said the recognition of a Palestinian state is “the only hope to break the endless cycle of violence” in the Middle East and a two-state solution would help ensure long-term security for Israel and further undermine Hamas. You can read the full story from Josh Butler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Palestinian state recognition the only hope to end violence in Middle East, Penny Wong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last night, shadow foreign minister Simon Birmingham said the argument to recognise a Palestinian state “ puts statehood before security, and will be seen as a win by the terrorists who initiated the current horrific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downright dangerous to reward such barbaric conduct with a fast track to recognition of statehood.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give the greatest chance for a sustainable ceasefire, that leads to prospects for stability and security, Labor should instead be applying maximum pressure on Hamas to immediately and unconditionally release all hostages and surrender all terrorist capabilities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is threatening to break decades of bipartisan Australian foreign policy that recognition of a Palestinian state should only occur as part of a negotiated solution which gives Israel and a future Palestinian state security within internationally recognised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Wind warning in place for parts of NSW east coast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 winds lashed Sydney overnight, with a low pressure system moving up the coast and set to bring winds to the Hunter and mid north coast mid-morning.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said the low was expected to move away from the coast late today and into tomorrow, resulting in easing winds.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Damaging winds of about 55 to 70km/h are forecast for today, with peaks about 100km/h in the coastal fringe between Wooli and Wattamolla.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Winds are forecast to ease below warning thresholds by late this afternoon and the bureau is to provide another update about 11am, local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recorded these significant wind gusts since 12am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100km/h at Wattamolla at 2.30am.80km/h at MolineuxPoint at 12.47am.78km/h in Sydney Harbour (Wedding Cake West) at 2.44am.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Lawyers Alliance weighs in on NDIS discussion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Australian Lawyers Alliance (ALA) said access to the NDIS should not be used as a means of ongoing punishment for people who have a criminal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Spokesperson Greg Barns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to health is a human right that applies to all Australians whether they have a criminal record or not. Once someone has served their sentence, they should not be further punished by denying them access to government support services, if they are eligible for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about this in </w:t>
      </w:r>
      <w:hyperlink r:id="rId45" w:history="1">
        <w:r>
          <w:rPr>
            <w:rFonts w:ascii="arial" w:eastAsia="arial" w:hAnsi="arial" w:cs="arial"/>
            <w:b w:val="0"/>
            <w:i/>
            <w:strike w:val="0"/>
            <w:noProof w:val="0"/>
            <w:color w:val="0077CC"/>
            <w:position w:val="0"/>
            <w:sz w:val="20"/>
            <w:u w:val="single"/>
            <w:vertAlign w:val="baseline"/>
          </w:rPr>
          <w:t>yesterday’s blog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NDIS minister says disability scheme shouldn’t be ‘dumping ground’ for criminals on parole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NDIS minister Bill Shorten says the disability scheme “cannot be the dumping ground” for criminals on parole, as another front opens in the simmering state v federal dispute on how to pay for the critical government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scrutiny has been applied to spending on the NDIS amid media reporting that some serious criminal offenders including those with rape or paedophilia convictions who have been diagnosed with intellectual disabilities were receiving major disability support to help with supervision after leaving jail.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to the Nine newspapers, Shorten said “being a criminal is a not a disability” and policing issues were “the province of the states”. He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writing to the states to demand they start reporting and stop keeping the NDIA in the dark when a serious criminal is released from their jails.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and the federal government have long raised concerns about the NDIS being relied upon for a greater range of issues than it was originally designed, and allegations that state governments had decreased their own spending in response, leading to ballooning federal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9 News that the government would ask a group of former police officers to review the safety of NDIS workers “before we admit people with serious criminal history anywhere near our NDIS”: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vast bulk of people on the scheme – the vast, vast bulk – are completely legitimate and eligible but the states can’t just use the NDIS to provide round-the-clock protection for the community from a few very bad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happy Wednesday. Welcome back to the Australia news live blog. I’m Emily Wind and I’ll take you through our rolling coverage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news today: NDIS minister Bill Shorten has said the disability scheme “cannot be the dumping ground” for criminals on parole, as another front opens in the simmering state v federal dispute on how to pay for the critical government program. Shorten said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writing to the states to demand they start reporting and stop keeping the NDIA in the dark when a serious criminal is released from their jails.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Butler will have more on this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severe weather warning remains in place for damaging winds across the NSW mid north coast, metropolitan region and the Hunter. Damaging winds of about 55 to 70km/h are forecast, with peak gusts expected to reach around 100km/h between Wooli and Wattamolla. Sydney Harbour winds reached 78km/h about 2.45am.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something that needs attention on the blog? You can get in touch via X, @emilywindwrites, or send me an email: </w:t>
      </w:r>
      <w:hyperlink r:id="rId46" w:history="1">
        <w:r>
          <w:rPr>
            <w:rFonts w:ascii="arial" w:eastAsia="arial" w:hAnsi="arial" w:cs="arial"/>
            <w:b w:val="0"/>
            <w:i/>
            <w:strike w:val="0"/>
            <w:noProof w:val="0"/>
            <w:color w:val="0077CC"/>
            <w:position w:val="0"/>
            <w:sz w:val="20"/>
            <w:u w:val="single"/>
            <w:vertAlign w:val="baseline"/>
          </w:rPr>
          <w:t>emily.wind@theguardian.com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started.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peak body warns ‘still a long way to go’ in housing crisis as new home starts sink to 11-year low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ociety/2024/apr/10/gender-medicine-built-on-shaky-foundations-cass-review-finds" TargetMode="External" /><Relationship Id="rId11" Type="http://schemas.openxmlformats.org/officeDocument/2006/relationships/hyperlink" Target="https://www.theguardian.com/society/2024/apr/10/children-are-being-used-as-a-football-hilary-cass-on-her-review-of-gender-identity-services" TargetMode="External" /><Relationship Id="rId12" Type="http://schemas.openxmlformats.org/officeDocument/2006/relationships/hyperlink" Target="https://www.theguardian.com/society/2024/apr/10/what-are-the-key-findings-of-the-nhs-gender-identity-review" TargetMode="External" /><Relationship Id="rId13" Type="http://schemas.openxmlformats.org/officeDocument/2006/relationships/hyperlink" Target="https://www.theguardian.com/world/2024/apr/09/palestinian-state-recognition-the-only-hope-to-end-violence-in-middle-east-penny-wong-says" TargetMode="External" /><Relationship Id="rId14" Type="http://schemas.openxmlformats.org/officeDocument/2006/relationships/hyperlink" Target="https://www.theguardian.com/world/2024/apr/10/penny-wong-palestine-state-israel-gaza-war-anu-speech" TargetMode="External" /><Relationship Id="rId15" Type="http://schemas.openxmlformats.org/officeDocument/2006/relationships/hyperlink" Target="https://www.theguardian.com/australia-news/2021/nov/11/injured-workers-to-share-38m-payout-from-nsw-public-insurer-icare" TargetMode="External" /><Relationship Id="rId16" Type="http://schemas.openxmlformats.org/officeDocument/2006/relationships/hyperlink" Target="https://www.theguardian.com/tv-and-radio/2024/feb/06/free-to-air-tv-prominence-legislation-australia-proposal-streaming-channels" TargetMode="External" /><Relationship Id="rId17" Type="http://schemas.openxmlformats.org/officeDocument/2006/relationships/hyperlink" Target="https://7news.com.au/sunrise/former-channel-7-sunrise-reporter-nathan-templeton-dies-c-14257342?fbclid=IwAR12_Me-JxGonDiiKp3K0IwwDWb81G80CuTanvwUMo8sBDsIlNMe7wylNsc_aem_AeYN-myIAegfjJW66y4R7mNkiPjpqvjhhi0bmXL31ovsqaHhG_LhiX1hBqGBR2zHcbBCuvGCgui5-o5LR2aqvv1c" TargetMode="External" /><Relationship Id="rId18" Type="http://schemas.openxmlformats.org/officeDocument/2006/relationships/hyperlink" Target="https://www.theguardian.com/australia-news/2024/apr/10/labor-government-australia-competition-laws-mergers-jim-chalmers" TargetMode="External" /><Relationship Id="rId19" Type="http://schemas.openxmlformats.org/officeDocument/2006/relationships/hyperlink" Target="https://www.theguardian.com/sport/2024/apr/07/afl-investigates-as-port-power-forward-jeremy-finlayson-admits-to-homophobic-slur" TargetMode="External" /><Relationship Id="rId2" Type="http://schemas.openxmlformats.org/officeDocument/2006/relationships/webSettings" Target="webSettings.xml" /><Relationship Id="rId20" Type="http://schemas.openxmlformats.org/officeDocument/2006/relationships/hyperlink" Target="https://www.theguardian.com/sport/2024/apr/10/afl-match-suspension-jeremy-finlayson-homophobic-slur-port-adelaide-three-games" TargetMode="External" /><Relationship Id="rId21" Type="http://schemas.openxmlformats.org/officeDocument/2006/relationships/hyperlink" Target="https://www.theguardian.com/australia-news/live/2024/apr/10/australia-news-live-ndis-cost-of-living-weather-wind-eid-housing-affordability?CMP=share_btn_url&amp;page=with%3Ablock-6615b18b8f08a7be969b2a2e#block-6615b18b8f08a7be969b2a2e" TargetMode="External" /><Relationship Id="rId22" Type="http://schemas.openxmlformats.org/officeDocument/2006/relationships/hyperlink" Target="https://www.theguardian.com/australia-news/live/2024/apr/10/australia-news-live-ndis-cost-of-living-weather-wind-eid-housing-affordability?CMP=share_btn_url&amp;page=with%3Ablock-6615e91b8f081c30cb17674a#block-6615e91b8f081c30cb17674a" TargetMode="External" /><Relationship Id="rId23" Type="http://schemas.openxmlformats.org/officeDocument/2006/relationships/hyperlink" Target="https://twitter.com/RichardMarlesMP/status/1777871008474812716?ref_src=twsrc%5Etfw" TargetMode="External" /><Relationship Id="rId24" Type="http://schemas.openxmlformats.org/officeDocument/2006/relationships/hyperlink" Target="https://www.theguardian.com/football/live/2024/apr/10/mexico-vs-australia-matildas-womens-football-friendly-live-updates-today-scores-news-results-start-time-toyota-field-texas" TargetMode="External" /><Relationship Id="rId25" Type="http://schemas.openxmlformats.org/officeDocument/2006/relationships/hyperlink" Target="https://twitter.com/TheMatildas?ref_src=twsrc%5Etfw" TargetMode="External" /><Relationship Id="rId26" Type="http://schemas.openxmlformats.org/officeDocument/2006/relationships/hyperlink" Target="https://twitter.com/hashtag/Mexico?src=hash&amp;ref_src=twsrc%5Etfw" TargetMode="External" /><Relationship Id="rId27" Type="http://schemas.openxmlformats.org/officeDocument/2006/relationships/hyperlink" Target="https://twitter.com/hashtag/CommbankMatildas?src=hash&amp;ref_src=twsrc%5Etfw" TargetMode="External" /><Relationship Id="rId28" Type="http://schemas.openxmlformats.org/officeDocument/2006/relationships/hyperlink" Target="https://twitter.com/Channel10AU?ref_src=twsrc%5Etfw" TargetMode="External" /><Relationship Id="rId29" Type="http://schemas.openxmlformats.org/officeDocument/2006/relationships/hyperlink" Target="https://t.co/M14OJmndRV" TargetMode="External" /><Relationship Id="rId3" Type="http://schemas.openxmlformats.org/officeDocument/2006/relationships/fontTable" Target="fontTable.xml" /><Relationship Id="rId30" Type="http://schemas.openxmlformats.org/officeDocument/2006/relationships/hyperlink" Target="https://twitter.com/Ronaldingo14?ref_src=twsrc%5Etfw" TargetMode="External" /><Relationship Id="rId31" Type="http://schemas.openxmlformats.org/officeDocument/2006/relationships/hyperlink" Target="https://twitter.com/hashtag/Matildas?src=hash&amp;ref_src=twsrc%5Etfw" TargetMode="External" /><Relationship Id="rId32" Type="http://schemas.openxmlformats.org/officeDocument/2006/relationships/hyperlink" Target="https://twitter.com/hashtag/MEXvAUS?src=hash&amp;ref_src=twsrc%5Etfw" TargetMode="External" /><Relationship Id="rId33" Type="http://schemas.openxmlformats.org/officeDocument/2006/relationships/hyperlink" Target="https://t.co/45CJRTNNoF" TargetMode="External" /><Relationship Id="rId34" Type="http://schemas.openxmlformats.org/officeDocument/2006/relationships/hyperlink" Target="https://twitter.com/10FootballAU/status/1777868064723218445?ref_src=twsrc%5Etfw" TargetMode="External" /><Relationship Id="rId35" Type="http://schemas.openxmlformats.org/officeDocument/2006/relationships/hyperlink" Target="https://www.foreignminister.gov.au/minister/penny-wong/speech/asean-australia-special-summit-2024-keynote-address-maritime-cooperation-forum" TargetMode="External" /><Relationship Id="rId36" Type="http://schemas.openxmlformats.org/officeDocument/2006/relationships/hyperlink" Target="https://www.theguardian.com/australia-news/live/2024/apr/10/australia-news-live-ndis-cost-of-living-weather-wind-eid-housing-affordability?CMP=share_btn_url&amp;page=with%3Ablock-6615bc1a8f081c30cb17662c#block-6615bc1a8f081c30cb17662c" TargetMode="External" /><Relationship Id="rId37" Type="http://schemas.openxmlformats.org/officeDocument/2006/relationships/hyperlink" Target="https://www.theguardian.com/australia-news/live/2024/apr/10/australia-news-live-ndis-cost-of-living-weather-wind-eid-housing-affordability?CMP=share_btn_url&amp;page=with%3Ablock-6615d5978f081c30cb1766e1#block-6615d5978f081c30cb1766e1" TargetMode="External" /><Relationship Id="rId38" Type="http://schemas.openxmlformats.org/officeDocument/2006/relationships/hyperlink" Target="https://www.theguardian.com/australia-news/2022/dec/22/high-court-may-hear-bizarre-immigration-case-involving-alex-hawke-a-former-marine-and-a-steering-wheel-photo" TargetMode="External" /><Relationship Id="rId39" Type="http://schemas.openxmlformats.org/officeDocument/2006/relationships/hyperlink" Target="https://www.theguardian.com/law/2021/nov/06/sign-here-alex-hawke-the-former-us-marine-and-the-photo-at-the-centre-of-their-court-battle" TargetMode="External" /><Relationship Id="rId4" Type="http://schemas.openxmlformats.org/officeDocument/2006/relationships/header" Target="header1.xml" /><Relationship Id="rId40" Type="http://schemas.openxmlformats.org/officeDocument/2006/relationships/hyperlink" Target="https://www.theguardian.com/australia-news/2022/mar/24/australian-judge-overturns-deportation-of-former-us-marine-citing-alex-hawkes-lack-of-personal-consideration" TargetMode="External" /><Relationship Id="rId41" Type="http://schemas.openxmlformats.org/officeDocument/2006/relationships/hyperlink" Target="https://www.theguardian.com/australia-news/2023/oct/30/why-is-labor-defending-alex-hawkes-bizarre-steering-wheel-visa-decision-in-the-high-court" TargetMode="External" /><Relationship Id="rId42" Type="http://schemas.openxmlformats.org/officeDocument/2006/relationships/hyperlink" Target="https://www.theguardian.com/australia-news/live/2024/apr/10/australia-news-live-ndis-cost-of-living-weather-wind-eid-housing-affordability?CMP=share_btn_url&amp;page=with%3Ablock-6615b9488f081c30cb176610#block-6615b9488f081c30cb176610" TargetMode="External" /><Relationship Id="rId43" Type="http://schemas.openxmlformats.org/officeDocument/2006/relationships/hyperlink" Target="https://t.co/473MWspVo7" TargetMode="External" /><Relationship Id="rId44" Type="http://schemas.openxmlformats.org/officeDocument/2006/relationships/hyperlink" Target="https://twitter.com/AlboMP/status/1777810814856237118?ref_src=twsrc%5Etfw" TargetMode="External" /><Relationship Id="rId45" Type="http://schemas.openxmlformats.org/officeDocument/2006/relationships/hyperlink" Target="https://www.theguardian.com/australia-news/live/2024/apr/09/aukus-asbestos-cost-of-living-housing-renting-weather-floods?CMP=share_btn_url&amp;page=with%3Ablock-6614af0a8f089777455a6aea#block-6614af0a8f089777455a6aea" TargetMode="External" /><Relationship Id="rId46" Type="http://schemas.openxmlformats.org/officeDocument/2006/relationships/hyperlink" Target="mailto:emily.wind@theguardian.com" TargetMode="External" /><Relationship Id="rId47" Type="http://schemas.openxmlformats.org/officeDocument/2006/relationships/theme" Target="theme/theme1.xml" /><Relationship Id="rId48"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S4-HTY1-DY4H-K1Y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peak body warns ‘still a long way to go’ in housing crisis as new home starts sink to 11-year low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68</vt:lpwstr>
  </property>
  <property fmtid="{D5CDD505-2E9C-101B-9397-08002B2CF9AE}" pid="3" name="LADocCount">
    <vt:lpwstr>1</vt:lpwstr>
  </property>
  <property fmtid="{D5CDD505-2E9C-101B-9397-08002B2CF9AE}" pid="4" name="LADocumentID:68">
    <vt:lpwstr>Doc::urn:hlct:16|contextualFeaturePermID::1519360</vt:lpwstr>
  </property>
  <property fmtid="{D5CDD505-2E9C-101B-9397-08002B2CF9AE}" pid="5" name="UserPermID">
    <vt:lpwstr>urn:user:PA195023767</vt:lpwstr>
  </property>
</Properties>
</file>