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New Zealand to Nigeria: the global toll of the cost of living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2022 Monday 3:00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Reporting team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Unsparing inflation across basics from food and energy to housing is pushing millions into poverty, as our correspondents report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 of iceberg lettuce heads with $11.99 (£6.80) price tags went viral in recent weeks – leading to a wave of a tongue-in-cheek lettuce memes nodding to rising food, fuel and energy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cost of vegetables</w:t>
        </w:r>
      </w:hyperlink>
      <w:r>
        <w:rPr>
          <w:rFonts w:ascii="arial" w:eastAsia="arial" w:hAnsi="arial" w:cs="arial"/>
          <w:b w:val="0"/>
          <w:i w:val="0"/>
          <w:strike w:val="0"/>
          <w:noProof w:val="0"/>
          <w:color w:val="000000"/>
          <w:position w:val="0"/>
          <w:sz w:val="20"/>
          <w:u w:val="none"/>
          <w:vertAlign w:val="baseline"/>
        </w:rPr>
        <w:t xml:space="preserve">  alone has increased 12.7% year-on-year. Recent floods ruined crops in New South Wales and Queensland, while the cost of fertiliser is up 120% from 24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Soaring power prices are also threatening to stoke further inflationary pressures. Gas shortages and </w:t>
      </w:r>
      <w:hyperlink r:id="rId11" w:history="1">
        <w:r>
          <w:rPr>
            <w:rFonts w:ascii="arial" w:eastAsia="arial" w:hAnsi="arial" w:cs="arial"/>
            <w:b w:val="0"/>
            <w:i/>
            <w:strike w:val="0"/>
            <w:noProof w:val="0"/>
            <w:color w:val="0077CC"/>
            <w:position w:val="0"/>
            <w:sz w:val="20"/>
            <w:u w:val="single"/>
            <w:vertAlign w:val="baseline"/>
          </w:rPr>
          <w:t>climbing wholesale power prices</w:t>
        </w:r>
      </w:hyperlink>
      <w:r>
        <w:rPr>
          <w:rFonts w:ascii="arial" w:eastAsia="arial" w:hAnsi="arial" w:cs="arial"/>
          <w:b w:val="0"/>
          <w:i w:val="0"/>
          <w:strike w:val="0"/>
          <w:noProof w:val="0"/>
          <w:color w:val="000000"/>
          <w:position w:val="0"/>
          <w:sz w:val="20"/>
          <w:u w:val="none"/>
          <w:vertAlign w:val="baseline"/>
        </w:rPr>
        <w:t xml:space="preserve">  across some states could lead to a particularly bleak Australian winter for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earners have been hardest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Laming, a 42-year-old disabled single father from regional Victoria, can’t afford to eat roughly five days out of every fortnight. “We haven’t eaten fresh fruit or vegetables since February,” he said, adding that he is suffering from scurvy.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oven-baked meals, low-quality mince meat, two-minute noodles and no-name brand pasta, paracetamol and occasionally soap” were all the items on a regular weekly shop,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Lock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running at 9%, the highest in 40 years, and an average household could face a €500-€600 increase in the cost of living by the end of the summer, one leading economist has forecast. Belgium’s National Bank has said citizens are offered some protection because of indexation policies linking wages to prices, although it also warns that this threatens competitiveness.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Altamirano Zoila Palma, who has been running the Saint-Josse  friterie in Brussels for 12 years, said bills had gone “really over the top”. Gesturing at the counter, the Ecuadorian-born trader, who works six days a week, 12 hours a day, added: “Everything has gone up: the fat, potatoes, packaging, electricity, gas, paper, serviettes, forks.”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hesitates to raise prices at her kiosk, located in the poorest commune in Brussels, where a large cone of frites costs €3. “I haven’t yet decided because I’m afraid my customers won’t come any more. Because already people tell me it is dear.”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Rankin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measured as the year-on-year change in the consumer prices index, rose to 7.9% in May, the third record rate in a row since reunification in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car-centric European nation, the crisis has been felt and debated most acutely at the petrol station, where drivers have had to pay more than two euros a litre since March, in spite of government efforts to push down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products in May were on average 38.3% more expensive than in the same month last year, while groceries were up 11.1%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feel guilty when I tell my customers what the latest price is for a cauliflower, or a bottle of rapeseed oil,” said Ünal Kayan, who runs a small greengrocers on a busy shopping street in central Berlin. “It’s bad, and I fear it’s going to get worse,” he added. Since rising production costs have not yet all been passed on to customers, the trend is expected to continue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Oltermann in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retail inflation rate is above 7%, wreaking havoc on the tiny budgets of families who have yet to recover from the Covid pandemic. Aside from grains such as rice and wheat, which are provided free for the poor, the price of almost every single item of food has gone up sharply. The cost of vegetables rose by 56% in the last month alone, partly because of a heatwave and partly because of rising input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fuel prices are making it hard for ordinary Indians to fill their scooters to get to work. “I shop for vegetables late in the evening now to buy whatever the vendor wants to get rid of. They’re not fresh at all but I have no choice,” said Ankita Singh from Delhi.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Amrit Dhillon in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richest countries in the EU a fifth of the population is said to be struggling with soaring prices. Rises in rent, fuel and food have pushed families into poverty and piled pressure on the government for more supports and tax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Justice Ireland, an advocacy group, </w:t>
      </w:r>
      <w:hyperlink r:id="rId12" w:history="1">
        <w:r>
          <w:rPr>
            <w:rFonts w:ascii="arial" w:eastAsia="arial" w:hAnsi="arial" w:cs="arial"/>
            <w:b w:val="0"/>
            <w:i/>
            <w:strike w:val="0"/>
            <w:noProof w:val="0"/>
            <w:color w:val="0077CC"/>
            <w:position w:val="0"/>
            <w:sz w:val="20"/>
            <w:u w:val="single"/>
            <w:vertAlign w:val="baseline"/>
          </w:rPr>
          <w:t>estimates</w:t>
        </w:r>
      </w:hyperlink>
      <w:r>
        <w:rPr>
          <w:rFonts w:ascii="arial" w:eastAsia="arial" w:hAnsi="arial" w:cs="arial"/>
          <w:b w:val="0"/>
          <w:i w:val="0"/>
          <w:strike w:val="0"/>
          <w:noProof w:val="0"/>
          <w:color w:val="000000"/>
          <w:position w:val="0"/>
          <w:sz w:val="20"/>
          <w:u w:val="none"/>
          <w:vertAlign w:val="baseline"/>
        </w:rPr>
        <w:t xml:space="preserve">  the overall poverty rate at 19% when housing costs are included, far higher than the </w:t>
      </w:r>
      <w:hyperlink r:id="rId13" w:history="1">
        <w:r>
          <w:rPr>
            <w:rFonts w:ascii="arial" w:eastAsia="arial" w:hAnsi="arial" w:cs="arial"/>
            <w:b w:val="0"/>
            <w:i/>
            <w:strike w:val="0"/>
            <w:noProof w:val="0"/>
            <w:color w:val="0077CC"/>
            <w:position w:val="0"/>
            <w:sz w:val="20"/>
            <w:u w:val="single"/>
            <w:vertAlign w:val="baseline"/>
          </w:rPr>
          <w:t>official rate</w:t>
        </w:r>
      </w:hyperlink>
      <w:r>
        <w:rPr>
          <w:rFonts w:ascii="arial" w:eastAsia="arial" w:hAnsi="arial" w:cs="arial"/>
          <w:b w:val="0"/>
          <w:i w:val="0"/>
          <w:strike w:val="0"/>
          <w:noProof w:val="0"/>
          <w:color w:val="000000"/>
          <w:position w:val="0"/>
          <w:sz w:val="20"/>
          <w:u w:val="none"/>
          <w:vertAlign w:val="baseline"/>
        </w:rPr>
        <w:t xml:space="preserve">.  A 7.8% increase in prices in May – the </w:t>
      </w:r>
      <w:hyperlink r:id="rId14" w:history="1">
        <w:r>
          <w:rPr>
            <w:rFonts w:ascii="arial" w:eastAsia="arial" w:hAnsi="arial" w:cs="arial"/>
            <w:b w:val="0"/>
            <w:i/>
            <w:strike w:val="0"/>
            <w:noProof w:val="0"/>
            <w:color w:val="0077CC"/>
            <w:position w:val="0"/>
            <w:sz w:val="20"/>
            <w:u w:val="single"/>
            <w:vertAlign w:val="baseline"/>
          </w:rPr>
          <w:t>highest rise in 38 years</w:t>
        </w:r>
      </w:hyperlink>
      <w:r>
        <w:rPr>
          <w:rFonts w:ascii="arial" w:eastAsia="arial" w:hAnsi="arial" w:cs="arial"/>
          <w:b w:val="0"/>
          <w:i w:val="0"/>
          <w:strike w:val="0"/>
          <w:noProof w:val="0"/>
          <w:color w:val="000000"/>
          <w:position w:val="0"/>
          <w:sz w:val="20"/>
          <w:u w:val="none"/>
          <w:vertAlign w:val="baseline"/>
        </w:rPr>
        <w:t xml:space="preserve">  – has been aggravated by an annual increase of 15% in property prices and surging fuel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afford to live in Dublin any more, it’s crazy,” said Vivienne, an architecture student who plans to leave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12 months gas has risen 54%, diesel 40%, electricity 28% and petrol 24%, hitting households and businesses, leaving no one untouched, according to the Consumers’ Association of Ireland. Some meals on wheels providers have doubled the price of a meal to €10. Calls to the charity St Vincent de Paul have </w:t>
      </w:r>
      <w:hyperlink r:id="rId15" w:history="1">
        <w:r>
          <w:rPr>
            <w:rFonts w:ascii="arial" w:eastAsia="arial" w:hAnsi="arial" w:cs="arial"/>
            <w:b w:val="0"/>
            <w:i/>
            <w:strike w:val="0"/>
            <w:noProof w:val="0"/>
            <w:color w:val="0077CC"/>
            <w:position w:val="0"/>
            <w:sz w:val="20"/>
            <w:u w:val="single"/>
            <w:vertAlign w:val="baseline"/>
          </w:rPr>
          <w:t>jumped 20%</w:t>
        </w:r>
      </w:hyperlink>
      <w:r>
        <w:rPr>
          <w:rFonts w:ascii="arial" w:eastAsia="arial" w:hAnsi="arial" w:cs="arial"/>
          <w:b w:val="0"/>
          <w:i w:val="0"/>
          <w:strike w:val="0"/>
          <w:noProof w:val="0"/>
          <w:color w:val="000000"/>
          <w:position w:val="0"/>
          <w:sz w:val="20"/>
          <w:u w:val="none"/>
          <w:vertAlign w:val="baseline"/>
        </w:rPr>
        <w:t xml:space="preserve">  compared with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Rory Carroll in Dublin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the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where the cost of living is already excessive, has not been as badly affected by the crisis as other high-income nations, but the country has one of the globe’s largest income wage gaps, with the bottom 50% making 19 times less than the top 10%. Surging housing and petrol costs have sparked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and Beersheba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risen nearly 4% over the past year – the highest it has been in nearly 11 years – and the average price of household goods climbed 2.3% in 2022 so far. Israel’s housing crisis has also sharply worsened, with prices increasing 13% year on year in 2021 compared with 2020, and rising now by more than 1%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in the occupied Palestinian territories, where the poverty rate is about 31.3%, price rises of even a few shekels can ruin farmers and agricultural workers who are already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having to sell their sheep for several reasons, but mainly the cost of food,” said the Bedouin farmer Abu Fadi, 52, at his home north of Jericho. “One tonne of food cost 1,300 shekels [£308], and now it’s 2,000 [£473].”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price inflation increased to 6.8% in May – the highest level in more than 23 years – and energy prices have climbed 42.6%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Italians are either out of work or employed on salaries that have hardly grown since the early 2000s, and have been feeling the pinch of the cost of living crisis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 has been going up for a long time now and also some food items, for example coffee,” said Alessandra Lupo, an art curator in Rome who is out of work. “Even if the price has only gone up by a few cents, you really feel the difference. But the biggest difference is energy cost – this is really out of the 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Lupo said her most recent two-month gas bill was €216, compared with €55 before the energy crisis, and for electricity she paid €150, over double the amount she used to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Giuffrida in Rome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is </w:t>
      </w:r>
      <w:hyperlink r:id="rId16" w:history="1">
        <w:r>
          <w:rPr>
            <w:rFonts w:ascii="arial" w:eastAsia="arial" w:hAnsi="arial" w:cs="arial"/>
            <w:b w:val="0"/>
            <w:i/>
            <w:strike w:val="0"/>
            <w:noProof w:val="0"/>
            <w:color w:val="0077CC"/>
            <w:position w:val="0"/>
            <w:sz w:val="20"/>
            <w:u w:val="single"/>
            <w:vertAlign w:val="baseline"/>
          </w:rPr>
          <w:t>at its highest in 30 years</w:t>
        </w:r>
      </w:hyperlink>
      <w:r>
        <w:rPr>
          <w:rFonts w:ascii="arial" w:eastAsia="arial" w:hAnsi="arial" w:cs="arial"/>
          <w:b w:val="0"/>
          <w:i w:val="0"/>
          <w:strike w:val="0"/>
          <w:noProof w:val="0"/>
          <w:color w:val="000000"/>
          <w:position w:val="0"/>
          <w:sz w:val="20"/>
          <w:u w:val="none"/>
          <w:vertAlign w:val="baseline"/>
        </w:rPr>
        <w:t xml:space="preserve"> , with annual food inflation sitting at 6.8%, and at 10% for fruit and vegetables.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Rising living costs</w:t>
        </w:r>
      </w:hyperlink>
      <w:r>
        <w:rPr>
          <w:rFonts w:ascii="arial" w:eastAsia="arial" w:hAnsi="arial" w:cs="arial"/>
          <w:b w:val="0"/>
          <w:i w:val="0"/>
          <w:strike w:val="0"/>
          <w:noProof w:val="0"/>
          <w:color w:val="000000"/>
          <w:position w:val="0"/>
          <w:sz w:val="20"/>
          <w:u w:val="none"/>
          <w:vertAlign w:val="baseline"/>
        </w:rPr>
        <w:t xml:space="preserve">  have far superseded Covid-19 as the most pressing issue on New Zealanders’ minds. Ipsos polling in June found people rated cost of living as their number one concern – with related issues like housing costs and petrol prices ranked closely behind. One in five were finding it difficult to manage financially and 85% were concerned about the rising cost of goods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people are turning to the techniques of their forebears – preserving, gardening, foraging, cheese-making and self-sufficiency – to try to stretch grocery budgets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struggling,” said Katherine Riddell. “The price of fruit and veggies is horrific.” In her 50s, Riddell is on a fixed income, and has started running workshops on preserving. She asks community groups if people have gluts of fruit or vegetables to get rid of, turning them into chutneys, pickles and sauces.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the pursuit of savings creates scenes that could have leapt from a 1950s household advice column. “A friend gave me 4kg of beef fat,” Riddell said. “I’ve been rendering that down over a few days to use as lard or tallow so I don’t have to buy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Tess McClure in Christchurch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said last week that rising inflation could become a “galloping trend”, as it announced the first rise in interest rates since 2016, mirroring moves in Ghana, Egypt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inflation rose again in April to 19%, with the naira continuing to devalue against the dollar. Like many other countries on the continent, Africa’s largest economy is highly reliant on food imports and therefore very exposed to price fluctuations.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economic woes stretch back far beyond the current crisis, however. High inflation, a depressed jobs market and a devalued currency have all cast a cloud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Aderele, a 24-year-old who helps her mother sell water from the compound of her home in Onikan in Lagos, said: “It’s the same story everywhere; the price has been going up and up. People complain but what can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transport to work, food, electricity prices and gas have all gone up steadily over the last six years, and worsened even further this year. “Every single person, those that have much and those that have less, they’re all feeling it. I don’t think people even factor the war in Ukraine [as part of the reason for their struggles],” she said. “It’s how things have been in the country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Akinwotu in Lagos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fuel has soared so rapidly that drivers of tricycles and </w:t>
      </w:r>
      <w:hyperlink r:id="rId18" w:history="1">
        <w:r>
          <w:rPr>
            <w:rFonts w:ascii="arial" w:eastAsia="arial" w:hAnsi="arial" w:cs="arial"/>
            <w:b w:val="0"/>
            <w:i/>
            <w:strike w:val="0"/>
            <w:noProof w:val="0"/>
            <w:color w:val="0077CC"/>
            <w:position w:val="0"/>
            <w:sz w:val="20"/>
            <w:u w:val="single"/>
            <w:vertAlign w:val="baseline"/>
          </w:rPr>
          <w:t>jeepneys</w:t>
        </w:r>
      </w:hyperlink>
      <w:r>
        <w:rPr>
          <w:rFonts w:ascii="arial" w:eastAsia="arial" w:hAnsi="arial" w:cs="arial"/>
          <w:b w:val="0"/>
          <w:i w:val="0"/>
          <w:strike w:val="0"/>
          <w:noProof w:val="0"/>
          <w:color w:val="000000"/>
          <w:position w:val="0"/>
          <w:sz w:val="20"/>
          <w:u w:val="none"/>
          <w:vertAlign w:val="baseline"/>
        </w:rPr>
        <w:t xml:space="preserve">  say they can barely afford to keep going. </w:t>
      </w:r>
      <w:hyperlink r:id="rId19" w:history="1">
        <w:r>
          <w:rPr>
            <w:rFonts w:ascii="arial" w:eastAsia="arial" w:hAnsi="arial" w:cs="arial"/>
            <w:b w:val="0"/>
            <w:i/>
            <w:strike w:val="0"/>
            <w:noProof w:val="0"/>
            <w:color w:val="0077CC"/>
            <w:position w:val="0"/>
            <w:sz w:val="20"/>
            <w:u w:val="single"/>
            <w:vertAlign w:val="baseline"/>
          </w:rPr>
          <w:t>Call centre companies</w:t>
        </w:r>
      </w:hyperlink>
      <w:r>
        <w:rPr>
          <w:rFonts w:ascii="arial" w:eastAsia="arial" w:hAnsi="arial" w:cs="arial"/>
          <w:b w:val="0"/>
          <w:i w:val="0"/>
          <w:strike w:val="0"/>
          <w:noProof w:val="0"/>
          <w:color w:val="000000"/>
          <w:position w:val="0"/>
          <w:sz w:val="20"/>
          <w:u w:val="none"/>
          <w:vertAlign w:val="baseline"/>
        </w:rPr>
        <w:t xml:space="preserve"> , worried their employees can’t manage the commute, have called for home working. The World Food Programme, which in April </w:t>
      </w:r>
      <w:hyperlink r:id="rId20" w:history="1">
        <w:r>
          <w:rPr>
            <w:rFonts w:ascii="arial" w:eastAsia="arial" w:hAnsi="arial" w:cs="arial"/>
            <w:b w:val="0"/>
            <w:i/>
            <w:strike w:val="0"/>
            <w:noProof w:val="0"/>
            <w:color w:val="0077CC"/>
            <w:position w:val="0"/>
            <w:sz w:val="20"/>
            <w:u w:val="single"/>
            <w:vertAlign w:val="baseline"/>
          </w:rPr>
          <w:t>reported a 40% increase in fuel costs</w:t>
        </w:r>
      </w:hyperlink>
      <w:r>
        <w:rPr>
          <w:rFonts w:ascii="arial" w:eastAsia="arial" w:hAnsi="arial" w:cs="arial"/>
          <w:b w:val="0"/>
          <w:i w:val="0"/>
          <w:strike w:val="0"/>
          <w:noProof w:val="0"/>
          <w:color w:val="000000"/>
          <w:position w:val="0"/>
          <w:sz w:val="20"/>
          <w:u w:val="none"/>
          <w:vertAlign w:val="baseline"/>
        </w:rPr>
        <w:t xml:space="preserve">  since the start of the year, warned its operations would be negatively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corn has risen by 24.4% year-on-year, vegetables are up 15.2%, and oils and fats have increased 13.6%, according to </w:t>
      </w:r>
      <w:hyperlink r:id="rId21" w:history="1">
        <w:r>
          <w:rPr>
            <w:rFonts w:ascii="arial" w:eastAsia="arial" w:hAnsi="arial" w:cs="arial"/>
            <w:b w:val="0"/>
            <w:i/>
            <w:strike w:val="0"/>
            <w:noProof w:val="0"/>
            <w:color w:val="0077CC"/>
            <w:position w:val="0"/>
            <w:sz w:val="20"/>
            <w:u w:val="single"/>
            <w:vertAlign w:val="baseline"/>
          </w:rPr>
          <w:t>government statistics</w:t>
        </w:r>
      </w:hyperlink>
      <w:r>
        <w:rPr>
          <w:rFonts w:ascii="arial" w:eastAsia="arial" w:hAnsi="arial" w:cs="arial"/>
          <w:b w:val="0"/>
          <w:i w:val="0"/>
          <w:strike w:val="0"/>
          <w:noProof w:val="0"/>
          <w:color w:val="000000"/>
          <w:position w:val="0"/>
          <w:sz w:val="20"/>
          <w:u w:val="none"/>
          <w:vertAlign w:val="baseline"/>
        </w:rPr>
        <w:t xml:space="preserve">.  More than 12.2% of Filipino families experienced involuntary hunger at least once in the past three months, according to </w:t>
      </w:r>
      <w:hyperlink r:id="rId22" w:history="1">
        <w:r>
          <w:rPr>
            <w:rFonts w:ascii="arial" w:eastAsia="arial" w:hAnsi="arial" w:cs="arial"/>
            <w:b w:val="0"/>
            <w:i/>
            <w:strike w:val="0"/>
            <w:noProof w:val="0"/>
            <w:color w:val="0077CC"/>
            <w:position w:val="0"/>
            <w:sz w:val="20"/>
            <w:u w:val="single"/>
            <w:vertAlign w:val="baseline"/>
          </w:rPr>
          <w:t>Social Weather Stations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Garcia, a 60-year-old tricycle driver from Manila, used to be paid Php 1,300 a day (£20) but how he’s lucky if he can make just Php 700. Not only are there fewer customers, but gasoline prices have soared. “Every day it’s increasing,” he says. He can no longer afford to fill his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earnings only just cover the cost of food for him and his family, and he makes do with simple foods, eating fried fish on its own, and cheaper mung bean dishes. “Sometimes I just choose to cook dishes with fewer ingredients,”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Ratcliffe and Guill Ramos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but the very wealthy have been hit by price rises in </w:t>
      </w:r>
      <w:hyperlink r:id="rId23" w:history="1">
        <w:r>
          <w:rPr>
            <w:rFonts w:ascii="arial" w:eastAsia="arial" w:hAnsi="arial" w:cs="arial"/>
            <w:b w:val="0"/>
            <w:i/>
            <w:strike w:val="0"/>
            <w:noProof w:val="0"/>
            <w:color w:val="0077CC"/>
            <w:position w:val="0"/>
            <w:sz w:val="20"/>
            <w:u w:val="single"/>
            <w:vertAlign w:val="baseline"/>
          </w:rPr>
          <w:t>one of the most unequal countries in the world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middle classes, soaring costs of fuel, electricity, medical aid and education are reducing spending power. But for the tens of millions who have always struggled, existing on low wages, intermittent work or government grants, the highest levels of inflation in many years have made life much tougher.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of staples such as maize flour and cooking oil have risen sharply due to grain and oilseed supply shortages after Russia’s invasion of Ukraine. In many poor neighbourhoods, there is now a flourishing market in used palm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20 litres for 350 rand (£18), which is half of what it costs new. So we are thinking about doing that,” said Precious Chawalala, a 37-year-old waitress who lives in Cosmo City in north-west Johannesburg.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restaurant staff in South Africa, Chawalala earns no salary, making a living from tips. The cost of the minibus that takes her to work has just gone up by 20%, after nationwide fuel price increases. “I am mixing maize and rice to keep the costs down. Everyone is struggling,” she said. “We talk about it at church on Sunday but we can’t help each other out like we used to do because everyone used all their savings during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Burke in Johannesburg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price index (CPI) rate rose for the third month running in May, reaching 3.4%, while fuel prices rose by almost 13%. In March, the central bank increased interest rates for the first time in over a decade, by a quarter of a percentage point, raising them again in June to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quarter of the CPI rise came from rising prices for food, the government said last week. Food prices have gone up by 7.4% from 2021, and even more extremely for some staples. Eggs, of which there was a months-long, island-wide shortage earlier this year, were almost 28% more expensive than they were in May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Lei, 27, isn’t just struggling with higher prices, but also recurring shortages of products. “Like eggs or a certain brand of udon noodle I really like, it’s hard to find them in the supermarket,” he said. “The things I buy are more expensive now, it affects my budget and I have to spend more … and I’m saving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Davidson and Chi Hui Lin in Taipei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workers, businesses and consumers are wrestling with the same issues. Soaring demand has been met by pandemic-related supply shortages and rising gas prices driving up costs for everyone. In May the annual rate of inflation </w:t>
      </w:r>
      <w:hyperlink r:id="rId24" w:history="1">
        <w:r>
          <w:rPr>
            <w:rFonts w:ascii="arial" w:eastAsia="arial" w:hAnsi="arial" w:cs="arial"/>
            <w:b w:val="0"/>
            <w:i/>
            <w:strike w:val="0"/>
            <w:noProof w:val="0"/>
            <w:color w:val="0077CC"/>
            <w:position w:val="0"/>
            <w:sz w:val="20"/>
            <w:u w:val="single"/>
            <w:vertAlign w:val="baseline"/>
          </w:rPr>
          <w:t>hit 8.6%</w:t>
        </w:r>
      </w:hyperlink>
      <w:r>
        <w:rPr>
          <w:rFonts w:ascii="arial" w:eastAsia="arial" w:hAnsi="arial" w:cs="arial"/>
          <w:b w:val="0"/>
          <w:i w:val="0"/>
          <w:strike w:val="0"/>
          <w:noProof w:val="0"/>
          <w:color w:val="000000"/>
          <w:position w:val="0"/>
          <w:sz w:val="20"/>
          <w:u w:val="none"/>
          <w:vertAlign w:val="baseline"/>
        </w:rPr>
        <w:t xml:space="preserve"> , the steepest increase since 1981. Wages are rising too, but, for most, not nearly at the same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put $70 (£57) in my truck. Before all this happened it probably cost me $45,” said Anna Diggs, a hotel worker at the Westgate in Las Vegas.” Everything is going up, just not my wages.” Her youngest son wants to move out but with rents soaring too, he can’t afford it. “He’s very discouraged,”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average price of a gallon of gas in the US passed $5, up from just over $3 last year. Disruptions from the war, Covid and weather-related issues have driven up food prices, too, and inflation is rearing its head in housing costs, used vehicles – up 16% in May from a year ago – air fares, hotels and apparel.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Reserve announced its </w:t>
      </w:r>
      <w:hyperlink r:id="rId25" w:history="1">
        <w:r>
          <w:rPr>
            <w:rFonts w:ascii="arial" w:eastAsia="arial" w:hAnsi="arial" w:cs="arial"/>
            <w:b w:val="0"/>
            <w:i/>
            <w:strike w:val="0"/>
            <w:noProof w:val="0"/>
            <w:color w:val="0077CC"/>
            <w:position w:val="0"/>
            <w:sz w:val="20"/>
            <w:u w:val="single"/>
            <w:vertAlign w:val="baseline"/>
          </w:rPr>
          <w:t>highest rate rise</w:t>
        </w:r>
      </w:hyperlink>
      <w:r>
        <w:rPr>
          <w:rFonts w:ascii="arial" w:eastAsia="arial" w:hAnsi="arial" w:cs="arial"/>
          <w:b w:val="0"/>
          <w:i w:val="0"/>
          <w:strike w:val="0"/>
          <w:noProof w:val="0"/>
          <w:color w:val="000000"/>
          <w:position w:val="0"/>
          <w:sz w:val="20"/>
          <w:u w:val="none"/>
          <w:vertAlign w:val="baseline"/>
        </w:rPr>
        <w:t xml:space="preserve">  in 28 years on Wednesday as it seeks to tame inflation. The Fed chair, Jerome Powell, said the central bank was determined to bring prices down but warned that given soaring oil prices and the war in Ukraine, achieving that goal may “depend on factors we don’t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Rushe in New York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New Zealand to Nigeria: the global toll of the cost of living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udio/2022/jun/13/why-is-lettuce-so-expensive" TargetMode="External" /><Relationship Id="rId11" Type="http://schemas.openxmlformats.org/officeDocument/2006/relationships/hyperlink" Target="https://www.theguardian.com/australia-news/2022/jun/15/electricity-trading-suspended-as-energy-supply-crisis-deepens-across-australias-east-coast" TargetMode="External" /><Relationship Id="rId12" Type="http://schemas.openxmlformats.org/officeDocument/2006/relationships/hyperlink" Target="https://www.socialjustice.ie/publication/housing-costs-and-poverty-2022" TargetMode="External" /><Relationship Id="rId13" Type="http://schemas.openxmlformats.org/officeDocument/2006/relationships/hyperlink" Target="https://www.cso.ie/en/csolatestnews/pressreleases/2022pressreleases/pressstatementsurveyonincomeandlivingconditionssilc2021/" TargetMode="External" /><Relationship Id="rId14" Type="http://schemas.openxmlformats.org/officeDocument/2006/relationships/hyperlink" Target="https://www.cso.ie/en/csolatestnews/pressreleases/2022pressreleases/pressstatementconsumerpriceindexmay2022/" TargetMode="External" /><Relationship Id="rId15" Type="http://schemas.openxmlformats.org/officeDocument/2006/relationships/hyperlink" Target="https://www.svp.ie/news-media/news/families-already-on-the-brink-as-consumer-prices-r.aspx" TargetMode="External" /><Relationship Id="rId16" Type="http://schemas.openxmlformats.org/officeDocument/2006/relationships/hyperlink" Target="https://www.theguardian.com/world/2022/mar/09/everything-is-rising-new-zealanders-make-painful-sacrifices-as-living-costs-skyrocket" TargetMode="External" /><Relationship Id="rId17" Type="http://schemas.openxmlformats.org/officeDocument/2006/relationships/hyperlink" Target="https://www.theguardian.com/world/2022/apr/21/new-zealand-shoppers-order-groceries-from-australia-as-inflation-soars" TargetMode="External" /><Relationship Id="rId18" Type="http://schemas.openxmlformats.org/officeDocument/2006/relationships/hyperlink" Target="https://www.theguardian.com/cities/gallery/2019/may/28/farewell-to-jeepneys-philippine-transport-changes-gear-in-pictures" TargetMode="External" /><Relationship Id="rId19" Type="http://schemas.openxmlformats.org/officeDocument/2006/relationships/hyperlink" Target="https://www.bloomberg.com/news/articles/2022-06-15/philippines-call-centers-want-tax-perks-while-workers-stay-home" TargetMode="External" /><Relationship Id="rId2" Type="http://schemas.openxmlformats.org/officeDocument/2006/relationships/webSettings" Target="webSettings.xml" /><Relationship Id="rId20" Type="http://schemas.openxmlformats.org/officeDocument/2006/relationships/hyperlink" Target="https://docs.wfp.org/api/documents/WFP-0000139576/download/" TargetMode="External" /><Relationship Id="rId21" Type="http://schemas.openxmlformats.org/officeDocument/2006/relationships/hyperlink" Target="https://psa.gov.ph/price-indices/cpi-ir/title/Summary%20Inflation%20Report%20Consumer%20Price%20Index%20%282018%3D100%29%3A%20May%202022" TargetMode="External" /><Relationship Id="rId22" Type="http://schemas.openxmlformats.org/officeDocument/2006/relationships/hyperlink" Target="https://www.facebook.com/SocialWeatherStations/posts/pfbid02QncaCVAvRXcXqK25Phpjbfn9cYX95ui2KK8bdmreVjBDFkbHpJiTB6MqDamgqKAil" TargetMode="External" /><Relationship Id="rId23" Type="http://schemas.openxmlformats.org/officeDocument/2006/relationships/hyperlink" Target="https://www.aljazeera.com/news/2022/3/10/south-africa-most-unequal-country-in-the-world-report" TargetMode="External" /><Relationship Id="rId24" Type="http://schemas.openxmlformats.org/officeDocument/2006/relationships/hyperlink" Target="https://www.theguardian.com/business/2022/jun/10/us-inflation-rate-may-2022-four-decade-high" TargetMode="External" /><Relationship Id="rId25" Type="http://schemas.openxmlformats.org/officeDocument/2006/relationships/hyperlink" Target="https://www.theguardian.com/business/2022/jun/15/interest-rate-us-latest-increase-federal-reserve"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RK-RXW1-DY4H-K3T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New Zealand to Nigeria : the global toll of the cost of living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