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the police accept the idea of structural racism, no one is safe; Selective law enforcement encourages 'victim' groups to reject any rules, undermining social justice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more than a week ago, a gang of thugs drove through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using a megaphone to threaten to "rape their daughters". As the thugs spewed bile and racist hate, their convoy of cars, draped in Palestinian flags, observed the traffic laws and stopped obediently at red lights.  The dissonance in their behaviour prompted dark jokes from some, but in reality the juxtaposition of the care with which these men respected minor laws as they flagrantly committed acts of serious criminality says a lot about modern police priorities. In making violent threats against Jewish women, they very obviously believed they were above the law. And, if we are honest, we should not be surprised that they did.  The same weekend, Jeremy Corbyn addressed a rally where, just yards away, a grotesquely anti-Semitic ten-feet inflatable caricature rose above the crowd. Protestors carried anti-Semitic placards and chanted anti-Semitic slogans. Agitators incited protestors to picket Marks and Spencer stores, a company that just happens to have been established by a Jew.  None of this racism and criminality was conducted in secrecy. It happened on marches approved by the authorities, and attended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walked alongside protesters as they openly broke the law. Last Tuesday a police officer even joined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she was recorded by delighted participants.  This is happening, in part, because the police - in common with many other public institutions - are intimidated. When those thugs drove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members of the public expressed their fear on social media, the police response was to promise to "engage" with the men making the threats, rather than to stop them and arrest them.  The trend in public order policing in recent years has been for officers to stand back and allow some crimes to take place, in the belief that they can identify the perpetrators from video footage and arrest them later.  Intervening during acts of criminality, goes the logic, risks causing a greater and more violent confrontation.  But as the police learned during the riots in British cities a decade ago, this is nonsense. Then, police officers stood by as youths smashed their way into shops and looted their goods. Standing back did not give the police the time and space to make arrests later; it only encouraged more people to believe they could join in the riots and break the law with impunity.  And something similar is happening now. When the police tolerate criminal behaviour, they encourage more of it. When they back down before criminals they are sending a message to the whole of society - the lawabiders as well as the law-breakers - that the criminals are in charge. The rest of us, we might as well be told, should just learn to live with the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are the police so intimidated? It is not just a question of squeamishness, as their robust response to the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unnecessarily aggressive response to the Sarah Everard vigil showed. It is because of politics.  For years, the police have been terrified of upsetting relations with minority communities. This explains the appalling failure to respond to child grooming gangs of mainly Muslim men who targeted and systematically abused troubled white working-class girls in towns and cities across England. In Rotherham alone, gangs abused at least 1,400 girls over a period of 15 years.  The inquiry into what happened there found that the authorities had been "inhibited by the fear of affecting community relations". A social worker reported: "If we mentioned Asian taxi drivers, we were told we were racist and the young [victims] were seen as prostitutes."  "  But now things are even worse. For the police, like other public authorities, have bought into theories of structural racism, which claim that society collectively and systematically discriminates in favour of white people and against minorities, causing them cumulative and chronic disadvantage. This puts the police in the peculiar position of accepting that they are indeed guilty of subjugating minorities. It is undeniable that some police officers hold racist views, and that police powers like stop and search are misused to the disadvantage of mainly young black men. But signing up to theories like structural racism is dangerous, and not only because they are demonstrably untrue. The corrective policies and actions that logically follow these theories simply turn the discrimination on its head, punishing those who are alleged to be complicit in the wider, systemic discrimination on the basis of their own ethnic identity.  In the case of the police, it means officers will be bound to take a softer approach to criminals deemed to be victims due to their ethnic or religious identity. This explains why police officers took the knee even as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became violent, turned a blind eye as demonstrators against Israel incited racial hatred and violence, and remained silent as activists threatened the life of a teacher who showed his pupils cartoons of the Prophet Mohammad.  All this is pernicious enough, and yet there is a broader problem with important public institutions taking these positions. Society, in the form of the authorities, is telling people - and young people in particular - that they do not need to take responsibility for their lives. The things that are wrong, they are told, are the result of structural forces. And for those who do things wrong, there is an excuse ready-made. Already, head teachers and police officers report examples of a refusal to comply with rules and laws because those rules and laws - and those who are there to uphold them - are said to be discriminatory and racist.  The sooner we escape from this needless predicament the better, because we are storing up huge problems for our future. The idea that the police should operate without fear or favour is undermined. The principle that we are all equal before the law is threatened.  If we lose these two pillars of a fair and open society, our country will become more dangerous, and none of us will be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the police accept the idea of structural racism, no one is safe Selective law enforcement encourages 'victim' groups to reject any rules, undermining social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T-29B1-DYTY-C4R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the police accept the idea of structural racism, no one is safe Selective law enforcement encourages 'victim' groups to reject any rules, undermining social justice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