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mob sets sights on Wimbledon opening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Dugan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groups will target Wimbledon when the tournament starts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eyes of the sporting world turn to the All England Lawn Tennis &amp; Croquet Club (AELTC), organisers fear a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could disrupt the tournament on the first day, including stopping crowds from entering.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Wimbledon organisers are expected to put on extra security to prepare for the next wave of protesters who have organised a rally at SW19 on July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PSC said that they were targeting Wimbledon because sponsor Barclays has financed companies supplying arms to Israel for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Barclays has no place to hide from its complicity in Israel's devastating attacks on Palestinians," it said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at Wimbledon said they would be upping security at the British Grand Slam event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well as a return of anti-oil campaigners who disrupted the tournament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fear that entrances will be blocked, vehicles used to get players and officials inside will also be blocked and just scenes of general chaos,"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also like to vandalise. We know they would see it as iconic if Centre Court was to be graffitied or an entrance or something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caused immense damage to Barclays buildings and have boasted online of a demonstration on day one. It is a brazen invitation to cause carnage."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three Just Stop Oil protesters threw confetti and jigsaw pieces on the court. They were charged with aggravated trespass.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PSC, which has organised "hate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announced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July 1 outside the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Wimbledon source said they were "working very hard to stop any disruption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is Just Stop Oil glueing themselves to a court or net,"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there is the added challenge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as well on top of everything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said it had been working closely with AELTC so that appropriate measures were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"This will include local and specialist officers working to prevent crime and disorder and providing a timely response to any emerging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encourage anyone who sees anything suspicious or has any concerns to speak to officers or security at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AELTC said that the safety and security of visitors to the tournament was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year we work closely with the Met and other organisations to ensure that the Championships is as safe and secure as possible and that our plans and measures are commensurate with the threat and risks,"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that all visitors respect the safety and enjoyment of all guests who are in attendance."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mob sets sights on Wimbledon opening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4-6NJ1-DYTY-C0T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mob sets sights on Wimbledon opening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