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Tory MPs behind Braverman send plea to Sunak not to sack her; Influential backbenchers praise Home Secretary over her 'common sense' approach to policing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MPs are making a direct appeal to Rishi Sunak not to sack Suella Braverman as they backed her "common sense" approach to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influential Common Sense Group of backbenchers are writing to the Prime Minister urging him to resist pressure to remove the Home Secretary after her outspoken criticism of the Metropolitan Police for their refusal to ban the pro-Palestinian march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Grant Shapps, the Defence Secretary, yesterday refused to say whether his Cabinet colleague would still be in her role in seven days' time, as he commented that "a week is a long time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Braverman's future is uncertain after she defied Downing Street last week by ignoring some of its requested edits to a newspaper article in which she accused the Met of "playing favourites" towards Left-wing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10 insiders were left furious, Mr Sunak decided against any summary dismissal of the Home Secretary during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John Hayes, the Common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 chairman and a former justice minister, declined to comment on the exact contents of the letter to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urged both Mr Sunak and Mrs Braverman to work together on stopping the boats ahead of Wednesday's Supreme Court judgment on the legality of their Rwanda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Supreme Court judg- ment due this week, it's vital that the Prime Minister and Home Secretary work together to deliver a pledged policy of stopping the boats," Sir John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one better than Suella Braverman to help Rishi Sunak deliver what he has made a defining policy for him and the Government. I am sure they will collaborate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minister added: "The sentiment of what she says is correct, even if the way she says it is so broad brush that it undermines her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revealed by The Daily Telegraph on Saturday showed nearly threequarters (72 per cent) of Tory voters backed her call for the Armistice 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hashtag #SuellaWasRight was trending on Twitter yesterday as supporters of Mrs Braverman argued that the scenes that played out in the capital vindicated her calls for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not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stood by her descriptions of previous large-scale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called for Israel to end its military response in Gaza to Hamas terror attacks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failed to guarantee Ms Braverman's short-term political survival on four separate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rumours she could be removed in a reshuffle, he told Sunday Morning With Trevor Phillips on Sky News: "As you know and I know well, a week's a long time in politics. I never make predictions about these things. The make-up of the Cabinet is entirely a matter for the Prime Minister. He will decide that in his own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by the BBC's Laura Kuenssberg, Mr Shapps said Mr Sunak was "in charge of whomever he wants in his Cabinet and he will make that decision whenever he wants to reshuffle, whether he does want to reshuffle his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back her for a third time, he told Times Radio: "I leave who has what position in the Cabinet entirely to the Prime Minister. He's the one person who decides the make-up of his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to Camilla Tominey,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associate editor, on her GB News political programme, Mr Shapps said he would not have used the same language as Mrs Braverman in recent days. It came as Yvette Cooper, Labour's shadow home secretary, told Times Radio that her opposite number had "inflamed tensions" with her remarks and called for her to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sparked a separate Cabinet split last week over her claim that rough sleeping is sometimes a "lifestyle choice".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right, holds her wreath at the Remembrance Sunday service. Above, former prime ministers join Rishi Sunak at the CenotaphREUTERS VIA POOL MELVILLE/ TOBY POHLE; RICHARD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Tory MPs behind Braverman send plea to Sunak not to sack her Influential backbenchers praise Home Secretary over her 'common sense' approach to policing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7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Tory MPs behind Braverman send plea to Sunak not to sack her Influential backbenchers praise Home Secretary over her 'common sense' approach to policing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urn:user:PA195023767</vt:lpwstr>
  </property>
</Properties>
</file>