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Tory MPs behind Braverman send plea to Sunak not to sack her; Influential backbenchers praise Home Secretary over her 'common sense' approach to policing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are making a direct appeal to Rishi Sunak not to sack Suella Braverman as they backed her "common sense" approach to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influential Common Sense Group of backbenchers are writing to the Prime Minister urging him to resist pressure to remove the Home Secretary after her outspoken criticism of the Metropolitan Police for their refusal to ban the pro-Palestinian march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Grant Shapps, the Defence Secretary, yesterday refused to say whether his Cabinet colleague would still be in her role in seven days' time, as he commented that "a week is a long time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Braverman's future is uncertain after she defied Downing Street last week by ignoring some of its requested edits to a newspaper article in which she accused the Met of "playing favourites" towards Left-wing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10 insiders were left furious, Mr Sunak decided against any summary dismissal of the Home Secretary during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Hayes, the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chairman and a former justice minister, declined to comment on the exact contents of the letter to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urged both Mr Sunak and Mrs Braverman to work together on stopping the boats ahead of Wednesday's Supreme Court judgment on the legality of their Rwanda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Supreme Court judg- ment due this week, it's vital that the Prime Minister and Home Secretary work together to deliver a pledged policy of stopping the boats," Sir John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better than Suella Braverman to help Rishi Sunak deliver what he has made a defining policy for him and the Government. I am sure they will collaborate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minister added: "The sentiment of what she says is correct, even if the way she says it is so broad brush that it undermines her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revealed by The Daily Telegraph on Saturday showed nearly threequarters (72 per cent) of Tory voters backed her call for the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hashtag #SuellaWasRight was trending on Twitter yesterday as supporters of Mrs Braverman argued that the scenes that played out in the capital vindicated her calls for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not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stood by her descriptions of previous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called for Israel to end its military response in Gaza to Hamas terror attacks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failed to guarantee Ms Braverman's short-term political survival on four separate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rumours she could be removed in a reshuffle, he told Sunday Morning With Trevor Phillips on Sky News: "As you know and I know well, a week's a long time in politics. I never make predictions about these things. The make-up of the Cabinet is entirely a matter for the Prime Minister. He will decide that in his own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the BBC's Laura Kuenssberg, Mr Shapps said Mr Sunak was "in charge of whomever he wants in his Cabinet and he will make that decision whenever he wants to reshuffle, whether he does want to reshuffle his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back her for a third time, he told Times Radio: "I leave who has what position in the Cabinet entirely to the Prime Minister. He's the one person who decides the make-up of his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speaking to Camilla Tominey,REUTERS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associate editor, on her GB News political programme, Mr Shapps said he would not have used the same language as Mrs Braverman in recent days. It came as Yvette Cooper, Labour's shadow home secretary, told Times Radio that her opposite number had "inflamed tensions" with her remarks and called for her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POHLE;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sparked a separate Cabinet split last week over her claim that rough sleeping is sometimes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right, holds her wreath at the Remembrance Sunday service. Above, former prime ministers join Rishi Sunak at the CenotaphREUTERS VIA POOL MELVILLE/ TOBY POHLE; RICHARD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Tory MPs behind Braverman send plea to Sunak not to sack her Influential backbenchers praise Home Secretary over her 'common sense' approach to policing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B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MPs behind Braverman send plea to Sunak not to sack her Influential backbenchers praise Home Secretary over her 'common sense' approach to policing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