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Exposing Hamas is worth losing friends over; I've seen far too many people try to 'explain' the terrorists' attacks or put atrocities into 'context'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DAVIS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 friend from overseas recently told me they don't want to meet when I visit his country next month. Many Jews will have experienced this - a friend who stayed silent in the face of the worst terrorist atrocity in Israel's history, only to excoriate Israel on social media in the following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friendships is distressing, but nothing compared to watching raw footage of the October 7 massacres at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screening I facilitated. The crimes, many filmed by Hamas terrorists, show humanity at its lowest. Purveyors of sickening terror joyfully invoke God's name while bringing death and defilement to His creatures.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opinion that ignores or downplays Hamas's evil is disconnected from reality and has nothing to offer the search for peace. Yet some deny or cast doubt on these barbaric acts. They justify or "explain" them. Others, like my friend, condemn the atrocity of October 7 when pushed before then condemning Israel's response. They emphasise "context", with the apparent implication that Israel had it coming. As if killing parents in front of children, using a severed head as a football, rape, and parading and defiling corpses is an inevitable, reflex reaction to Israeli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Context is indeed important. Here is some: Israel hasn't occupied Gaza since 2005. Hamas brutally controls Gaza and has attacked Israeli civilians time and again. Israeli measures to contain this terror are painful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Gazan people and open to strong debate. But the terror precedes the response, not the other way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accuses Israel of "genocide", but offers no idea of how better Israel should protect its citizens. Hamas knew that Israel's response would be harsh and, embedded in hospitals and schools, knew civilians would suffer, though the numbers quoted seldom acknowledge the thousands of Hamas terrorists among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Palestinian suffering is part of Hamas's plan to make peace impossible and destroy Israel. Hamas showed us what "from the river to the sea" means and how it would carry it out. To chant it on demonstrations is either credulous or genocidal.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is upset when marchers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elsewhere are accused of anti-Semitism. But Jews see the banners, hear the chants and understand that we are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that demonstrating for Palestinians is not anti-Semitic. For decades I have championed the Palestinian right to self-determination and have been an outspoken critic of Israeli governments for obstructing that right. Ironically, I have lost friendships because of it. I maintain that attempting to "manage" the conflict rather than resolve it has been disastrous. A government that boasted that it alone could deliver security has been exposed. I am confident the Israeli public,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huge numbers before Hamas started this war, will deliver better leadership before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legitimate grievances and aspirations but that is not Hamas's agenda, which is to murder Jews and destroy Israel. Believe them when they say they would do it again. A ceasefire that leaves Hamas in charge would be preposterous.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Israeli victims have included outspoken voices for peace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rights, like Vivian Silver, a lifelong peace activist whose murdered body was identified weeks after the attack. Or Oded Lifshitz, 83, a peace activist and retired journalist, still held hostage, who spends his retirement driving Palestinian children from Gaza for treatment. Such people have done more for Palestinians than thousands shouting "intifada" on our streets, or those who simply march without any care under whose banner they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Israel, the Palestinians and the international community must renew the vision of two states for the two peoples who live in the land. My late friend President FW de Klerk once told me that his epiphany was not just that apartheid was unconscionable, but that you cannot choose the leaders you negotiate with. You deal with the leaders their people choose. The Palestinian people must decide who that leadership will be, and I hope they make the right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struck by an unpleasant realisation: my friend can choose not to talk to me when our world views and moral compass diverge. But Israel does not have that luxury.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Mick Davis is a former chief executive of the Conservative Party and former chairman of the Jewish Leadership Council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Exposing Hamas is worth losing friends over; I've seen far too many people try to 'explain' the terrorists' attacks or put atrocities into 'context'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6-CH41-JCBW-N05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Exposing Hamas is worth losing friends over I've seen far too many people try to 'explain' the terrorists' attacks or put atrocities into 'context'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