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 groups encourage pupil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groups are encouraging parents to take children as young as eight years old out of school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Policy Exchange, a think tank, found pupils were flouting attendance rules through a coordinated national campaign that instructs parents on how they can avoid fines and organise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most effectively. Schools were recording the children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unauthorised absences -but not fining parents as head teachers took the view it was only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think tank warned that teachers or schools advocating pupils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breaching rules on impartiality and could be putting at risk their statutory duties to prevent children from being drawn into extremism. The report called for automatic fines for parents of children who skipped school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Exchange cited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the support of Stop the War Coalition,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the Green Party in Bristol.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provided guides to action and promotional images as well as a template letter for parents to send to their school if their child was joining the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groups encourage pupil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D-C2N1-DYTY-C0K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groups encourage pupil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