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570" w:type="dxa"/>
        <w:tblLook w:val="04A0" w:firstRow="1" w:lastRow="0" w:firstColumn="1" w:lastColumn="0" w:noHBand="0" w:noVBand="1"/>
      </w:tblPr>
      <w:tblGrid>
        <w:gridCol w:w="4285"/>
        <w:gridCol w:w="4285"/>
      </w:tblGrid>
      <w:tr w:rsidR="002E777F" w:rsidTr="002E777F">
        <w:trPr>
          <w:trHeight w:val="616"/>
        </w:trPr>
        <w:tc>
          <w:tcPr>
            <w:tcW w:w="4285" w:type="dxa"/>
          </w:tcPr>
          <w:p w:rsidR="002E777F" w:rsidRDefault="002E777F" w:rsidP="002E777F">
            <w:pPr>
              <w:jc w:val="right"/>
            </w:pPr>
            <w:r>
              <w:t>10</w:t>
            </w:r>
            <w:r w:rsidR="002959BF">
              <w:t xml:space="preserve"> gm</w:t>
            </w:r>
          </w:p>
          <w:p w:rsidR="002E777F" w:rsidRDefault="002E777F" w:rsidP="002E777F">
            <w:pPr>
              <w:jc w:val="right"/>
              <w:rPr>
                <w:rtl/>
              </w:rPr>
            </w:pP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RF Module</w:t>
            </w:r>
          </w:p>
        </w:tc>
      </w:tr>
      <w:tr w:rsidR="002E777F" w:rsidTr="002E777F">
        <w:trPr>
          <w:trHeight w:val="616"/>
        </w:trPr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12</w:t>
            </w:r>
            <w:r w:rsidR="002959BF">
              <w:t xml:space="preserve"> gm</w:t>
            </w: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 xml:space="preserve">GPS </w:t>
            </w:r>
          </w:p>
        </w:tc>
      </w:tr>
      <w:tr w:rsidR="002E777F" w:rsidTr="002E777F">
        <w:trPr>
          <w:trHeight w:val="589"/>
        </w:trPr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7</w:t>
            </w:r>
            <w:r w:rsidR="002959BF">
              <w:t xml:space="preserve"> gm </w:t>
            </w: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Arduino nano</w:t>
            </w:r>
          </w:p>
        </w:tc>
      </w:tr>
      <w:tr w:rsidR="002E777F" w:rsidTr="002E777F">
        <w:trPr>
          <w:trHeight w:val="616"/>
        </w:trPr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15</w:t>
            </w:r>
            <w:r w:rsidR="002959BF">
              <w:t xml:space="preserve"> gm </w:t>
            </w: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MPU 6050</w:t>
            </w:r>
          </w:p>
        </w:tc>
      </w:tr>
      <w:tr w:rsidR="002E777F" w:rsidTr="002E777F">
        <w:trPr>
          <w:trHeight w:val="616"/>
        </w:trPr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2.49</w:t>
            </w:r>
            <w:r w:rsidR="002959BF">
              <w:t xml:space="preserve"> gm</w:t>
            </w: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DHT 11</w:t>
            </w:r>
          </w:p>
        </w:tc>
      </w:tr>
      <w:tr w:rsidR="002E777F" w:rsidTr="002E777F">
        <w:trPr>
          <w:trHeight w:val="616"/>
        </w:trPr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0.95</w:t>
            </w:r>
            <w:r w:rsidR="002959BF">
              <w:t xml:space="preserve"> gm </w:t>
            </w: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BMB 180</w:t>
            </w:r>
          </w:p>
        </w:tc>
      </w:tr>
      <w:tr w:rsidR="002E777F" w:rsidTr="002E777F">
        <w:trPr>
          <w:trHeight w:val="616"/>
        </w:trPr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2</w:t>
            </w:r>
            <w:r w:rsidR="00B812FC">
              <w:t xml:space="preserve"> gm</w:t>
            </w: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  <w:rPr>
                <w:rtl/>
              </w:rPr>
            </w:pPr>
            <w:r>
              <w:t>SD Card</w:t>
            </w:r>
          </w:p>
        </w:tc>
      </w:tr>
      <w:tr w:rsidR="002E777F" w:rsidTr="002E777F">
        <w:trPr>
          <w:trHeight w:val="616"/>
        </w:trPr>
        <w:tc>
          <w:tcPr>
            <w:tcW w:w="4285" w:type="dxa"/>
          </w:tcPr>
          <w:p w:rsidR="002E777F" w:rsidRDefault="00345C96" w:rsidP="002E777F">
            <w:pPr>
              <w:jc w:val="right"/>
            </w:pPr>
            <w:r>
              <w:t>44</w:t>
            </w:r>
            <w:r w:rsidR="00B812FC">
              <w:t xml:space="preserve"> gm</w:t>
            </w:r>
          </w:p>
          <w:p w:rsidR="002E777F" w:rsidRDefault="00345C96" w:rsidP="002E777F">
            <w:pPr>
              <w:jc w:val="right"/>
              <w:rPr>
                <w:rtl/>
              </w:rPr>
            </w:pPr>
            <w:r>
              <w:t>85</w:t>
            </w:r>
            <w:r w:rsidR="00B812FC">
              <w:t xml:space="preserve"> gm</w:t>
            </w:r>
          </w:p>
        </w:tc>
        <w:tc>
          <w:tcPr>
            <w:tcW w:w="4285" w:type="dxa"/>
          </w:tcPr>
          <w:p w:rsidR="002E777F" w:rsidRDefault="002E777F" w:rsidP="002E777F">
            <w:pPr>
              <w:jc w:val="right"/>
            </w:pPr>
            <w:r>
              <w:t xml:space="preserve">Battery 1: </w:t>
            </w:r>
          </w:p>
          <w:p w:rsidR="002E777F" w:rsidRDefault="002E777F" w:rsidP="002E777F">
            <w:pPr>
              <w:jc w:val="right"/>
              <w:rPr>
                <w:rtl/>
              </w:rPr>
            </w:pPr>
            <w:r>
              <w:t>Battery 2:</w:t>
            </w:r>
          </w:p>
        </w:tc>
      </w:tr>
    </w:tbl>
    <w:p w:rsidR="00F93994" w:rsidRDefault="00F93994" w:rsidP="002E777F">
      <w:pPr>
        <w:jc w:val="right"/>
      </w:pPr>
    </w:p>
    <w:p w:rsidR="006D116B" w:rsidRDefault="00414814" w:rsidP="00030EBD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t>Total Weight in Sensors :</w:t>
      </w:r>
      <w:r>
        <w:br/>
        <w:t>In case of battery 1</w:t>
      </w:r>
      <w:r w:rsidR="00345C96">
        <w:t xml:space="preserve"> :93</w:t>
      </w:r>
      <w:r>
        <w:t>.44 gm</w:t>
      </w:r>
      <w:r>
        <w:br/>
        <w:t>In case of battery 2:</w:t>
      </w:r>
      <w:r w:rsidR="00345C96">
        <w:t xml:space="preserve"> 134</w:t>
      </w:r>
      <w:r w:rsidR="00A8248C">
        <w:t xml:space="preserve">.44 gm </w:t>
      </w:r>
      <w:r w:rsidR="009D145E">
        <w:br/>
      </w:r>
      <w:r w:rsidR="00092499">
        <w:br/>
        <w:t>Total weight with PCB chips :</w:t>
      </w:r>
      <w:r w:rsidR="00092499">
        <w:br/>
      </w:r>
      <w:r w:rsidR="00AC33DA">
        <w:br/>
      </w:r>
      <w:r w:rsidR="00092499">
        <w:rPr>
          <w:rFonts w:ascii="Arial" w:hAnsi="Arial" w:cs="Arial"/>
          <w:color w:val="222222"/>
          <w:shd w:val="clear" w:color="auto" w:fill="FFFFFF"/>
        </w:rPr>
        <w:t>2 chips:7.6 gm</w:t>
      </w:r>
    </w:p>
    <w:p w:rsidR="00092499" w:rsidRDefault="00092499" w:rsidP="00092499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 chips: 11.39 gm</w:t>
      </w:r>
    </w:p>
    <w:p w:rsidR="00556AC2" w:rsidRDefault="00D04B83" w:rsidP="00092499">
      <w:pPr>
        <w:jc w:val="right"/>
      </w:pPr>
      <w: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6AC2" w:rsidTr="00556AC2">
        <w:tc>
          <w:tcPr>
            <w:tcW w:w="2840" w:type="dxa"/>
          </w:tcPr>
          <w:p w:rsidR="00556AC2" w:rsidRDefault="00556AC2" w:rsidP="00092499">
            <w:pPr>
              <w:jc w:val="right"/>
              <w:rPr>
                <w:rtl/>
              </w:rPr>
            </w:pPr>
            <w:r>
              <w:t>3 chips</w:t>
            </w:r>
          </w:p>
        </w:tc>
        <w:tc>
          <w:tcPr>
            <w:tcW w:w="2841" w:type="dxa"/>
          </w:tcPr>
          <w:p w:rsidR="00556AC2" w:rsidRDefault="00556AC2" w:rsidP="00092499">
            <w:pPr>
              <w:jc w:val="right"/>
              <w:rPr>
                <w:rtl/>
              </w:rPr>
            </w:pPr>
            <w:r>
              <w:t>2chips</w:t>
            </w:r>
          </w:p>
        </w:tc>
        <w:tc>
          <w:tcPr>
            <w:tcW w:w="2841" w:type="dxa"/>
          </w:tcPr>
          <w:p w:rsidR="00556AC2" w:rsidRDefault="00556AC2" w:rsidP="00092499">
            <w:pPr>
              <w:jc w:val="right"/>
              <w:rPr>
                <w:rtl/>
              </w:rPr>
            </w:pPr>
            <w:r>
              <w:t>Battery\chips</w:t>
            </w:r>
          </w:p>
        </w:tc>
      </w:tr>
      <w:tr w:rsidR="00556AC2" w:rsidTr="00556AC2">
        <w:tc>
          <w:tcPr>
            <w:tcW w:w="2840" w:type="dxa"/>
          </w:tcPr>
          <w:p w:rsidR="00556AC2" w:rsidRDefault="00B5020E" w:rsidP="00092499">
            <w:pPr>
              <w:jc w:val="right"/>
              <w:rPr>
                <w:rtl/>
              </w:rPr>
            </w:pPr>
            <w:r>
              <w:t>1</w:t>
            </w:r>
            <w:r w:rsidR="000E2F12">
              <w:t>04.83gm</w:t>
            </w:r>
          </w:p>
        </w:tc>
        <w:tc>
          <w:tcPr>
            <w:tcW w:w="2841" w:type="dxa"/>
          </w:tcPr>
          <w:p w:rsidR="00556AC2" w:rsidRDefault="000E2F12" w:rsidP="00092499">
            <w:pPr>
              <w:jc w:val="right"/>
              <w:rPr>
                <w:rtl/>
              </w:rPr>
            </w:pPr>
            <w:r>
              <w:t>101.04gm</w:t>
            </w:r>
          </w:p>
        </w:tc>
        <w:tc>
          <w:tcPr>
            <w:tcW w:w="2841" w:type="dxa"/>
          </w:tcPr>
          <w:p w:rsidR="00556AC2" w:rsidRDefault="00556AC2" w:rsidP="00092499">
            <w:pPr>
              <w:jc w:val="right"/>
              <w:rPr>
                <w:rtl/>
              </w:rPr>
            </w:pPr>
            <w:r>
              <w:t>Battery1</w:t>
            </w:r>
          </w:p>
        </w:tc>
      </w:tr>
      <w:tr w:rsidR="00556AC2" w:rsidTr="00556AC2">
        <w:tc>
          <w:tcPr>
            <w:tcW w:w="2840" w:type="dxa"/>
          </w:tcPr>
          <w:p w:rsidR="00556AC2" w:rsidRDefault="000E2F12" w:rsidP="00092499">
            <w:pPr>
              <w:jc w:val="right"/>
              <w:rPr>
                <w:rtl/>
              </w:rPr>
            </w:pPr>
            <w:r>
              <w:t>145.83gm</w:t>
            </w:r>
          </w:p>
        </w:tc>
        <w:tc>
          <w:tcPr>
            <w:tcW w:w="2841" w:type="dxa"/>
          </w:tcPr>
          <w:p w:rsidR="00556AC2" w:rsidRDefault="000E2F12" w:rsidP="00092499">
            <w:pPr>
              <w:jc w:val="right"/>
              <w:rPr>
                <w:rtl/>
              </w:rPr>
            </w:pPr>
            <w:r>
              <w:t>142.34gm</w:t>
            </w:r>
          </w:p>
        </w:tc>
        <w:tc>
          <w:tcPr>
            <w:tcW w:w="2841" w:type="dxa"/>
          </w:tcPr>
          <w:p w:rsidR="00556AC2" w:rsidRDefault="00556AC2" w:rsidP="00092499">
            <w:pPr>
              <w:jc w:val="right"/>
              <w:rPr>
                <w:rtl/>
              </w:rPr>
            </w:pPr>
            <w:r>
              <w:t>Battery2</w:t>
            </w:r>
          </w:p>
        </w:tc>
      </w:tr>
    </w:tbl>
    <w:p w:rsidR="00D968B9" w:rsidRDefault="00D968B9" w:rsidP="00092499">
      <w:pPr>
        <w:jc w:val="right"/>
      </w:pPr>
    </w:p>
    <w:p w:rsidR="006D116B" w:rsidRPr="00092499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6D116B" w:rsidP="002E777F">
      <w:pPr>
        <w:jc w:val="right"/>
      </w:pPr>
    </w:p>
    <w:p w:rsidR="006D116B" w:rsidRDefault="00B126A9" w:rsidP="002E777F">
      <w:pPr>
        <w:jc w:val="right"/>
      </w:pPr>
      <w:r>
        <w:t>Battery 1 :</w:t>
      </w:r>
    </w:p>
    <w:p w:rsidR="006D116B" w:rsidRDefault="006D116B" w:rsidP="006D116B">
      <w:pPr>
        <w:jc w:val="center"/>
      </w:pPr>
    </w:p>
    <w:p w:rsidR="00A8248C" w:rsidRDefault="00A1288B" w:rsidP="006D11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73pt">
            <v:imagedata r:id="rId6" o:title="bat_9v_6eb3d429-e409-4837-9d1e-194e1395ba7e"/>
          </v:shape>
        </w:pict>
      </w:r>
    </w:p>
    <w:p w:rsidR="006D116B" w:rsidRPr="006D116B" w:rsidRDefault="006D116B" w:rsidP="006D116B">
      <w:pPr>
        <w:shd w:val="clear" w:color="auto" w:fill="FFFFFF"/>
        <w:bidi w:val="0"/>
        <w:spacing w:line="330" w:lineRule="atLeast"/>
        <w:textAlignment w:val="baseline"/>
        <w:rPr>
          <w:rFonts w:ascii="Arial" w:hAnsi="Arial" w:cs="Arial"/>
          <w:color w:val="333333"/>
          <w:sz w:val="18"/>
          <w:szCs w:val="18"/>
          <w:lang w:val="en-GB" w:eastAsia="en-GB"/>
        </w:rPr>
      </w:pPr>
      <w:r w:rsidRPr="006D116B">
        <w:rPr>
          <w:rFonts w:ascii="inherit" w:hAnsi="inherit" w:cs="Arial"/>
          <w:b/>
          <w:bCs/>
          <w:color w:val="333333"/>
          <w:bdr w:val="none" w:sz="0" w:space="0" w:color="auto" w:frame="1"/>
          <w:lang w:val="en-GB" w:eastAsia="en-GB"/>
        </w:rPr>
        <w:t>Specifications</w:t>
      </w:r>
    </w:p>
    <w:p w:rsidR="006D116B" w:rsidRPr="006D116B" w:rsidRDefault="006D116B" w:rsidP="006D116B">
      <w:pPr>
        <w:numPr>
          <w:ilvl w:val="0"/>
          <w:numId w:val="1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6D116B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Voltage: 9V</w:t>
      </w:r>
    </w:p>
    <w:p w:rsidR="006D116B" w:rsidRPr="006D116B" w:rsidRDefault="006D116B" w:rsidP="006D116B">
      <w:pPr>
        <w:numPr>
          <w:ilvl w:val="0"/>
          <w:numId w:val="1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6D116B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Capacity: 300mAh</w:t>
      </w:r>
    </w:p>
    <w:p w:rsidR="006D116B" w:rsidRPr="006D116B" w:rsidRDefault="006D116B" w:rsidP="006D116B">
      <w:pPr>
        <w:numPr>
          <w:ilvl w:val="0"/>
          <w:numId w:val="1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6D116B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Size: 45*25*15 mm</w:t>
      </w:r>
    </w:p>
    <w:p w:rsidR="006D116B" w:rsidRPr="00B3182C" w:rsidRDefault="006D116B" w:rsidP="006D116B">
      <w:pPr>
        <w:numPr>
          <w:ilvl w:val="0"/>
          <w:numId w:val="1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6D116B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Weight: 44g</w:t>
      </w:r>
    </w:p>
    <w:p w:rsidR="00B3182C" w:rsidRDefault="00B3182C" w:rsidP="00B3182C">
      <w:p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</w:p>
    <w:p w:rsidR="00E260DE" w:rsidRDefault="00E260DE" w:rsidP="00E260DE">
      <w:p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</w:p>
    <w:p w:rsidR="00E260DE" w:rsidRDefault="00E260DE" w:rsidP="00E260DE">
      <w:p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</w:p>
    <w:p w:rsidR="00E260DE" w:rsidRPr="006D116B" w:rsidRDefault="00E260DE" w:rsidP="00E260DE">
      <w:p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</w:p>
    <w:p w:rsidR="00B3182C" w:rsidRPr="00B3182C" w:rsidRDefault="00B3182C" w:rsidP="00B3182C">
      <w:pPr>
        <w:numPr>
          <w:ilvl w:val="0"/>
          <w:numId w:val="2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>
        <w:lastRenderedPageBreak/>
        <w:t>Battery 2:</w:t>
      </w:r>
      <w:r>
        <w:br/>
      </w:r>
      <w:r w:rsidR="00A1288B">
        <w:pict>
          <v:shape id="_x0000_i1026" type="#_x0000_t75" style="width:415pt;height:225.5pt">
            <v:imagedata r:id="rId7" o:title="battery_grande_5be2ca9c-306f-4321-a7b8-61b47792b64f"/>
          </v:shape>
        </w:pict>
      </w:r>
      <w:r w:rsidRPr="00B3182C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7.4V 2-cell pack</w:t>
      </w:r>
    </w:p>
    <w:p w:rsidR="00B3182C" w:rsidRPr="00B3182C" w:rsidRDefault="00B3182C" w:rsidP="00B3182C">
      <w:pPr>
        <w:numPr>
          <w:ilvl w:val="0"/>
          <w:numId w:val="2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B3182C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1000mAh of charge</w:t>
      </w:r>
    </w:p>
    <w:p w:rsidR="00B3182C" w:rsidRPr="00B3182C" w:rsidRDefault="00B3182C" w:rsidP="00B3182C">
      <w:pPr>
        <w:numPr>
          <w:ilvl w:val="0"/>
          <w:numId w:val="2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B3182C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25C continuous discharge rate</w:t>
      </w:r>
    </w:p>
    <w:p w:rsidR="00B3182C" w:rsidRPr="00B3182C" w:rsidRDefault="00B3182C" w:rsidP="00B3182C">
      <w:pPr>
        <w:numPr>
          <w:ilvl w:val="0"/>
          <w:numId w:val="2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B3182C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JST-XH charge plug</w:t>
      </w:r>
    </w:p>
    <w:p w:rsidR="00B3182C" w:rsidRPr="00B3182C" w:rsidRDefault="00B3182C" w:rsidP="00B3182C">
      <w:pPr>
        <w:numPr>
          <w:ilvl w:val="0"/>
          <w:numId w:val="2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B3182C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Dean's Connector discharge plug</w:t>
      </w:r>
    </w:p>
    <w:p w:rsidR="00B3182C" w:rsidRPr="00B3182C" w:rsidRDefault="00B3182C" w:rsidP="00B3182C">
      <w:pPr>
        <w:numPr>
          <w:ilvl w:val="0"/>
          <w:numId w:val="2"/>
        </w:num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 w:rsidRPr="00B3182C"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Dimensions: 56mm x 28mm x 18mm</w:t>
      </w: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br/>
      </w: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br/>
        <w:t>Dimensions increase compared to the first battery :</w:t>
      </w: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br/>
        <w:t>L+20 mm</w:t>
      </w:r>
    </w:p>
    <w:p w:rsidR="00B3182C" w:rsidRDefault="00B3182C" w:rsidP="00B3182C">
      <w:p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</w:pP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W+3mm</w:t>
      </w:r>
    </w:p>
    <w:p w:rsidR="00B3182C" w:rsidRPr="00B3182C" w:rsidRDefault="00B3182C" w:rsidP="00B3182C">
      <w:pPr>
        <w:shd w:val="clear" w:color="auto" w:fill="FFFFFF"/>
        <w:bidi w:val="0"/>
        <w:spacing w:line="270" w:lineRule="atLeast"/>
        <w:ind w:left="450"/>
        <w:textAlignment w:val="baseline"/>
        <w:rPr>
          <w:rFonts w:ascii="inherit" w:hAnsi="inherit" w:cs="Arial"/>
          <w:color w:val="333333"/>
          <w:sz w:val="18"/>
          <w:szCs w:val="18"/>
          <w:lang w:val="en-GB" w:eastAsia="en-GB"/>
        </w:rPr>
      </w:pPr>
      <w:r>
        <w:rPr>
          <w:rFonts w:ascii="inherit" w:hAnsi="inherit" w:cs="Arial"/>
          <w:color w:val="000000"/>
          <w:sz w:val="21"/>
          <w:szCs w:val="21"/>
          <w:bdr w:val="none" w:sz="0" w:space="0" w:color="auto" w:frame="1"/>
          <w:lang w:val="en-GB" w:eastAsia="en-GB"/>
        </w:rPr>
        <w:t>H+3mm</w:t>
      </w:r>
    </w:p>
    <w:p w:rsidR="006D116B" w:rsidRDefault="001664A6" w:rsidP="006D116B">
      <w:pPr>
        <w:jc w:val="right"/>
        <w:rPr>
          <w:lang w:val="en-GB"/>
        </w:rPr>
      </w:pPr>
      <w:r>
        <w:rPr>
          <w:lang w:val="en-GB"/>
        </w:rPr>
        <w:br/>
        <w:t xml:space="preserve">- Preferable to use battery2 with 2 chips ,Yet this is to be determined </w:t>
      </w:r>
      <w:r w:rsidR="004910DB">
        <w:rPr>
          <w:lang w:val="en-GB"/>
        </w:rPr>
        <w:t xml:space="preserve">by structure team ,They must check if that weight + weight of the structure would be less or equal to 350 gm [Max </w:t>
      </w:r>
      <w:r w:rsidR="000920D7">
        <w:rPr>
          <w:lang w:val="en-GB"/>
        </w:rPr>
        <w:t>Weight for Cansat</w:t>
      </w:r>
      <w:r w:rsidR="004910DB">
        <w:rPr>
          <w:lang w:val="en-GB"/>
        </w:rPr>
        <w:t>]</w:t>
      </w:r>
    </w:p>
    <w:p w:rsidR="00A1288B" w:rsidRDefault="00A1288B" w:rsidP="005C084A">
      <w:pPr>
        <w:jc w:val="right"/>
        <w:rPr>
          <w:b/>
          <w:bCs/>
          <w:lang w:val="en-GB"/>
        </w:rPr>
      </w:pPr>
      <w:r>
        <w:rPr>
          <w:lang w:val="en-GB"/>
        </w:rPr>
        <w:t>-------------------------------------------------------------</w:t>
      </w:r>
      <w:r>
        <w:rPr>
          <w:lang w:val="en-GB"/>
        </w:rPr>
        <w:br/>
        <w:t>To charge LIPO [Lithium ion polymer battery]:</w:t>
      </w:r>
      <w:r>
        <w:rPr>
          <w:lang w:val="en-GB"/>
        </w:rPr>
        <w:br/>
        <w:t>We stick to CC/CV  which means constant current and  constant voltage.</w:t>
      </w:r>
      <w:r>
        <w:rPr>
          <w:lang w:val="en-GB"/>
        </w:rPr>
        <w:br/>
        <w:t>This can be performed by a power supply :</w:t>
      </w:r>
      <w:r>
        <w:rPr>
          <w:lang w:val="en-GB"/>
        </w:rPr>
        <w:br/>
      </w:r>
      <w:hyperlink r:id="rId8" w:history="1">
        <w:r w:rsidRPr="00EC3E30">
          <w:rPr>
            <w:rStyle w:val="Hyperlink"/>
            <w:lang w:val="en-GB"/>
          </w:rPr>
          <w:t>https://www.youtube.com/watch?v=0yhbof6_s64</w:t>
        </w:r>
      </w:hyperlink>
      <w:r>
        <w:rPr>
          <w:lang w:val="en-GB"/>
        </w:rPr>
        <w:br/>
      </w:r>
      <w:r w:rsidR="004E5534">
        <w:rPr>
          <w:lang w:val="en-GB"/>
        </w:rPr>
        <w:br/>
        <w:t>Charging with :</w:t>
      </w:r>
      <w:r w:rsidR="005C084A">
        <w:rPr>
          <w:lang w:val="en-GB"/>
        </w:rPr>
        <w:br/>
      </w:r>
      <w:r w:rsidR="005C084A" w:rsidRPr="009A1E7B">
        <w:rPr>
          <w:b/>
          <w:bCs/>
          <w:lang w:val="en-GB"/>
        </w:rPr>
        <w:t xml:space="preserve">Constant current </w:t>
      </w:r>
      <w:r w:rsidR="005C084A">
        <w:rPr>
          <w:lang w:val="en-GB"/>
        </w:rPr>
        <w:t xml:space="preserve">: 1C means 1 * Capacity of battery ,In our case it will equal to </w:t>
      </w:r>
      <w:r w:rsidR="005C084A">
        <w:rPr>
          <w:lang w:val="en-GB"/>
        </w:rPr>
        <w:br/>
        <w:t>1000</w:t>
      </w:r>
      <w:r w:rsidR="00A96E3B">
        <w:rPr>
          <w:lang w:val="en-GB"/>
        </w:rPr>
        <w:t>mA</w:t>
      </w:r>
      <w:bookmarkStart w:id="0" w:name="_GoBack"/>
      <w:bookmarkEnd w:id="0"/>
      <w:r w:rsidR="005C084A">
        <w:rPr>
          <w:lang w:val="en-GB"/>
        </w:rPr>
        <w:t xml:space="preserve"> (1 ampere)</w:t>
      </w:r>
      <w:r w:rsidR="004E5534">
        <w:rPr>
          <w:lang w:val="en-GB"/>
        </w:rPr>
        <w:br/>
      </w:r>
      <w:r w:rsidR="009A1E7B">
        <w:rPr>
          <w:b/>
          <w:bCs/>
          <w:lang w:val="en-GB"/>
        </w:rPr>
        <w:t>C</w:t>
      </w:r>
      <w:r w:rsidR="004E5534" w:rsidRPr="009A1E7B">
        <w:rPr>
          <w:b/>
          <w:bCs/>
          <w:lang w:val="en-GB"/>
        </w:rPr>
        <w:t xml:space="preserve">onstant voltage </w:t>
      </w:r>
      <w:r w:rsidR="009A1E7B">
        <w:rPr>
          <w:b/>
          <w:bCs/>
          <w:lang w:val="en-GB"/>
        </w:rPr>
        <w:t xml:space="preserve">: </w:t>
      </w:r>
      <w:r w:rsidR="0069154D">
        <w:rPr>
          <w:b/>
          <w:bCs/>
          <w:lang w:val="en-GB"/>
        </w:rPr>
        <w:t>4.2V [</w:t>
      </w:r>
      <w:r w:rsidR="00717DE1">
        <w:rPr>
          <w:b/>
          <w:bCs/>
          <w:lang w:val="en-GB"/>
        </w:rPr>
        <w:t>For safety</w:t>
      </w:r>
      <w:r w:rsidR="0069154D">
        <w:rPr>
          <w:b/>
          <w:bCs/>
          <w:lang w:val="en-GB"/>
        </w:rPr>
        <w:t>]</w:t>
      </w:r>
    </w:p>
    <w:p w:rsidR="00DA607F" w:rsidRPr="005C084A" w:rsidRDefault="00DA607F" w:rsidP="005C084A">
      <w:pPr>
        <w:jc w:val="right"/>
        <w:rPr>
          <w:lang w:val="en-GB"/>
        </w:rPr>
      </w:pPr>
      <w:r>
        <w:rPr>
          <w:b/>
          <w:bCs/>
          <w:lang w:val="en-GB"/>
        </w:rPr>
        <w:br/>
        <w:t>We can also use</w:t>
      </w:r>
      <w:r w:rsidR="00771F59">
        <w:rPr>
          <w:b/>
          <w:bCs/>
          <w:lang w:val="en-GB"/>
        </w:rPr>
        <w:t xml:space="preserve"> this charger for a better </w:t>
      </w:r>
      <w:r w:rsidR="00486ABB">
        <w:rPr>
          <w:b/>
          <w:bCs/>
          <w:lang w:val="en-GB"/>
        </w:rPr>
        <w:t>safety :</w:t>
      </w:r>
      <w:r>
        <w:rPr>
          <w:b/>
          <w:bCs/>
          <w:lang w:val="en-GB"/>
        </w:rPr>
        <w:t xml:space="preserve"> </w:t>
      </w:r>
      <w:r w:rsidR="000B24B5">
        <w:rPr>
          <w:b/>
          <w:bCs/>
          <w:lang w:val="en-GB"/>
        </w:rPr>
        <w:br/>
      </w:r>
      <w:r w:rsidR="000B24B5" w:rsidRPr="000B24B5">
        <w:rPr>
          <w:b/>
          <w:bCs/>
          <w:lang w:val="en-GB"/>
        </w:rPr>
        <w:t>https://store.fut-electronics.com/products/imax-b6-balance-charger-lipo-li-ion-ni-mh-nicd-life-50w?_pos=4&amp;_sid=a8344bdee&amp;_ss=r</w:t>
      </w:r>
    </w:p>
    <w:sectPr w:rsidR="00DA607F" w:rsidRPr="005C084A" w:rsidSect="007B52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5643"/>
    <w:multiLevelType w:val="multilevel"/>
    <w:tmpl w:val="305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33CD4"/>
    <w:multiLevelType w:val="multilevel"/>
    <w:tmpl w:val="A22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7F"/>
    <w:rsid w:val="00030EBD"/>
    <w:rsid w:val="000920D7"/>
    <w:rsid w:val="00092499"/>
    <w:rsid w:val="000B24B5"/>
    <w:rsid w:val="000E2F12"/>
    <w:rsid w:val="001664A6"/>
    <w:rsid w:val="002959BF"/>
    <w:rsid w:val="002E777F"/>
    <w:rsid w:val="00345C96"/>
    <w:rsid w:val="00414814"/>
    <w:rsid w:val="00426C41"/>
    <w:rsid w:val="00486ABB"/>
    <w:rsid w:val="004910DB"/>
    <w:rsid w:val="004E5534"/>
    <w:rsid w:val="00556AC2"/>
    <w:rsid w:val="005C084A"/>
    <w:rsid w:val="0069154D"/>
    <w:rsid w:val="006D116B"/>
    <w:rsid w:val="00717DE1"/>
    <w:rsid w:val="00771F59"/>
    <w:rsid w:val="0079311A"/>
    <w:rsid w:val="007B524E"/>
    <w:rsid w:val="008668CC"/>
    <w:rsid w:val="00931067"/>
    <w:rsid w:val="009453BF"/>
    <w:rsid w:val="009A1E7B"/>
    <w:rsid w:val="009D145E"/>
    <w:rsid w:val="009E0BE2"/>
    <w:rsid w:val="00A1288B"/>
    <w:rsid w:val="00A8248C"/>
    <w:rsid w:val="00A96E3B"/>
    <w:rsid w:val="00AC33DA"/>
    <w:rsid w:val="00AD6E28"/>
    <w:rsid w:val="00B126A9"/>
    <w:rsid w:val="00B3182C"/>
    <w:rsid w:val="00B5020E"/>
    <w:rsid w:val="00B812FC"/>
    <w:rsid w:val="00D04B83"/>
    <w:rsid w:val="00D66124"/>
    <w:rsid w:val="00D968B9"/>
    <w:rsid w:val="00DA607F"/>
    <w:rsid w:val="00E260DE"/>
    <w:rsid w:val="00F9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D116B"/>
    <w:pPr>
      <w:bidi w:val="0"/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6D116B"/>
    <w:rPr>
      <w:b/>
      <w:bCs/>
    </w:rPr>
  </w:style>
  <w:style w:type="character" w:styleId="Hyperlink">
    <w:name w:val="Hyperlink"/>
    <w:basedOn w:val="DefaultParagraphFont"/>
    <w:rsid w:val="00A128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D116B"/>
    <w:pPr>
      <w:bidi w:val="0"/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6D116B"/>
    <w:rPr>
      <w:b/>
      <w:bCs/>
    </w:rPr>
  </w:style>
  <w:style w:type="character" w:styleId="Hyperlink">
    <w:name w:val="Hyperlink"/>
    <w:basedOn w:val="DefaultParagraphFont"/>
    <w:rsid w:val="00A128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yhbof6_s6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ADHM</dc:creator>
  <cp:lastModifiedBy>ADHM</cp:lastModifiedBy>
  <cp:revision>216</cp:revision>
  <dcterms:created xsi:type="dcterms:W3CDTF">2020-11-07T18:19:00Z</dcterms:created>
  <dcterms:modified xsi:type="dcterms:W3CDTF">2020-11-07T19:15:00Z</dcterms:modified>
</cp:coreProperties>
</file>