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3ALINFO </w:t>
      </w:r>
    </w:p>
    <w:tbl>
      <w:tblPr>
        <w:tblStyle w:val="Table1"/>
        <w:tblW w:w="9433.000640869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2.9994201660156"/>
        <w:gridCol w:w="5490.001220703125"/>
        <w:tblGridChange w:id="0">
          <w:tblGrid>
            <w:gridCol w:w="3942.9994201660156"/>
            <w:gridCol w:w="5490.001220703125"/>
          </w:tblGrid>
        </w:tblGridChange>
      </w:tblGrid>
      <w:tr>
        <w:trPr>
          <w:cantSplit w:val="0"/>
          <w:trHeight w:val="162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.999998092651367"/>
                <w:szCs w:val="29.9999980926513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.999998092651367"/>
                <w:szCs w:val="29.999998092651367"/>
                <w:u w:val="none"/>
                <w:shd w:fill="auto" w:val="clear"/>
                <w:vertAlign w:val="baseline"/>
                <w:rtl w:val="0"/>
              </w:rPr>
              <w:t xml:space="preserve">Examen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7.6806640625" w:line="373.4435749053955" w:lineRule="auto"/>
              <w:ind w:left="129.2718505859375" w:right="1079.0008544921875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Semestre : 1 2 Session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highlight w:val="black"/>
                <w:u w:val="none"/>
                <w:vertAlign w:val="baseline"/>
                <w:rtl w:val="0"/>
              </w:rPr>
              <w:t xml:space="preserve"> : Principale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 Rattrapage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Module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Informatique Décisionnelle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399719238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Classe(s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): 3ALINFO1,3ALINFO4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6399116516113" w:lineRule="auto"/>
              <w:ind w:left="122.01995849609375" w:right="-452.198486328125" w:hanging="1.547088623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Documents autorisés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highlight w:val="black"/>
                <w:u w:val="none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OUI NON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Nombre de pages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2 pages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Internet autorisés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: OUI NON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7690429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: 27/05/ 2023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Heure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9h00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99998474121094"/>
                <w:szCs w:val="22.099998474121094"/>
                <w:u w:val="none"/>
                <w:shd w:fill="auto" w:val="clear"/>
                <w:vertAlign w:val="baseline"/>
                <w:rtl w:val="0"/>
              </w:rPr>
              <w:t xml:space="preserve">1h30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236720" cy="3066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06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.6594238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06152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5869140625" w:line="263.89451980590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Le manager du restaurant «Torre Di Pizza » souhaite avoir plus de visibilité sur lescommandes de pizza afin d’améliorer la qualité de ses services. Par conséquent, l’équipedécisionnelle a commencé par la modélisation de l’entrepôt de données dont la structureest comme suit 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4.0258789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TRAVAIL DEMANDE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993896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Le système d’information de « Torre di Pizza » est présenté comme suit 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406982421875" w:line="264.560880661010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sectPr>
          <w:pgSz w:h="16820" w:w="11900" w:orient="portrait"/>
          <w:pgMar w:bottom="1400.2001953125" w:top="696.800537109375" w:left="1226.3999938964844" w:right="40.4504394531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Les fichiers « orders_details.csv », « Orders.csv » et « Pizzas.csv» contiennent lesinformations sur les détails des commandes des pizzas. Le dossier « Pizza_Type»contient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fichiers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qui présentent les différents types des pizzas offertes par cerestaurant.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65002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3ALINFO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4736328125" w:line="240" w:lineRule="auto"/>
        <w:ind w:left="195.60012817382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Partie 1 : SSAS (6pts)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390625" w:line="240" w:lineRule="auto"/>
        <w:ind w:left="361.6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1. Créer et déployer le cube OLAP brut (1Pt)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38.63998413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2. Ajouter tous les axes possibles pour chaque dimension. (1Pt)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397.8408908843994" w:lineRule="auto"/>
        <w:ind w:left="337.4400329589844" w:right="116.3818359375" w:firstLine="5.999908447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3. Ajouter la hiérarchie suivante à votre cube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Dim_pizza : Categorie – type pizza.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(1Pt) 4. Ajouter la mesure calculée suivante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Total_Price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= Price_pizza * 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(1pt)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783203125" w:line="265.8939743041992" w:lineRule="auto"/>
        <w:ind w:left="700.8000183105469" w:right="502.783203125" w:hanging="355.68008422851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5. Créer un NamedSet nommé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Top3_Pizza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qui permet d’afficher les trois types depizzales plus vendus (1Pt).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259765625" w:line="263.8938331604004" w:lineRule="auto"/>
        <w:ind w:left="701.7599487304688" w:right="305.994873046875" w:hanging="357.839965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6. Créer un NamedSet nommé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Avg_Price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qui permet de calculer le prix moyenparcommande. (1pt)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226806640625" w:line="240" w:lineRule="auto"/>
        <w:ind w:left="195.60012817382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Partie 2 : Reporting (4pts)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" w:line="263.9106273651123" w:lineRule="auto"/>
        <w:ind w:left="197.760009765625" w:right="476.356201171875" w:firstLine="199.9200439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1. Créer un rapport qui permet d’afficher la quantité de pizza vendue par type de pizzaet parcatégorie. (2 pts)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9619140625" w:line="240" w:lineRule="auto"/>
        <w:ind w:left="314.6400451660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2. Créer un rapport qui permet d’afficher les prix de pizza par commande. (2pts)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2392578125" w:line="240" w:lineRule="auto"/>
        <w:ind w:left="195.60012817382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Partie 3 : SSIS (10pts)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5.8771800994873" w:lineRule="auto"/>
        <w:ind w:left="184.08004760742188" w:right="109.176025390625" w:firstLine="7.200012207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Supprimer les données des tables suivantes : Dim_orders, Dim_pizza_type, Dim_pizzaet Fact_order_details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2080078125" w:line="263.89434814453125" w:lineRule="auto"/>
        <w:ind w:left="577.6800537109375" w:right="334.798583984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1. Alimenter la dimension ‘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Dim_orders’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en utilisant la technique de jointure externeàgauche pour assurer l’ajout et la mise à jour des nouvelles lignes. (2 pts)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53466796875" w:line="263.9029884338379" w:lineRule="auto"/>
        <w:ind w:left="914.4000244140625" w:right="109.23583984375" w:hanging="359.75997924804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2. Alimenter la dimension ‘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Dim_pizza_type’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à partir du dossier Pizza_type enutilisant le composant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‘For Each Loop Container’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. Utilisez le composant de rechercheLookup pour la vérification des données. (2 pts)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9619140625" w:line="263.8938331604004" w:lineRule="auto"/>
        <w:ind w:left="917.0401000976562" w:right="517.161865234375" w:hanging="10.319976806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Nb : le chemin des fichiers de type texte est défini par le paramètre« ConnectingString ».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715576171875" w:line="265.8929443359375" w:lineRule="auto"/>
        <w:ind w:left="906.7201232910156" w:right="-5.999755859375" w:hanging="347.2801208496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3. Alimenter la dimension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‘Dim_pizza’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en utilisant le composant de recherche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Lookup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NB :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est alimentée par la dernière lettre de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Pizza_id.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(3pts)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2841796875" w:line="240" w:lineRule="auto"/>
        <w:ind w:left="553.44009399414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4. Alimenter la table de fait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‘Fact_order_details’.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(3 pts)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6.1196899414062" w:line="240" w:lineRule="auto"/>
        <w:ind w:left="0" w:right="1382.2790527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2</w:t>
      </w:r>
    </w:p>
    <w:sectPr>
      <w:type w:val="continuous"/>
      <w:pgSz w:h="16820" w:w="11900" w:orient="portrait"/>
      <w:pgMar w:bottom="1400.2001953125" w:top="696.800537109375" w:left="1226.3999938964844" w:right="40.450439453125" w:header="0" w:footer="720"/>
      <w:cols w:equalWidth="0" w:num="1">
        <w:col w:space="0" w:w="10633.1495666503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