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-7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62.0" w:type="dxa"/>
        <w:jc w:val="left"/>
        <w:tblInd w:w="-8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9"/>
        <w:gridCol w:w="4853"/>
        <w:tblGridChange w:id="0">
          <w:tblGrid>
            <w:gridCol w:w="5409"/>
            <w:gridCol w:w="4853"/>
          </w:tblGrid>
        </w:tblGridChange>
      </w:tblGrid>
      <w:tr>
        <w:trPr>
          <w:cantSplit w:val="0"/>
          <w:trHeight w:val="10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-1146174</wp:posOffset>
                  </wp:positionH>
                  <wp:positionV relativeFrom="paragraph">
                    <wp:posOffset>0</wp:posOffset>
                  </wp:positionV>
                  <wp:extent cx="1780540" cy="544195"/>
                  <wp:effectExtent b="0" l="0" r="0" t="0"/>
                  <wp:wrapNone/>
                  <wp:docPr id="1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540" cy="544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Examen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Semestre : 1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Session : Principale </w:t>
            </w:r>
          </w:p>
        </w:tc>
      </w:tr>
      <w:tr>
        <w:trPr>
          <w:cantSplit w:val="0"/>
          <w:trHeight w:val="8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 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Système d’exploitation avancé (SEA1)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Enseignant(s)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: UP Système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Classe(s) 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4NIDS - INFINI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Documents autorisés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: NON  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 pages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: 1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: 14/1/2022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9h00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Durée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: 01h30</w:t>
            </w:r>
          </w:p>
        </w:tc>
      </w:tr>
    </w:tbl>
    <w:p w:rsidR="00000000" w:rsidDel="00000000" w:rsidP="00000000" w:rsidRDefault="00000000" w:rsidRPr="00000000" w14:paraId="0000000D">
      <w:pPr>
        <w:spacing w:after="120" w:before="120" w:lineRule="auto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-7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Exercice 1 (7 pts):</w:t>
      </w:r>
    </w:p>
    <w:p w:rsidR="00000000" w:rsidDel="00000000" w:rsidP="00000000" w:rsidRDefault="00000000" w:rsidRPr="00000000" w14:paraId="0000000F">
      <w:pPr>
        <w:spacing w:after="120" w:before="12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Soient les trois programmes P1, P2 et P3 dont les codes sont donnés dans le tableau ci-dessous :</w:t>
      </w:r>
    </w:p>
    <w:tbl>
      <w:tblPr>
        <w:tblStyle w:val="Table2"/>
        <w:tblW w:w="868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6"/>
        <w:gridCol w:w="2896"/>
        <w:gridCol w:w="2896"/>
        <w:tblGridChange w:id="0">
          <w:tblGrid>
            <w:gridCol w:w="2896"/>
            <w:gridCol w:w="2896"/>
            <w:gridCol w:w="2896"/>
          </w:tblGrid>
        </w:tblGridChange>
      </w:tblGrid>
      <w:tr>
        <w:trPr>
          <w:cantSplit w:val="0"/>
          <w:trHeight w:val="37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20" w:before="120" w:lineRule="auto"/>
              <w:jc w:val="center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P2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20" w:before="120" w:lineRule="auto"/>
              <w:jc w:val="center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20" w:before="120" w:lineRule="auto"/>
              <w:jc w:val="both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0" distT="0" distL="114300" distR="114300">
                  <wp:extent cx="1514475" cy="75247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752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20" w:before="120" w:lineRule="auto"/>
              <w:jc w:val="both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0" distT="0" distL="114300" distR="114300">
                  <wp:extent cx="1276350" cy="1019175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019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20" w:before="120" w:lineRule="auto"/>
              <w:jc w:val="both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w:drawing>
                <wp:inline distB="0" distT="0" distL="114300" distR="114300">
                  <wp:extent cx="1371600" cy="5715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Pour chacun de programmes ci-dessus 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Donner l’arborescence générée par le programme.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Déterminer le nombre des lignes «plop!» imprimées.</w:t>
      </w:r>
    </w:p>
    <w:p w:rsidR="00000000" w:rsidDel="00000000" w:rsidP="00000000" w:rsidRDefault="00000000" w:rsidRPr="00000000" w14:paraId="00000019">
      <w:pPr>
        <w:spacing w:after="120" w:before="12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Exercice  2 (6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Écrire un programme C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“prog.c”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qui permet de créer un processus fils. Le fils exécute la commande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“ls -l / home”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Modifier le programme précédent de telle manière à faire passer la commande exécutée par le fils lors du lancement du processus. </w:t>
      </w:r>
    </w:p>
    <w:p w:rsidR="00000000" w:rsidDel="00000000" w:rsidP="00000000" w:rsidRDefault="00000000" w:rsidRPr="00000000" w14:paraId="0000001E">
      <w:pPr>
        <w:spacing w:after="120" w:before="120" w:lineRule="auto"/>
        <w:ind w:left="1440" w:firstLine="720"/>
        <w:jc w:val="both"/>
        <w:rPr/>
      </w:pPr>
      <w:r w:rsidDel="00000000" w:rsidR="00000000" w:rsidRPr="00000000">
        <w:rPr>
          <w:rtl w:val="0"/>
        </w:rPr>
        <w:t xml:space="preserve">Exemple d'exécution: </w:t>
      </w:r>
      <w:r w:rsidDel="00000000" w:rsidR="00000000" w:rsidRPr="00000000">
        <w:rPr>
          <w:b w:val="1"/>
          <w:rtl w:val="0"/>
        </w:rPr>
        <w:t xml:space="preserve">“. /prog ls-l /home”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>
          <w:b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 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Exercice 3 (7pt)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Écrire un programme,  « tst_pipes », qui simule la commande au Shell suivante : </w:t>
      </w:r>
    </w:p>
    <w:p w:rsidR="00000000" w:rsidDel="00000000" w:rsidP="00000000" w:rsidRDefault="00000000" w:rsidRPr="00000000" w14:paraId="0000002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ps ax | grep bash | wc –l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On lancera ici 3 processus et donc 2 tubes. En écrivant ce programme, prenez grand soin de fermer, dans tous les processus, les descripteurs de fichiers inutilisés, en particulier ceux des tubes.</w:t>
      </w:r>
    </w:p>
    <w:sectPr>
      <w:footerReference r:id="rId10" w:type="default"/>
      <w:pgSz w:h="15840" w:w="12240" w:orient="portrait"/>
      <w:pgMar w:bottom="0" w:top="270" w:left="1800" w:right="18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ind w:left="-709" w:right="-666" w:firstLine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