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AD5E" w14:textId="77777777" w:rsidR="00301F5A" w:rsidRPr="00301F5A" w:rsidRDefault="00301F5A" w:rsidP="00301F5A">
      <w:pPr>
        <w:shd w:val="clear" w:color="auto" w:fill="FFFFFF"/>
        <w:spacing w:after="225"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Visuals can be bad if they:</w:t>
      </w:r>
    </w:p>
    <w:p w14:paraId="1813BAC1" w14:textId="77777777" w:rsidR="00301F5A" w:rsidRPr="00301F5A" w:rsidRDefault="00301F5A" w:rsidP="00301F5A">
      <w:pPr>
        <w:numPr>
          <w:ilvl w:val="0"/>
          <w:numId w:val="1"/>
        </w:num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Don't convey the desired message.</w:t>
      </w:r>
    </w:p>
    <w:p w14:paraId="47F03C27" w14:textId="77777777" w:rsidR="00301F5A" w:rsidRPr="00301F5A" w:rsidRDefault="00301F5A" w:rsidP="00301F5A">
      <w:pPr>
        <w:numPr>
          <w:ilvl w:val="0"/>
          <w:numId w:val="1"/>
        </w:num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Are misleading.</w:t>
      </w:r>
    </w:p>
    <w:p w14:paraId="66408D4A" w14:textId="77777777" w:rsidR="00301F5A" w:rsidRPr="00301F5A" w:rsidRDefault="00301F5A" w:rsidP="00301F5A">
      <w:p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 xml:space="preserve">This seems straightforward, but often visuals are created that do one or </w:t>
      </w:r>
      <w:proofErr w:type="gramStart"/>
      <w:r w:rsidRPr="00301F5A">
        <w:rPr>
          <w:rFonts w:ascii="Helvetica" w:eastAsia="Times New Roman" w:hAnsi="Helvetica" w:cs="Helvetica"/>
          <w:color w:val="4F4F4F"/>
          <w:sz w:val="23"/>
          <w:szCs w:val="23"/>
        </w:rPr>
        <w:t>both of these</w:t>
      </w:r>
      <w:proofErr w:type="gramEnd"/>
      <w:r w:rsidRPr="00301F5A">
        <w:rPr>
          <w:rFonts w:ascii="Helvetica" w:eastAsia="Times New Roman" w:hAnsi="Helvetica" w:cs="Helvetica"/>
          <w:color w:val="4F4F4F"/>
          <w:sz w:val="23"/>
          <w:szCs w:val="23"/>
        </w:rPr>
        <w:t xml:space="preserve"> unintentionally.</w:t>
      </w:r>
    </w:p>
    <w:p w14:paraId="55794A04" w14:textId="28E0E95E" w:rsidR="00301F5A" w:rsidRDefault="00301F5A" w:rsidP="00301F5A">
      <w:pPr>
        <w:pBdr>
          <w:bottom w:val="double" w:sz="6" w:space="1" w:color="auto"/>
        </w:pBdr>
        <w:shd w:val="clear" w:color="auto" w:fill="FAFBFC"/>
        <w:spacing w:after="0" w:line="320" w:lineRule="atLeast"/>
        <w:jc w:val="right"/>
        <w:rPr>
          <w:rFonts w:ascii="Helvetica" w:eastAsia="Times New Roman" w:hAnsi="Helvetica" w:cs="Helvetica"/>
          <w:color w:val="58646D"/>
          <w:sz w:val="24"/>
          <w:szCs w:val="24"/>
        </w:rPr>
      </w:pPr>
      <w:r w:rsidRPr="00301F5A">
        <w:rPr>
          <w:rFonts w:ascii="Helvetica" w:eastAsia="Times New Roman" w:hAnsi="Helvetica" w:cs="Helvetica"/>
          <w:color w:val="58646D"/>
          <w:sz w:val="24"/>
          <w:szCs w:val="24"/>
        </w:rPr>
        <w:t>NEXT</w:t>
      </w:r>
    </w:p>
    <w:p w14:paraId="57658E3E" w14:textId="77777777" w:rsidR="00C8508E" w:rsidRDefault="00C8508E" w:rsidP="00301F5A">
      <w:pPr>
        <w:pBdr>
          <w:bottom w:val="double" w:sz="6" w:space="1" w:color="auto"/>
        </w:pBdr>
        <w:shd w:val="clear" w:color="auto" w:fill="FAFBFC"/>
        <w:spacing w:after="0" w:line="320" w:lineRule="atLeast"/>
        <w:jc w:val="right"/>
        <w:rPr>
          <w:rFonts w:ascii="Helvetica" w:eastAsia="Times New Roman" w:hAnsi="Helvetica" w:cs="Helvetica"/>
          <w:color w:val="58646D"/>
          <w:sz w:val="24"/>
          <w:szCs w:val="24"/>
        </w:rPr>
      </w:pPr>
    </w:p>
    <w:p w14:paraId="541E48EF" w14:textId="77777777" w:rsidR="00C8508E" w:rsidRPr="00301F5A" w:rsidRDefault="00C8508E" w:rsidP="00301F5A">
      <w:pPr>
        <w:shd w:val="clear" w:color="auto" w:fill="FAFBFC"/>
        <w:spacing w:after="0" w:line="320" w:lineRule="atLeast"/>
        <w:jc w:val="right"/>
        <w:rPr>
          <w:rFonts w:ascii="Helvetica" w:eastAsia="Times New Roman" w:hAnsi="Helvetica" w:cs="Helvetica"/>
          <w:color w:val="58646D"/>
          <w:sz w:val="24"/>
          <w:szCs w:val="24"/>
        </w:rPr>
      </w:pPr>
    </w:p>
    <w:p w14:paraId="53A580EF" w14:textId="20EDD11B" w:rsidR="00753197" w:rsidRPr="00753197" w:rsidRDefault="00753197" w:rsidP="00753197">
      <w:pPr>
        <w:spacing w:before="540" w:after="75" w:line="320" w:lineRule="atLeast"/>
        <w:outlineLvl w:val="1"/>
        <w:rPr>
          <w:rFonts w:ascii="Helvetica" w:eastAsia="Times New Roman" w:hAnsi="Helvetica" w:cs="Helvetica"/>
          <w:b/>
          <w:bCs/>
          <w:color w:val="2E3D49"/>
          <w:sz w:val="30"/>
          <w:szCs w:val="30"/>
        </w:rPr>
      </w:pPr>
      <w:r w:rsidRPr="00753197">
        <w:rPr>
          <w:rFonts w:ascii="Helvetica" w:eastAsia="Times New Roman" w:hAnsi="Helvetica" w:cs="Helvetica"/>
          <w:b/>
          <w:bCs/>
          <w:color w:val="2E3D49"/>
          <w:sz w:val="30"/>
          <w:szCs w:val="30"/>
        </w:rPr>
        <w:t>The Four Levels of Measurement</w:t>
      </w:r>
    </w:p>
    <w:p w14:paraId="0F502F50" w14:textId="77777777" w:rsidR="00753197" w:rsidRPr="00753197" w:rsidRDefault="00753197" w:rsidP="00753197">
      <w:pPr>
        <w:spacing w:after="0" w:line="240" w:lineRule="auto"/>
        <w:rPr>
          <w:rFonts w:ascii="Helvetica" w:eastAsia="Times New Roman" w:hAnsi="Helvetica" w:cs="Helvetica"/>
          <w:color w:val="4F4F4F"/>
          <w:sz w:val="23"/>
          <w:szCs w:val="23"/>
        </w:rPr>
      </w:pPr>
      <w:proofErr w:type="gramStart"/>
      <w:r w:rsidRPr="00753197">
        <w:rPr>
          <w:rFonts w:ascii="Helvetica" w:eastAsia="Times New Roman" w:hAnsi="Helvetica" w:cs="Helvetica"/>
          <w:color w:val="4F4F4F"/>
          <w:sz w:val="23"/>
          <w:szCs w:val="23"/>
        </w:rPr>
        <w:t>In order to</w:t>
      </w:r>
      <w:proofErr w:type="gramEnd"/>
      <w:r w:rsidRPr="00753197">
        <w:rPr>
          <w:rFonts w:ascii="Helvetica" w:eastAsia="Times New Roman" w:hAnsi="Helvetica" w:cs="Helvetica"/>
          <w:color w:val="4F4F4F"/>
          <w:sz w:val="23"/>
          <w:szCs w:val="23"/>
        </w:rPr>
        <w:t xml:space="preserve"> choose an appropriate plot type or method of analysis for your data, you need to understand the types of data you have. One common method divides the data into four </w:t>
      </w:r>
      <w:r w:rsidRPr="00753197">
        <w:rPr>
          <w:rFonts w:ascii="Helvetica" w:eastAsia="Times New Roman" w:hAnsi="Helvetica" w:cs="Helvetica"/>
          <w:b/>
          <w:bCs/>
          <w:color w:val="4F4F4F"/>
          <w:sz w:val="23"/>
          <w:szCs w:val="23"/>
        </w:rPr>
        <w:t>levels of measurement</w:t>
      </w:r>
      <w:r w:rsidRPr="00753197">
        <w:rPr>
          <w:rFonts w:ascii="Helvetica" w:eastAsia="Times New Roman" w:hAnsi="Helvetica" w:cs="Helvetica"/>
          <w:color w:val="4F4F4F"/>
          <w:sz w:val="23"/>
          <w:szCs w:val="23"/>
        </w:rPr>
        <w:t>:</w:t>
      </w:r>
    </w:p>
    <w:p w14:paraId="1233C56A" w14:textId="77777777" w:rsidR="00753197" w:rsidRPr="00753197" w:rsidRDefault="00753197" w:rsidP="00753197">
      <w:pPr>
        <w:spacing w:before="360" w:after="0" w:line="320" w:lineRule="atLeast"/>
        <w:outlineLvl w:val="3"/>
        <w:rPr>
          <w:rFonts w:ascii="Helvetica" w:eastAsia="Times New Roman" w:hAnsi="Helvetica" w:cs="Helvetica"/>
          <w:b/>
          <w:bCs/>
          <w:color w:val="2E3D49"/>
          <w:sz w:val="24"/>
          <w:szCs w:val="24"/>
        </w:rPr>
      </w:pPr>
      <w:r w:rsidRPr="00753197">
        <w:rPr>
          <w:rFonts w:ascii="Helvetica" w:eastAsia="Times New Roman" w:hAnsi="Helvetica" w:cs="Helvetica"/>
          <w:b/>
          <w:bCs/>
          <w:color w:val="2E3D49"/>
          <w:sz w:val="24"/>
          <w:szCs w:val="24"/>
        </w:rPr>
        <w:t>Qualitative or categorical types (non-numeric types)</w:t>
      </w:r>
    </w:p>
    <w:p w14:paraId="67293392" w14:textId="77777777" w:rsidR="00753197" w:rsidRPr="00753197" w:rsidRDefault="00753197" w:rsidP="00753197">
      <w:pPr>
        <w:numPr>
          <w:ilvl w:val="0"/>
          <w:numId w:val="2"/>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1. Nominal data</w:t>
      </w:r>
      <w:r w:rsidRPr="00753197">
        <w:rPr>
          <w:rFonts w:ascii="Helvetica" w:eastAsia="Times New Roman" w:hAnsi="Helvetica" w:cs="Helvetica"/>
          <w:color w:val="4F4F4F"/>
          <w:sz w:val="23"/>
          <w:szCs w:val="23"/>
        </w:rPr>
        <w:t>: pure labels without inherent order (no label is intrinsically greater or less than any other)</w:t>
      </w:r>
    </w:p>
    <w:p w14:paraId="32AC4D7E" w14:textId="77777777" w:rsidR="00753197" w:rsidRPr="00753197" w:rsidRDefault="00753197" w:rsidP="00753197">
      <w:pPr>
        <w:numPr>
          <w:ilvl w:val="0"/>
          <w:numId w:val="2"/>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2. Ordinal data</w:t>
      </w:r>
      <w:r w:rsidRPr="00753197">
        <w:rPr>
          <w:rFonts w:ascii="Helvetica" w:eastAsia="Times New Roman" w:hAnsi="Helvetica" w:cs="Helvetica"/>
          <w:color w:val="4F4F4F"/>
          <w:sz w:val="23"/>
          <w:szCs w:val="23"/>
        </w:rPr>
        <w:t xml:space="preserve">: labels with an intrinsic order or ranking (comparison operations can be made between values, but the magnitude of differences </w:t>
      </w:r>
      <w:proofErr w:type="gramStart"/>
      <w:r w:rsidRPr="00753197">
        <w:rPr>
          <w:rFonts w:ascii="Helvetica" w:eastAsia="Times New Roman" w:hAnsi="Helvetica" w:cs="Helvetica"/>
          <w:color w:val="4F4F4F"/>
          <w:sz w:val="23"/>
          <w:szCs w:val="23"/>
        </w:rPr>
        <w:t>are not be</w:t>
      </w:r>
      <w:proofErr w:type="gramEnd"/>
      <w:r w:rsidRPr="00753197">
        <w:rPr>
          <w:rFonts w:ascii="Helvetica" w:eastAsia="Times New Roman" w:hAnsi="Helvetica" w:cs="Helvetica"/>
          <w:color w:val="4F4F4F"/>
          <w:sz w:val="23"/>
          <w:szCs w:val="23"/>
        </w:rPr>
        <w:t xml:space="preserve"> well-defined)</w:t>
      </w:r>
    </w:p>
    <w:p w14:paraId="1725B25E" w14:textId="77777777" w:rsidR="00753197" w:rsidRPr="00753197" w:rsidRDefault="00753197" w:rsidP="00753197">
      <w:pPr>
        <w:spacing w:before="360" w:after="0" w:line="320" w:lineRule="atLeast"/>
        <w:outlineLvl w:val="3"/>
        <w:rPr>
          <w:rFonts w:ascii="Helvetica" w:eastAsia="Times New Roman" w:hAnsi="Helvetica" w:cs="Helvetica"/>
          <w:b/>
          <w:bCs/>
          <w:color w:val="2E3D49"/>
          <w:sz w:val="24"/>
          <w:szCs w:val="24"/>
        </w:rPr>
      </w:pPr>
      <w:r w:rsidRPr="00753197">
        <w:rPr>
          <w:rFonts w:ascii="Helvetica" w:eastAsia="Times New Roman" w:hAnsi="Helvetica" w:cs="Helvetica"/>
          <w:b/>
          <w:bCs/>
          <w:color w:val="2E3D49"/>
          <w:sz w:val="24"/>
          <w:szCs w:val="24"/>
        </w:rPr>
        <w:t>Quantitative or numeric types</w:t>
      </w:r>
    </w:p>
    <w:p w14:paraId="1C388097" w14:textId="77777777" w:rsidR="00753197" w:rsidRPr="00753197" w:rsidRDefault="00753197" w:rsidP="00753197">
      <w:pPr>
        <w:numPr>
          <w:ilvl w:val="0"/>
          <w:numId w:val="3"/>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3. Interval data</w:t>
      </w:r>
      <w:r w:rsidRPr="00753197">
        <w:rPr>
          <w:rFonts w:ascii="Helvetica" w:eastAsia="Times New Roman" w:hAnsi="Helvetica" w:cs="Helvetica"/>
          <w:color w:val="4F4F4F"/>
          <w:sz w:val="23"/>
          <w:szCs w:val="23"/>
        </w:rPr>
        <w:t>: numeric values where absolute differences are meaningful (addition and subtraction operations can be made)</w:t>
      </w:r>
    </w:p>
    <w:p w14:paraId="3EA9DC6D" w14:textId="77777777" w:rsidR="00753197" w:rsidRPr="00753197" w:rsidRDefault="00753197" w:rsidP="00753197">
      <w:pPr>
        <w:numPr>
          <w:ilvl w:val="0"/>
          <w:numId w:val="3"/>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4. Ratio data</w:t>
      </w:r>
      <w:r w:rsidRPr="00753197">
        <w:rPr>
          <w:rFonts w:ascii="Helvetica" w:eastAsia="Times New Roman" w:hAnsi="Helvetica" w:cs="Helvetica"/>
          <w:color w:val="4F4F4F"/>
          <w:sz w:val="23"/>
          <w:szCs w:val="23"/>
        </w:rPr>
        <w:t>: numeric values where relative differences are meaningful (multiplication and division operations can be made)</w:t>
      </w:r>
    </w:p>
    <w:p w14:paraId="157A0496" w14:textId="77777777" w:rsidR="00753197" w:rsidRPr="00753197" w:rsidRDefault="00753197" w:rsidP="00753197">
      <w:p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All quantitative-type variables also come in one of two varieties: </w:t>
      </w:r>
      <w:r w:rsidRPr="00753197">
        <w:rPr>
          <w:rFonts w:ascii="Helvetica" w:eastAsia="Times New Roman" w:hAnsi="Helvetica" w:cs="Helvetica"/>
          <w:b/>
          <w:bCs/>
          <w:color w:val="4F4F4F"/>
          <w:sz w:val="23"/>
          <w:szCs w:val="23"/>
        </w:rPr>
        <w:t>discrete</w:t>
      </w:r>
      <w:r w:rsidRPr="00753197">
        <w:rPr>
          <w:rFonts w:ascii="Helvetica" w:eastAsia="Times New Roman" w:hAnsi="Helvetica" w:cs="Helvetica"/>
          <w:color w:val="4F4F4F"/>
          <w:sz w:val="23"/>
          <w:szCs w:val="23"/>
        </w:rPr>
        <w:t> and </w:t>
      </w:r>
      <w:r w:rsidRPr="00753197">
        <w:rPr>
          <w:rFonts w:ascii="Helvetica" w:eastAsia="Times New Roman" w:hAnsi="Helvetica" w:cs="Helvetica"/>
          <w:b/>
          <w:bCs/>
          <w:color w:val="4F4F4F"/>
          <w:sz w:val="23"/>
          <w:szCs w:val="23"/>
        </w:rPr>
        <w:t>continuous</w:t>
      </w:r>
      <w:r w:rsidRPr="00753197">
        <w:rPr>
          <w:rFonts w:ascii="Helvetica" w:eastAsia="Times New Roman" w:hAnsi="Helvetica" w:cs="Helvetica"/>
          <w:color w:val="4F4F4F"/>
          <w:sz w:val="23"/>
          <w:szCs w:val="23"/>
        </w:rPr>
        <w:t>.</w:t>
      </w:r>
    </w:p>
    <w:p w14:paraId="050EB0CF" w14:textId="77777777" w:rsidR="00753197" w:rsidRPr="00753197" w:rsidRDefault="00753197" w:rsidP="00753197">
      <w:pPr>
        <w:numPr>
          <w:ilvl w:val="0"/>
          <w:numId w:val="4"/>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Discrete</w:t>
      </w:r>
      <w:r w:rsidRPr="00753197">
        <w:rPr>
          <w:rFonts w:ascii="Helvetica" w:eastAsia="Times New Roman" w:hAnsi="Helvetica" w:cs="Helvetica"/>
          <w:color w:val="4F4F4F"/>
          <w:sz w:val="23"/>
          <w:szCs w:val="23"/>
        </w:rPr>
        <w:t> quantitative variables can only take on a specific set values at some maximum level of precision.</w:t>
      </w:r>
    </w:p>
    <w:p w14:paraId="1FA19F29" w14:textId="77777777" w:rsidR="00753197" w:rsidRPr="00753197" w:rsidRDefault="00753197" w:rsidP="00753197">
      <w:pPr>
        <w:numPr>
          <w:ilvl w:val="0"/>
          <w:numId w:val="4"/>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Continuous</w:t>
      </w:r>
      <w:r w:rsidRPr="00753197">
        <w:rPr>
          <w:rFonts w:ascii="Helvetica" w:eastAsia="Times New Roman" w:hAnsi="Helvetica" w:cs="Helvetica"/>
          <w:color w:val="4F4F4F"/>
          <w:sz w:val="23"/>
          <w:szCs w:val="23"/>
        </w:rPr>
        <w:t> quantitative variables can (hypothetically) take on values to any level of precision.</w:t>
      </w:r>
    </w:p>
    <w:p w14:paraId="1663B6F2" w14:textId="77777777" w:rsidR="00753197" w:rsidRPr="00753197" w:rsidRDefault="00753197" w:rsidP="00753197">
      <w:pPr>
        <w:spacing w:after="225"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 xml:space="preserve">Distinguishing between continuous and discrete can be a little tricky – a rule of thumb is if there are few levels, and values can't be subdivided into further units, then it's discrete. Otherwise, it's continuous. If you have a scale that can only take natural number values between 1 and 5, that's discrete. A quantity that can be measured to two digits, </w:t>
      </w:r>
      <w:proofErr w:type="gramStart"/>
      <w:r w:rsidRPr="00753197">
        <w:rPr>
          <w:rFonts w:ascii="Helvetica" w:eastAsia="Times New Roman" w:hAnsi="Helvetica" w:cs="Helvetica"/>
          <w:color w:val="4F4F4F"/>
          <w:sz w:val="23"/>
          <w:szCs w:val="23"/>
        </w:rPr>
        <w:t>e.g.</w:t>
      </w:r>
      <w:proofErr w:type="gramEnd"/>
      <w:r w:rsidRPr="00753197">
        <w:rPr>
          <w:rFonts w:ascii="Helvetica" w:eastAsia="Times New Roman" w:hAnsi="Helvetica" w:cs="Helvetica"/>
          <w:color w:val="4F4F4F"/>
          <w:sz w:val="23"/>
          <w:szCs w:val="23"/>
        </w:rPr>
        <w:t xml:space="preserve"> 2.72, is best characterized as continuous, since we might hypothetically be able to measure to even more digits, e.g. 2.718. A tricky case like test scores measured between 0 and 100 can only be divided down to single integers, making it initially seem discrete. But since there are so many values, such a feature is usually considered as continuous.</w:t>
      </w:r>
    </w:p>
    <w:p w14:paraId="0A6E2D98" w14:textId="77777777" w:rsidR="00753197" w:rsidRPr="00753197" w:rsidRDefault="00753197" w:rsidP="00753197">
      <w:pP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When exploring your data, the most important thing to consider first is whether your data is qualitative or quantitative. In later lessons, you will see how this distinction impacts your choice of plots.</w:t>
      </w:r>
    </w:p>
    <w:p w14:paraId="3FD7E53A" w14:textId="77777777" w:rsidR="00753197" w:rsidRPr="00753197" w:rsidRDefault="00753197" w:rsidP="00753197">
      <w:pPr>
        <w:spacing w:before="540" w:after="75" w:line="320" w:lineRule="atLeast"/>
        <w:outlineLvl w:val="1"/>
        <w:rPr>
          <w:rFonts w:ascii="Helvetica" w:eastAsia="Times New Roman" w:hAnsi="Helvetica" w:cs="Helvetica"/>
          <w:b/>
          <w:bCs/>
          <w:color w:val="2E3D49"/>
          <w:sz w:val="30"/>
          <w:szCs w:val="30"/>
        </w:rPr>
      </w:pPr>
      <w:r w:rsidRPr="00753197">
        <w:rPr>
          <w:rFonts w:ascii="Helvetica" w:eastAsia="Times New Roman" w:hAnsi="Helvetica" w:cs="Helvetica"/>
          <w:b/>
          <w:bCs/>
          <w:color w:val="2E3D49"/>
          <w:sz w:val="30"/>
          <w:szCs w:val="30"/>
        </w:rPr>
        <w:lastRenderedPageBreak/>
        <w:t>Likert Scale</w:t>
      </w:r>
    </w:p>
    <w:p w14:paraId="5881C713" w14:textId="77777777" w:rsidR="00753197" w:rsidRPr="00753197" w:rsidRDefault="00753197" w:rsidP="00753197">
      <w:pP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One form of data you might encounter is response data to a </w:t>
      </w:r>
      <w:r w:rsidRPr="00753197">
        <w:rPr>
          <w:rFonts w:ascii="Helvetica" w:eastAsia="Times New Roman" w:hAnsi="Helvetica" w:cs="Helvetica"/>
          <w:b/>
          <w:bCs/>
          <w:color w:val="4F4F4F"/>
          <w:sz w:val="23"/>
          <w:szCs w:val="23"/>
        </w:rPr>
        <w:t>Likert scale</w:t>
      </w:r>
      <w:r w:rsidRPr="00753197">
        <w:rPr>
          <w:rFonts w:ascii="Helvetica" w:eastAsia="Times New Roman" w:hAnsi="Helvetica" w:cs="Helvetica"/>
          <w:color w:val="4F4F4F"/>
          <w:sz w:val="23"/>
          <w:szCs w:val="23"/>
        </w:rPr>
        <w:t> like the ones below.</w:t>
      </w:r>
    </w:p>
    <w:p w14:paraId="05BEF80D" w14:textId="0497162F" w:rsidR="00753197" w:rsidRPr="00753197" w:rsidRDefault="00753197" w:rsidP="00753197">
      <w:pPr>
        <w:spacing w:after="0" w:line="320" w:lineRule="atLeast"/>
        <w:jc w:val="center"/>
        <w:rPr>
          <w:rFonts w:ascii="Helvetica" w:eastAsia="Times New Roman" w:hAnsi="Helvetica" w:cs="Helvetica"/>
          <w:color w:val="4F4F4F"/>
          <w:sz w:val="23"/>
          <w:szCs w:val="23"/>
        </w:rPr>
      </w:pPr>
      <w:r w:rsidRPr="00753197">
        <w:rPr>
          <w:rFonts w:ascii="Helvetica" w:eastAsia="Times New Roman" w:hAnsi="Helvetica" w:cs="Helvetica"/>
          <w:noProof/>
          <w:color w:val="4F4F4F"/>
          <w:sz w:val="23"/>
          <w:szCs w:val="23"/>
        </w:rPr>
        <w:drawing>
          <wp:inline distT="0" distB="0" distL="0" distR="0" wp14:anchorId="1F468ADA" wp14:editId="43508F52">
            <wp:extent cx="5730240" cy="1455420"/>
            <wp:effectExtent l="0" t="0" r="3810" b="0"/>
            <wp:docPr id="2" name="Picture 2" descr="5-point Likert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point Likert sca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455420"/>
                    </a:xfrm>
                    <a:prstGeom prst="rect">
                      <a:avLst/>
                    </a:prstGeom>
                    <a:noFill/>
                    <a:ln>
                      <a:noFill/>
                    </a:ln>
                  </pic:spPr>
                </pic:pic>
              </a:graphicData>
            </a:graphic>
          </wp:inline>
        </w:drawing>
      </w:r>
    </w:p>
    <w:p w14:paraId="0A3EBD87" w14:textId="77777777" w:rsidR="00753197" w:rsidRPr="00753197" w:rsidRDefault="00753197" w:rsidP="00753197">
      <w:pPr>
        <w:spacing w:line="240" w:lineRule="auto"/>
        <w:jc w:val="center"/>
        <w:rPr>
          <w:rFonts w:ascii="Helvetica" w:eastAsia="Times New Roman" w:hAnsi="Helvetica" w:cs="Helvetica"/>
          <w:color w:val="2E3D49"/>
          <w:sz w:val="21"/>
          <w:szCs w:val="21"/>
        </w:rPr>
      </w:pPr>
      <w:r w:rsidRPr="00753197">
        <w:rPr>
          <w:rFonts w:ascii="Helvetica" w:eastAsia="Times New Roman" w:hAnsi="Helvetica" w:cs="Helvetica"/>
          <w:i/>
          <w:iCs/>
          <w:color w:val="2E3D49"/>
          <w:sz w:val="21"/>
          <w:szCs w:val="21"/>
        </w:rPr>
        <w:t>This Likert scale, which happens to be graphical, has five points, allowing for neutrality (source: </w:t>
      </w:r>
      <w:proofErr w:type="spellStart"/>
      <w:r w:rsidRPr="00753197">
        <w:rPr>
          <w:rFonts w:ascii="Helvetica" w:eastAsia="Times New Roman" w:hAnsi="Helvetica" w:cs="Helvetica"/>
          <w:i/>
          <w:iCs/>
          <w:color w:val="2E3D49"/>
          <w:sz w:val="21"/>
          <w:szCs w:val="21"/>
        </w:rPr>
        <w:fldChar w:fldCharType="begin"/>
      </w:r>
      <w:r w:rsidRPr="00753197">
        <w:rPr>
          <w:rFonts w:ascii="Helvetica" w:eastAsia="Times New Roman" w:hAnsi="Helvetica" w:cs="Helvetica"/>
          <w:i/>
          <w:iCs/>
          <w:color w:val="2E3D49"/>
          <w:sz w:val="21"/>
          <w:szCs w:val="21"/>
        </w:rPr>
        <w:instrText xml:space="preserve"> HYPERLINK "https://www.surveygizmo.com/survey-blog/likert-scale-what-is-it-how-to-analyze-it-and-when-to-use-it/" \t "_blank" </w:instrText>
      </w:r>
      <w:r w:rsidRPr="00753197">
        <w:rPr>
          <w:rFonts w:ascii="Helvetica" w:eastAsia="Times New Roman" w:hAnsi="Helvetica" w:cs="Helvetica"/>
          <w:i/>
          <w:iCs/>
          <w:color w:val="2E3D49"/>
          <w:sz w:val="21"/>
          <w:szCs w:val="21"/>
        </w:rPr>
        <w:fldChar w:fldCharType="separate"/>
      </w:r>
      <w:r w:rsidRPr="00753197">
        <w:rPr>
          <w:rFonts w:ascii="Helvetica" w:eastAsia="Times New Roman" w:hAnsi="Helvetica" w:cs="Helvetica"/>
          <w:i/>
          <w:iCs/>
          <w:color w:val="017A9B"/>
          <w:sz w:val="21"/>
          <w:szCs w:val="21"/>
          <w:u w:val="single"/>
        </w:rPr>
        <w:t>surveygizmo</w:t>
      </w:r>
      <w:proofErr w:type="spellEnd"/>
      <w:r w:rsidRPr="00753197">
        <w:rPr>
          <w:rFonts w:ascii="Helvetica" w:eastAsia="Times New Roman" w:hAnsi="Helvetica" w:cs="Helvetica"/>
          <w:i/>
          <w:iCs/>
          <w:color w:val="2E3D49"/>
          <w:sz w:val="21"/>
          <w:szCs w:val="21"/>
        </w:rPr>
        <w:fldChar w:fldCharType="end"/>
      </w:r>
      <w:r w:rsidRPr="00753197">
        <w:rPr>
          <w:rFonts w:ascii="Helvetica" w:eastAsia="Times New Roman" w:hAnsi="Helvetica" w:cs="Helvetica"/>
          <w:i/>
          <w:iCs/>
          <w:color w:val="2E3D49"/>
          <w:sz w:val="21"/>
          <w:szCs w:val="21"/>
        </w:rPr>
        <w:t>)</w:t>
      </w:r>
    </w:p>
    <w:p w14:paraId="23F99D5D" w14:textId="41725651" w:rsidR="00753197" w:rsidRPr="00753197" w:rsidRDefault="00753197" w:rsidP="00753197">
      <w:pPr>
        <w:spacing w:after="0" w:line="320" w:lineRule="atLeast"/>
        <w:jc w:val="center"/>
        <w:rPr>
          <w:rFonts w:ascii="Helvetica" w:eastAsia="Times New Roman" w:hAnsi="Helvetica" w:cs="Helvetica"/>
          <w:color w:val="4F4F4F"/>
          <w:sz w:val="23"/>
          <w:szCs w:val="23"/>
        </w:rPr>
      </w:pPr>
      <w:r w:rsidRPr="00753197">
        <w:rPr>
          <w:rFonts w:ascii="Helvetica" w:eastAsia="Times New Roman" w:hAnsi="Helvetica" w:cs="Helvetica"/>
          <w:noProof/>
          <w:color w:val="4F4F4F"/>
          <w:sz w:val="23"/>
          <w:szCs w:val="23"/>
        </w:rPr>
        <w:drawing>
          <wp:inline distT="0" distB="0" distL="0" distR="0" wp14:anchorId="7049A0AA" wp14:editId="2EBA7048">
            <wp:extent cx="5204460" cy="2278380"/>
            <wp:effectExtent l="0" t="0" r="0" b="7620"/>
            <wp:docPr id="1" name="Picture 1" descr="Six-point Likert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x-point Likert sca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4460" cy="2278380"/>
                    </a:xfrm>
                    <a:prstGeom prst="rect">
                      <a:avLst/>
                    </a:prstGeom>
                    <a:noFill/>
                    <a:ln>
                      <a:noFill/>
                    </a:ln>
                  </pic:spPr>
                </pic:pic>
              </a:graphicData>
            </a:graphic>
          </wp:inline>
        </w:drawing>
      </w:r>
    </w:p>
    <w:p w14:paraId="3A16D0E7" w14:textId="77777777" w:rsidR="00753197" w:rsidRPr="00753197" w:rsidRDefault="00753197" w:rsidP="00753197">
      <w:pPr>
        <w:spacing w:line="240" w:lineRule="auto"/>
        <w:jc w:val="center"/>
        <w:rPr>
          <w:rFonts w:ascii="Helvetica" w:eastAsia="Times New Roman" w:hAnsi="Helvetica" w:cs="Helvetica"/>
          <w:color w:val="2E3D49"/>
          <w:sz w:val="21"/>
          <w:szCs w:val="21"/>
        </w:rPr>
      </w:pPr>
      <w:r w:rsidRPr="00753197">
        <w:rPr>
          <w:rFonts w:ascii="Helvetica" w:eastAsia="Times New Roman" w:hAnsi="Helvetica" w:cs="Helvetica"/>
          <w:i/>
          <w:iCs/>
          <w:color w:val="2E3D49"/>
          <w:sz w:val="21"/>
          <w:szCs w:val="21"/>
        </w:rPr>
        <w:t>This Likert scale has six points, not allowing for neutrality (source: </w:t>
      </w:r>
      <w:proofErr w:type="spellStart"/>
      <w:r w:rsidRPr="00753197">
        <w:rPr>
          <w:rFonts w:ascii="Helvetica" w:eastAsia="Times New Roman" w:hAnsi="Helvetica" w:cs="Helvetica"/>
          <w:i/>
          <w:iCs/>
          <w:color w:val="2E3D49"/>
          <w:sz w:val="21"/>
          <w:szCs w:val="21"/>
        </w:rPr>
        <w:fldChar w:fldCharType="begin"/>
      </w:r>
      <w:r w:rsidRPr="00753197">
        <w:rPr>
          <w:rFonts w:ascii="Helvetica" w:eastAsia="Times New Roman" w:hAnsi="Helvetica" w:cs="Helvetica"/>
          <w:i/>
          <w:iCs/>
          <w:color w:val="2E3D49"/>
          <w:sz w:val="21"/>
          <w:szCs w:val="21"/>
        </w:rPr>
        <w:instrText xml:space="preserve"> HYPERLINK "https://www.fieldboom.com/blog/likert-scale/" \t "_blank" </w:instrText>
      </w:r>
      <w:r w:rsidRPr="00753197">
        <w:rPr>
          <w:rFonts w:ascii="Helvetica" w:eastAsia="Times New Roman" w:hAnsi="Helvetica" w:cs="Helvetica"/>
          <w:i/>
          <w:iCs/>
          <w:color w:val="2E3D49"/>
          <w:sz w:val="21"/>
          <w:szCs w:val="21"/>
        </w:rPr>
        <w:fldChar w:fldCharType="separate"/>
      </w:r>
      <w:r w:rsidRPr="00753197">
        <w:rPr>
          <w:rFonts w:ascii="Helvetica" w:eastAsia="Times New Roman" w:hAnsi="Helvetica" w:cs="Helvetica"/>
          <w:i/>
          <w:iCs/>
          <w:color w:val="017A9B"/>
          <w:sz w:val="21"/>
          <w:szCs w:val="21"/>
          <w:u w:val="single"/>
        </w:rPr>
        <w:t>fieldboom</w:t>
      </w:r>
      <w:proofErr w:type="spellEnd"/>
      <w:r w:rsidRPr="00753197">
        <w:rPr>
          <w:rFonts w:ascii="Helvetica" w:eastAsia="Times New Roman" w:hAnsi="Helvetica" w:cs="Helvetica"/>
          <w:i/>
          <w:iCs/>
          <w:color w:val="2E3D49"/>
          <w:sz w:val="21"/>
          <w:szCs w:val="21"/>
        </w:rPr>
        <w:fldChar w:fldCharType="end"/>
      </w:r>
      <w:r w:rsidRPr="00753197">
        <w:rPr>
          <w:rFonts w:ascii="Helvetica" w:eastAsia="Times New Roman" w:hAnsi="Helvetica" w:cs="Helvetica"/>
          <w:i/>
          <w:iCs/>
          <w:color w:val="2E3D49"/>
          <w:sz w:val="21"/>
          <w:szCs w:val="21"/>
        </w:rPr>
        <w:t>)</w:t>
      </w:r>
    </w:p>
    <w:p w14:paraId="1858F8C6" w14:textId="7F3DE740" w:rsidR="00753197" w:rsidRDefault="00753197" w:rsidP="00753197">
      <w:pPr>
        <w:pBdr>
          <w:bottom w:val="double" w:sz="6" w:space="1" w:color="auto"/>
        </w:pBd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What level of measurement should you consider for this kind of data? Technically, responses on these kinds of questions should be considered </w:t>
      </w:r>
      <w:r w:rsidRPr="00753197">
        <w:rPr>
          <w:rFonts w:ascii="Helvetica" w:eastAsia="Times New Roman" w:hAnsi="Helvetica" w:cs="Helvetica"/>
          <w:i/>
          <w:iCs/>
          <w:color w:val="4F4F4F"/>
          <w:sz w:val="23"/>
          <w:szCs w:val="23"/>
        </w:rPr>
        <w:t>ordinal</w:t>
      </w:r>
      <w:r w:rsidRPr="00753197">
        <w:rPr>
          <w:rFonts w:ascii="Helvetica" w:eastAsia="Times New Roman" w:hAnsi="Helvetica" w:cs="Helvetica"/>
          <w:color w:val="4F4F4F"/>
          <w:sz w:val="23"/>
          <w:szCs w:val="23"/>
        </w:rPr>
        <w:t> in nature. There is a clear order in response values, but it may not be the case that the differences between consecutive levels are consistent in size. The criteria to move between Strongly Disagree and Disagree might be different from the criteria between Agree and Strongly Agree. However, Likert data is often treated as </w:t>
      </w:r>
      <w:r w:rsidRPr="00753197">
        <w:rPr>
          <w:rFonts w:ascii="Helvetica" w:eastAsia="Times New Roman" w:hAnsi="Helvetica" w:cs="Helvetica"/>
          <w:i/>
          <w:iCs/>
          <w:color w:val="4F4F4F"/>
          <w:sz w:val="23"/>
          <w:szCs w:val="23"/>
        </w:rPr>
        <w:t>interval</w:t>
      </w:r>
      <w:r w:rsidRPr="00753197">
        <w:rPr>
          <w:rFonts w:ascii="Helvetica" w:eastAsia="Times New Roman" w:hAnsi="Helvetica" w:cs="Helvetica"/>
          <w:color w:val="4F4F4F"/>
          <w:sz w:val="23"/>
          <w:szCs w:val="23"/>
        </w:rPr>
        <w:t xml:space="preserve"> to simplify analyses. If you have data like this, make sure you use exploratory data visualizations to make a good judgment on how your data should be treated </w:t>
      </w:r>
      <w:proofErr w:type="gramStart"/>
      <w:r w:rsidRPr="00753197">
        <w:rPr>
          <w:rFonts w:ascii="Helvetica" w:eastAsia="Times New Roman" w:hAnsi="Helvetica" w:cs="Helvetica"/>
          <w:color w:val="4F4F4F"/>
          <w:sz w:val="23"/>
          <w:szCs w:val="23"/>
        </w:rPr>
        <w:t>later on</w:t>
      </w:r>
      <w:proofErr w:type="gramEnd"/>
      <w:r w:rsidRPr="00753197">
        <w:rPr>
          <w:rFonts w:ascii="Helvetica" w:eastAsia="Times New Roman" w:hAnsi="Helvetica" w:cs="Helvetica"/>
          <w:color w:val="4F4F4F"/>
          <w:sz w:val="23"/>
          <w:szCs w:val="23"/>
        </w:rPr>
        <w:t xml:space="preserve"> in the analysis process.</w:t>
      </w:r>
    </w:p>
    <w:p w14:paraId="04DD8574" w14:textId="77777777" w:rsidR="00C8508E" w:rsidRPr="00753197" w:rsidRDefault="00C8508E" w:rsidP="00753197">
      <w:pPr>
        <w:pBdr>
          <w:bottom w:val="double" w:sz="6" w:space="1" w:color="auto"/>
        </w:pBdr>
        <w:spacing w:line="240" w:lineRule="auto"/>
        <w:rPr>
          <w:rFonts w:ascii="Helvetica" w:eastAsia="Times New Roman" w:hAnsi="Helvetica" w:cs="Helvetica"/>
          <w:color w:val="4F4F4F"/>
          <w:sz w:val="23"/>
          <w:szCs w:val="23"/>
        </w:rPr>
      </w:pPr>
    </w:p>
    <w:p w14:paraId="1EE57227" w14:textId="77777777" w:rsidR="00C8508E" w:rsidRPr="00C8508E" w:rsidRDefault="00C8508E" w:rsidP="00C8508E">
      <w:pPr>
        <w:shd w:val="clear" w:color="auto" w:fill="FFFFFF"/>
        <w:spacing w:after="0" w:line="240" w:lineRule="auto"/>
        <w:rPr>
          <w:rFonts w:ascii="Helvetica" w:eastAsia="Times New Roman" w:hAnsi="Helvetica" w:cs="Helvetica"/>
          <w:color w:val="4F4F4F"/>
          <w:sz w:val="24"/>
          <w:szCs w:val="24"/>
        </w:rPr>
      </w:pPr>
      <w:r w:rsidRPr="00C8508E">
        <w:rPr>
          <w:rFonts w:ascii="Helvetica" w:eastAsia="Times New Roman" w:hAnsi="Helvetica" w:cs="Helvetica"/>
          <w:color w:val="4F4F4F"/>
          <w:sz w:val="24"/>
          <w:szCs w:val="24"/>
        </w:rPr>
        <w:t xml:space="preserve">Experts and researchers have determined the types of visual patterns that allow humans to best understand certain information. In general, humans </w:t>
      </w:r>
      <w:proofErr w:type="gramStart"/>
      <w:r w:rsidRPr="00C8508E">
        <w:rPr>
          <w:rFonts w:ascii="Helvetica" w:eastAsia="Times New Roman" w:hAnsi="Helvetica" w:cs="Helvetica"/>
          <w:color w:val="4F4F4F"/>
          <w:sz w:val="24"/>
          <w:szCs w:val="24"/>
        </w:rPr>
        <w:t>are able to</w:t>
      </w:r>
      <w:proofErr w:type="gramEnd"/>
      <w:r w:rsidRPr="00C8508E">
        <w:rPr>
          <w:rFonts w:ascii="Helvetica" w:eastAsia="Times New Roman" w:hAnsi="Helvetica" w:cs="Helvetica"/>
          <w:color w:val="4F4F4F"/>
          <w:sz w:val="24"/>
          <w:szCs w:val="24"/>
        </w:rPr>
        <w:t> </w:t>
      </w:r>
      <w:r w:rsidRPr="00C8508E">
        <w:rPr>
          <w:rFonts w:ascii="Helvetica" w:eastAsia="Times New Roman" w:hAnsi="Helvetica" w:cs="Helvetica"/>
          <w:i/>
          <w:iCs/>
          <w:color w:val="4F4F4F"/>
          <w:sz w:val="24"/>
          <w:szCs w:val="24"/>
        </w:rPr>
        <w:t>best</w:t>
      </w:r>
      <w:r w:rsidRPr="00C8508E">
        <w:rPr>
          <w:rFonts w:ascii="Helvetica" w:eastAsia="Times New Roman" w:hAnsi="Helvetica" w:cs="Helvetica"/>
          <w:color w:val="4F4F4F"/>
          <w:sz w:val="24"/>
          <w:szCs w:val="24"/>
        </w:rPr>
        <w:t> understand data encoded with </w:t>
      </w:r>
      <w:r w:rsidRPr="00C8508E">
        <w:rPr>
          <w:rFonts w:ascii="Helvetica" w:eastAsia="Times New Roman" w:hAnsi="Helvetica" w:cs="Helvetica"/>
          <w:b/>
          <w:bCs/>
          <w:color w:val="4F4F4F"/>
          <w:sz w:val="24"/>
          <w:szCs w:val="24"/>
        </w:rPr>
        <w:t>positional changes</w:t>
      </w:r>
      <w:r w:rsidRPr="00C8508E">
        <w:rPr>
          <w:rFonts w:ascii="Helvetica" w:eastAsia="Times New Roman" w:hAnsi="Helvetica" w:cs="Helvetica"/>
          <w:color w:val="4F4F4F"/>
          <w:sz w:val="24"/>
          <w:szCs w:val="24"/>
        </w:rPr>
        <w:t> (differences in x- and y- position as we see with scatterplots) and </w:t>
      </w:r>
      <w:r w:rsidRPr="00C8508E">
        <w:rPr>
          <w:rFonts w:ascii="Helvetica" w:eastAsia="Times New Roman" w:hAnsi="Helvetica" w:cs="Helvetica"/>
          <w:b/>
          <w:bCs/>
          <w:color w:val="4F4F4F"/>
          <w:sz w:val="24"/>
          <w:szCs w:val="24"/>
        </w:rPr>
        <w:t>length changes</w:t>
      </w:r>
      <w:r w:rsidRPr="00C8508E">
        <w:rPr>
          <w:rFonts w:ascii="Helvetica" w:eastAsia="Times New Roman" w:hAnsi="Helvetica" w:cs="Helvetica"/>
          <w:color w:val="4F4F4F"/>
          <w:sz w:val="24"/>
          <w:szCs w:val="24"/>
        </w:rPr>
        <w:t> (differences in box heights as we see with bar charts and histograms).</w:t>
      </w:r>
    </w:p>
    <w:p w14:paraId="635903F4" w14:textId="77777777" w:rsidR="00C8508E" w:rsidRPr="00C8508E" w:rsidRDefault="00C8508E" w:rsidP="00C8508E">
      <w:pPr>
        <w:shd w:val="clear" w:color="auto" w:fill="FFFFFF"/>
        <w:spacing w:after="0" w:line="240" w:lineRule="auto"/>
        <w:rPr>
          <w:rFonts w:ascii="Helvetica" w:eastAsia="Times New Roman" w:hAnsi="Helvetica" w:cs="Helvetica"/>
          <w:color w:val="4F4F4F"/>
          <w:sz w:val="24"/>
          <w:szCs w:val="24"/>
        </w:rPr>
      </w:pPr>
      <w:r w:rsidRPr="00C8508E">
        <w:rPr>
          <w:rFonts w:ascii="Helvetica" w:eastAsia="Times New Roman" w:hAnsi="Helvetica" w:cs="Helvetica"/>
          <w:color w:val="4F4F4F"/>
          <w:sz w:val="24"/>
          <w:szCs w:val="24"/>
        </w:rPr>
        <w:t>Alternatively, humans </w:t>
      </w:r>
      <w:r w:rsidRPr="00C8508E">
        <w:rPr>
          <w:rFonts w:ascii="Helvetica" w:eastAsia="Times New Roman" w:hAnsi="Helvetica" w:cs="Helvetica"/>
          <w:i/>
          <w:iCs/>
          <w:color w:val="4F4F4F"/>
          <w:sz w:val="24"/>
          <w:szCs w:val="24"/>
        </w:rPr>
        <w:t>struggle</w:t>
      </w:r>
      <w:r w:rsidRPr="00C8508E">
        <w:rPr>
          <w:rFonts w:ascii="Helvetica" w:eastAsia="Times New Roman" w:hAnsi="Helvetica" w:cs="Helvetica"/>
          <w:color w:val="4F4F4F"/>
          <w:sz w:val="24"/>
          <w:szCs w:val="24"/>
        </w:rPr>
        <w:t> with understanding data encoded with </w:t>
      </w:r>
      <w:r w:rsidRPr="00C8508E">
        <w:rPr>
          <w:rFonts w:ascii="Helvetica" w:eastAsia="Times New Roman" w:hAnsi="Helvetica" w:cs="Helvetica"/>
          <w:b/>
          <w:bCs/>
          <w:color w:val="4F4F4F"/>
          <w:sz w:val="24"/>
          <w:szCs w:val="24"/>
        </w:rPr>
        <w:t>color hue changes</w:t>
      </w:r>
      <w:r w:rsidRPr="00C8508E">
        <w:rPr>
          <w:rFonts w:ascii="Helvetica" w:eastAsia="Times New Roman" w:hAnsi="Helvetica" w:cs="Helvetica"/>
          <w:color w:val="4F4F4F"/>
          <w:sz w:val="24"/>
          <w:szCs w:val="24"/>
        </w:rPr>
        <w:t xml:space="preserve"> (as are unfortunately commonly used as an additional variable encoding in </w:t>
      </w:r>
      <w:r w:rsidRPr="00C8508E">
        <w:rPr>
          <w:rFonts w:ascii="Helvetica" w:eastAsia="Times New Roman" w:hAnsi="Helvetica" w:cs="Helvetica"/>
          <w:color w:val="4F4F4F"/>
          <w:sz w:val="24"/>
          <w:szCs w:val="24"/>
        </w:rPr>
        <w:lastRenderedPageBreak/>
        <w:t>scatter plots - we'll study this in upcoming concepts) and </w:t>
      </w:r>
      <w:r w:rsidRPr="00C8508E">
        <w:rPr>
          <w:rFonts w:ascii="Helvetica" w:eastAsia="Times New Roman" w:hAnsi="Helvetica" w:cs="Helvetica"/>
          <w:b/>
          <w:bCs/>
          <w:color w:val="4F4F4F"/>
          <w:sz w:val="24"/>
          <w:szCs w:val="24"/>
        </w:rPr>
        <w:t>area changes</w:t>
      </w:r>
      <w:r w:rsidRPr="00C8508E">
        <w:rPr>
          <w:rFonts w:ascii="Helvetica" w:eastAsia="Times New Roman" w:hAnsi="Helvetica" w:cs="Helvetica"/>
          <w:color w:val="4F4F4F"/>
          <w:sz w:val="24"/>
          <w:szCs w:val="24"/>
        </w:rPr>
        <w:t> (as we see in pie charts, which often makes them not the best plot choice).</w:t>
      </w:r>
    </w:p>
    <w:p w14:paraId="5B199389" w14:textId="78D07202" w:rsidR="00C8508E" w:rsidRDefault="00C8508E">
      <w:pPr>
        <w:pBdr>
          <w:bottom w:val="double" w:sz="6" w:space="1" w:color="auto"/>
        </w:pBdr>
      </w:pPr>
    </w:p>
    <w:p w14:paraId="4DD3161B" w14:textId="22934CFD" w:rsidR="00CA3100" w:rsidRDefault="00CA3100">
      <w:pPr>
        <w:rPr>
          <w:lang w:bidi="ar-EG"/>
        </w:rPr>
      </w:pPr>
    </w:p>
    <w:p w14:paraId="05BF84FA"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Quantitative</w:t>
      </w:r>
      <w:r>
        <w:rPr>
          <w:rFonts w:ascii="Helvetica" w:hAnsi="Helvetica" w:cs="Helvetica"/>
          <w:color w:val="4F4F4F"/>
          <w:sz w:val="23"/>
          <w:szCs w:val="23"/>
        </w:rPr>
        <w:t> and </w:t>
      </w:r>
      <w:r>
        <w:rPr>
          <w:rStyle w:val="Strong"/>
          <w:rFonts w:ascii="Helvetica" w:hAnsi="Helvetica" w:cs="Helvetica"/>
          <w:color w:val="4F4F4F"/>
          <w:sz w:val="23"/>
          <w:szCs w:val="23"/>
        </w:rPr>
        <w:t>Categorical</w:t>
      </w:r>
    </w:p>
    <w:p w14:paraId="1F5D2B90"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Quantitative</w:t>
      </w:r>
      <w:r>
        <w:rPr>
          <w:rFonts w:ascii="Helvetica" w:hAnsi="Helvetica" w:cs="Helvetica"/>
          <w:color w:val="4F4F4F"/>
          <w:sz w:val="23"/>
          <w:szCs w:val="23"/>
        </w:rPr>
        <w:t> can be further divided into </w:t>
      </w:r>
      <w:r>
        <w:rPr>
          <w:rStyle w:val="HTMLCode"/>
          <w:color w:val="0F2B3D"/>
          <w:bdr w:val="single" w:sz="6" w:space="0" w:color="B4B9BD" w:frame="1"/>
          <w:shd w:val="clear" w:color="auto" w:fill="F7F7F8"/>
        </w:rPr>
        <w:t>Continuous</w:t>
      </w:r>
      <w:r>
        <w:rPr>
          <w:rFonts w:ascii="Helvetica" w:hAnsi="Helvetica" w:cs="Helvetica"/>
          <w:color w:val="4F4F4F"/>
          <w:sz w:val="23"/>
          <w:szCs w:val="23"/>
        </w:rPr>
        <w:t> or </w:t>
      </w:r>
      <w:r>
        <w:rPr>
          <w:rStyle w:val="HTMLCode"/>
          <w:color w:val="0F2B3D"/>
          <w:bdr w:val="single" w:sz="6" w:space="0" w:color="B4B9BD" w:frame="1"/>
          <w:shd w:val="clear" w:color="auto" w:fill="F7F7F8"/>
        </w:rPr>
        <w:t>Discrete</w:t>
      </w:r>
      <w:r>
        <w:rPr>
          <w:rFonts w:ascii="Helvetica" w:hAnsi="Helvetica" w:cs="Helvetica"/>
          <w:color w:val="4F4F4F"/>
          <w:sz w:val="23"/>
          <w:szCs w:val="23"/>
        </w:rPr>
        <w:t>.</w:t>
      </w:r>
    </w:p>
    <w:p w14:paraId="545CE464"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Categorical</w:t>
      </w:r>
      <w:r>
        <w:rPr>
          <w:rFonts w:ascii="Helvetica" w:hAnsi="Helvetica" w:cs="Helvetica"/>
          <w:color w:val="4F4F4F"/>
          <w:sz w:val="23"/>
          <w:szCs w:val="23"/>
        </w:rPr>
        <w:t> data can be divided into </w:t>
      </w:r>
      <w:r>
        <w:rPr>
          <w:rStyle w:val="HTMLCode"/>
          <w:color w:val="0F2B3D"/>
          <w:bdr w:val="single" w:sz="6" w:space="0" w:color="B4B9BD" w:frame="1"/>
          <w:shd w:val="clear" w:color="auto" w:fill="F7F7F8"/>
        </w:rPr>
        <w:t>Ordinal</w:t>
      </w:r>
      <w:r>
        <w:rPr>
          <w:rFonts w:ascii="Helvetica" w:hAnsi="Helvetica" w:cs="Helvetica"/>
          <w:color w:val="4F4F4F"/>
          <w:sz w:val="23"/>
          <w:szCs w:val="23"/>
        </w:rPr>
        <w:t> or </w:t>
      </w:r>
      <w:r>
        <w:rPr>
          <w:rStyle w:val="HTMLCode"/>
          <w:color w:val="0F2B3D"/>
          <w:bdr w:val="single" w:sz="6" w:space="0" w:color="B4B9BD" w:frame="1"/>
          <w:shd w:val="clear" w:color="auto" w:fill="F7F7F8"/>
        </w:rPr>
        <w:t>Nominal</w:t>
      </w:r>
      <w:r>
        <w:rPr>
          <w:rFonts w:ascii="Helvetica" w:hAnsi="Helvetica" w:cs="Helvetica"/>
          <w:color w:val="4F4F4F"/>
          <w:sz w:val="23"/>
          <w:szCs w:val="23"/>
        </w:rPr>
        <w:t>.</w:t>
      </w:r>
    </w:p>
    <w:p w14:paraId="0AB2A932" w14:textId="77777777" w:rsidR="006C6118" w:rsidRDefault="006C6118" w:rsidP="006C6118">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You should have now mastered what types of data in the world around us falls into each of these four buckets: Discrete, Continuous, Nominal, and Ordinal. In the next sections, we will work through the numeric summaries that relate specifically to quantitative variables.</w:t>
      </w:r>
    </w:p>
    <w:p w14:paraId="0311A6FA" w14:textId="77777777" w:rsidR="006C6118" w:rsidRDefault="006C6118" w:rsidP="006C6118">
      <w:pPr>
        <w:shd w:val="clear" w:color="auto" w:fill="FFFFFF"/>
        <w:rPr>
          <w:rFonts w:ascii="Helvetica" w:hAnsi="Helvetica" w:cs="Helvetica"/>
          <w:color w:val="4F4F4F"/>
          <w:sz w:val="23"/>
          <w:szCs w:val="23"/>
        </w:rPr>
      </w:pPr>
      <w:r>
        <w:rPr>
          <w:rFonts w:ascii="Helvetica" w:hAnsi="Helvetica" w:cs="Helvetica"/>
          <w:color w:val="4F4F4F"/>
          <w:sz w:val="23"/>
          <w:szCs w:val="23"/>
        </w:rPr>
        <w:pict w14:anchorId="0CCD7822">
          <v:rect id="_x0000_i1025" style="width:0;height:0" o:hralign="center" o:hrstd="t" o:hr="t" fillcolor="#a0a0a0" stroked="f"/>
        </w:pict>
      </w:r>
    </w:p>
    <w:p w14:paraId="573F870E" w14:textId="77777777" w:rsidR="006C6118" w:rsidRDefault="006C6118" w:rsidP="006C6118">
      <w:pPr>
        <w:pStyle w:val="Heading1"/>
        <w:shd w:val="clear" w:color="auto" w:fill="FFFFFF"/>
        <w:spacing w:before="600" w:after="75" w:line="320" w:lineRule="atLeast"/>
        <w:rPr>
          <w:rFonts w:ascii="Helvetica" w:hAnsi="Helvetica" w:cs="Helvetica"/>
          <w:color w:val="2E3D49"/>
          <w:sz w:val="36"/>
          <w:szCs w:val="36"/>
        </w:rPr>
      </w:pPr>
      <w:r>
        <w:rPr>
          <w:rFonts w:ascii="Helvetica" w:hAnsi="Helvetica" w:cs="Helvetica"/>
          <w:color w:val="2E3D49"/>
          <w:sz w:val="36"/>
          <w:szCs w:val="36"/>
        </w:rPr>
        <w:t>Quantitative vs. Categorical</w:t>
      </w:r>
    </w:p>
    <w:p w14:paraId="3B2D13CF" w14:textId="77777777" w:rsidR="006C6118" w:rsidRDefault="006C6118" w:rsidP="006C6118">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Some of these can be a bit tricky - notice even though zip codes are a number, they aren’t really a quantitative variable. If we add two zip codes together, we do not obtain any useful information from this new value. Therefore, this is a categorical variable.</w:t>
      </w:r>
    </w:p>
    <w:p w14:paraId="4B5DB002"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Height</w:t>
      </w:r>
      <w:r>
        <w:rPr>
          <w:rFonts w:ascii="Helvetica" w:hAnsi="Helvetica" w:cs="Helvetica"/>
          <w:color w:val="4F4F4F"/>
          <w:sz w:val="23"/>
          <w:szCs w:val="23"/>
        </w:rPr>
        <w:t>, </w:t>
      </w:r>
      <w:r>
        <w:rPr>
          <w:rStyle w:val="Strong"/>
          <w:rFonts w:ascii="Helvetica" w:hAnsi="Helvetica" w:cs="Helvetica"/>
          <w:color w:val="4F4F4F"/>
          <w:sz w:val="23"/>
          <w:szCs w:val="23"/>
        </w:rPr>
        <w:t>Age</w:t>
      </w:r>
      <w:r>
        <w:rPr>
          <w:rFonts w:ascii="Helvetica" w:hAnsi="Helvetica" w:cs="Helvetica"/>
          <w:color w:val="4F4F4F"/>
          <w:sz w:val="23"/>
          <w:szCs w:val="23"/>
        </w:rPr>
        <w:t>, the </w:t>
      </w:r>
      <w:r>
        <w:rPr>
          <w:rStyle w:val="Strong"/>
          <w:rFonts w:ascii="Helvetica" w:hAnsi="Helvetica" w:cs="Helvetica"/>
          <w:color w:val="4F4F4F"/>
          <w:sz w:val="23"/>
          <w:szCs w:val="23"/>
        </w:rPr>
        <w:t xml:space="preserve">Number of Pages in a </w:t>
      </w:r>
      <w:proofErr w:type="gramStart"/>
      <w:r>
        <w:rPr>
          <w:rStyle w:val="Strong"/>
          <w:rFonts w:ascii="Helvetica" w:hAnsi="Helvetica" w:cs="Helvetica"/>
          <w:color w:val="4F4F4F"/>
          <w:sz w:val="23"/>
          <w:szCs w:val="23"/>
        </w:rPr>
        <w:t>Book</w:t>
      </w:r>
      <w:proofErr w:type="gramEnd"/>
      <w:r>
        <w:rPr>
          <w:rFonts w:ascii="Helvetica" w:hAnsi="Helvetica" w:cs="Helvetica"/>
          <w:color w:val="4F4F4F"/>
          <w:sz w:val="23"/>
          <w:szCs w:val="23"/>
        </w:rPr>
        <w:t> and </w:t>
      </w:r>
      <w:r>
        <w:rPr>
          <w:rStyle w:val="Strong"/>
          <w:rFonts w:ascii="Helvetica" w:hAnsi="Helvetica" w:cs="Helvetica"/>
          <w:color w:val="4F4F4F"/>
          <w:sz w:val="23"/>
          <w:szCs w:val="23"/>
        </w:rPr>
        <w:t>Annual Income</w:t>
      </w:r>
      <w:r>
        <w:rPr>
          <w:rFonts w:ascii="Helvetica" w:hAnsi="Helvetica" w:cs="Helvetica"/>
          <w:color w:val="4F4F4F"/>
          <w:sz w:val="23"/>
          <w:szCs w:val="23"/>
        </w:rPr>
        <w:t> all take on values that we can add, subtract and perform other operations with to gain useful insight. Hence, these are </w:t>
      </w:r>
      <w:r>
        <w:rPr>
          <w:rStyle w:val="HTMLCode"/>
          <w:color w:val="0F2B3D"/>
          <w:bdr w:val="single" w:sz="6" w:space="0" w:color="B4B9BD" w:frame="1"/>
          <w:shd w:val="clear" w:color="auto" w:fill="F7F7F8"/>
        </w:rPr>
        <w:t>quantitative</w:t>
      </w:r>
      <w:r>
        <w:rPr>
          <w:rFonts w:ascii="Helvetica" w:hAnsi="Helvetica" w:cs="Helvetica"/>
          <w:color w:val="4F4F4F"/>
          <w:sz w:val="23"/>
          <w:szCs w:val="23"/>
        </w:rPr>
        <w:t>.</w:t>
      </w:r>
    </w:p>
    <w:p w14:paraId="64362553"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Gender</w:t>
      </w:r>
      <w:r>
        <w:rPr>
          <w:rFonts w:ascii="Helvetica" w:hAnsi="Helvetica" w:cs="Helvetica"/>
          <w:color w:val="4F4F4F"/>
          <w:sz w:val="23"/>
          <w:szCs w:val="23"/>
        </w:rPr>
        <w:t>, </w:t>
      </w:r>
      <w:r>
        <w:rPr>
          <w:rStyle w:val="Strong"/>
          <w:rFonts w:ascii="Helvetica" w:hAnsi="Helvetica" w:cs="Helvetica"/>
          <w:color w:val="4F4F4F"/>
          <w:sz w:val="23"/>
          <w:szCs w:val="23"/>
        </w:rPr>
        <w:t>Letter Grade</w:t>
      </w:r>
      <w:r>
        <w:rPr>
          <w:rFonts w:ascii="Helvetica" w:hAnsi="Helvetica" w:cs="Helvetica"/>
          <w:color w:val="4F4F4F"/>
          <w:sz w:val="23"/>
          <w:szCs w:val="23"/>
        </w:rPr>
        <w:t>, </w:t>
      </w:r>
      <w:r>
        <w:rPr>
          <w:rStyle w:val="Strong"/>
          <w:rFonts w:ascii="Helvetica" w:hAnsi="Helvetica" w:cs="Helvetica"/>
          <w:color w:val="4F4F4F"/>
          <w:sz w:val="23"/>
          <w:szCs w:val="23"/>
        </w:rPr>
        <w:t>Breakfast Type</w:t>
      </w:r>
      <w:r>
        <w:rPr>
          <w:rFonts w:ascii="Helvetica" w:hAnsi="Helvetica" w:cs="Helvetica"/>
          <w:color w:val="4F4F4F"/>
          <w:sz w:val="23"/>
          <w:szCs w:val="23"/>
        </w:rPr>
        <w:t>, </w:t>
      </w:r>
      <w:r>
        <w:rPr>
          <w:rStyle w:val="Strong"/>
          <w:rFonts w:ascii="Helvetica" w:hAnsi="Helvetica" w:cs="Helvetica"/>
          <w:color w:val="4F4F4F"/>
          <w:sz w:val="23"/>
          <w:szCs w:val="23"/>
        </w:rPr>
        <w:t>Marital Status</w:t>
      </w:r>
      <w:r>
        <w:rPr>
          <w:rFonts w:ascii="Helvetica" w:hAnsi="Helvetica" w:cs="Helvetica"/>
          <w:color w:val="4F4F4F"/>
          <w:sz w:val="23"/>
          <w:szCs w:val="23"/>
        </w:rPr>
        <w:t>, and </w:t>
      </w:r>
      <w:r>
        <w:rPr>
          <w:rStyle w:val="Strong"/>
          <w:rFonts w:ascii="Helvetica" w:hAnsi="Helvetica" w:cs="Helvetica"/>
          <w:color w:val="4F4F4F"/>
          <w:sz w:val="23"/>
          <w:szCs w:val="23"/>
        </w:rPr>
        <w:t>Zip Code</w:t>
      </w:r>
      <w:r>
        <w:rPr>
          <w:rFonts w:ascii="Helvetica" w:hAnsi="Helvetica" w:cs="Helvetica"/>
          <w:color w:val="4F4F4F"/>
          <w:sz w:val="23"/>
          <w:szCs w:val="23"/>
        </w:rPr>
        <w:t> can be thought of as labels for a group of items or individuals. Hence, these are </w:t>
      </w:r>
      <w:r>
        <w:rPr>
          <w:rStyle w:val="HTMLCode"/>
          <w:color w:val="0F2B3D"/>
          <w:bdr w:val="single" w:sz="6" w:space="0" w:color="B4B9BD" w:frame="1"/>
          <w:shd w:val="clear" w:color="auto" w:fill="F7F7F8"/>
        </w:rPr>
        <w:t>categorical</w:t>
      </w:r>
      <w:r>
        <w:rPr>
          <w:rFonts w:ascii="Helvetica" w:hAnsi="Helvetica" w:cs="Helvetica"/>
          <w:color w:val="4F4F4F"/>
          <w:sz w:val="23"/>
          <w:szCs w:val="23"/>
        </w:rPr>
        <w:t>.</w:t>
      </w:r>
    </w:p>
    <w:p w14:paraId="0C42D0E0" w14:textId="77777777" w:rsidR="006C6118" w:rsidRDefault="006C6118" w:rsidP="006C6118">
      <w:pPr>
        <w:shd w:val="clear" w:color="auto" w:fill="FFFFFF"/>
        <w:rPr>
          <w:rFonts w:ascii="Helvetica" w:hAnsi="Helvetica" w:cs="Helvetica"/>
          <w:color w:val="4F4F4F"/>
          <w:sz w:val="23"/>
          <w:szCs w:val="23"/>
        </w:rPr>
      </w:pPr>
      <w:r>
        <w:rPr>
          <w:rFonts w:ascii="Helvetica" w:hAnsi="Helvetica" w:cs="Helvetica"/>
          <w:color w:val="4F4F4F"/>
          <w:sz w:val="23"/>
          <w:szCs w:val="23"/>
        </w:rPr>
        <w:pict w14:anchorId="418673A3">
          <v:rect id="_x0000_i1026" style="width:0;height:0" o:hralign="center" o:hrstd="t" o:hr="t" fillcolor="#a0a0a0" stroked="f"/>
        </w:pict>
      </w:r>
    </w:p>
    <w:p w14:paraId="7A53CE2E" w14:textId="77777777" w:rsidR="006C6118" w:rsidRDefault="006C6118" w:rsidP="006C6118">
      <w:pPr>
        <w:pStyle w:val="Heading1"/>
        <w:shd w:val="clear" w:color="auto" w:fill="FFFFFF"/>
        <w:spacing w:before="600" w:after="75" w:line="320" w:lineRule="atLeast"/>
        <w:rPr>
          <w:rFonts w:ascii="Helvetica" w:hAnsi="Helvetica" w:cs="Helvetica"/>
          <w:color w:val="2E3D49"/>
          <w:sz w:val="36"/>
          <w:szCs w:val="36"/>
        </w:rPr>
      </w:pPr>
      <w:r>
        <w:rPr>
          <w:rFonts w:ascii="Helvetica" w:hAnsi="Helvetica" w:cs="Helvetica"/>
          <w:color w:val="2E3D49"/>
          <w:sz w:val="36"/>
          <w:szCs w:val="36"/>
        </w:rPr>
        <w:t>Continuous vs. Discrete</w:t>
      </w:r>
    </w:p>
    <w:p w14:paraId="7C19AC60"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To consider if we have continuous or discrete data, we should see if we can split our data into smaller and smaller units. Consider time - we could measure an event in years, months, days, hours, minutes, or seconds, and even at seconds we know there are smaller units we could measure time in. Therefore, we know this data type is continuous. </w:t>
      </w:r>
      <w:r>
        <w:rPr>
          <w:rStyle w:val="Strong"/>
          <w:rFonts w:ascii="Helvetica" w:hAnsi="Helvetica" w:cs="Helvetica"/>
          <w:color w:val="4F4F4F"/>
          <w:sz w:val="23"/>
          <w:szCs w:val="23"/>
        </w:rPr>
        <w:t>Height</w:t>
      </w:r>
      <w:r>
        <w:rPr>
          <w:rFonts w:ascii="Helvetica" w:hAnsi="Helvetica" w:cs="Helvetica"/>
          <w:color w:val="4F4F4F"/>
          <w:sz w:val="23"/>
          <w:szCs w:val="23"/>
        </w:rPr>
        <w:t>, </w:t>
      </w:r>
      <w:r>
        <w:rPr>
          <w:rStyle w:val="Strong"/>
          <w:rFonts w:ascii="Helvetica" w:hAnsi="Helvetica" w:cs="Helvetica"/>
          <w:color w:val="4F4F4F"/>
          <w:sz w:val="23"/>
          <w:szCs w:val="23"/>
        </w:rPr>
        <w:t>age</w:t>
      </w:r>
      <w:r>
        <w:rPr>
          <w:rFonts w:ascii="Helvetica" w:hAnsi="Helvetica" w:cs="Helvetica"/>
          <w:color w:val="4F4F4F"/>
          <w:sz w:val="23"/>
          <w:szCs w:val="23"/>
        </w:rPr>
        <w:t>, and </w:t>
      </w:r>
      <w:r>
        <w:rPr>
          <w:rStyle w:val="Strong"/>
          <w:rFonts w:ascii="Helvetica" w:hAnsi="Helvetica" w:cs="Helvetica"/>
          <w:color w:val="4F4F4F"/>
          <w:sz w:val="23"/>
          <w:szCs w:val="23"/>
        </w:rPr>
        <w:t>income</w:t>
      </w:r>
      <w:r>
        <w:rPr>
          <w:rFonts w:ascii="Helvetica" w:hAnsi="Helvetica" w:cs="Helvetica"/>
          <w:color w:val="4F4F4F"/>
          <w:sz w:val="23"/>
          <w:szCs w:val="23"/>
        </w:rPr>
        <w:t> are all examples of </w:t>
      </w:r>
      <w:r>
        <w:rPr>
          <w:rStyle w:val="HTMLCode"/>
          <w:color w:val="0F2B3D"/>
          <w:bdr w:val="single" w:sz="6" w:space="0" w:color="B4B9BD" w:frame="1"/>
          <w:shd w:val="clear" w:color="auto" w:fill="F7F7F8"/>
        </w:rPr>
        <w:t>continuous data</w:t>
      </w:r>
      <w:r>
        <w:rPr>
          <w:rFonts w:ascii="Helvetica" w:hAnsi="Helvetica" w:cs="Helvetica"/>
          <w:color w:val="4F4F4F"/>
          <w:sz w:val="23"/>
          <w:szCs w:val="23"/>
        </w:rPr>
        <w:t>. Alternatively, the </w:t>
      </w:r>
      <w:r>
        <w:rPr>
          <w:rStyle w:val="Strong"/>
          <w:rFonts w:ascii="Helvetica" w:hAnsi="Helvetica" w:cs="Helvetica"/>
          <w:color w:val="4F4F4F"/>
          <w:sz w:val="23"/>
          <w:szCs w:val="23"/>
        </w:rPr>
        <w:t>number of pages in a book</w:t>
      </w:r>
      <w:r>
        <w:rPr>
          <w:rFonts w:ascii="Helvetica" w:hAnsi="Helvetica" w:cs="Helvetica"/>
          <w:color w:val="4F4F4F"/>
          <w:sz w:val="23"/>
          <w:szCs w:val="23"/>
        </w:rPr>
        <w:t>, </w:t>
      </w:r>
      <w:r>
        <w:rPr>
          <w:rStyle w:val="Strong"/>
          <w:rFonts w:ascii="Helvetica" w:hAnsi="Helvetica" w:cs="Helvetica"/>
          <w:color w:val="4F4F4F"/>
          <w:sz w:val="23"/>
          <w:szCs w:val="23"/>
        </w:rPr>
        <w:t>dogs I count outside a coffee shop</w:t>
      </w:r>
      <w:r>
        <w:rPr>
          <w:rFonts w:ascii="Helvetica" w:hAnsi="Helvetica" w:cs="Helvetica"/>
          <w:color w:val="4F4F4F"/>
          <w:sz w:val="23"/>
          <w:szCs w:val="23"/>
        </w:rPr>
        <w:t>, or </w:t>
      </w:r>
      <w:r>
        <w:rPr>
          <w:rStyle w:val="Strong"/>
          <w:rFonts w:ascii="Helvetica" w:hAnsi="Helvetica" w:cs="Helvetica"/>
          <w:color w:val="4F4F4F"/>
          <w:sz w:val="23"/>
          <w:szCs w:val="23"/>
        </w:rPr>
        <w:t>trees in a yard</w:t>
      </w:r>
      <w:r>
        <w:rPr>
          <w:rFonts w:ascii="Helvetica" w:hAnsi="Helvetica" w:cs="Helvetica"/>
          <w:color w:val="4F4F4F"/>
          <w:sz w:val="23"/>
          <w:szCs w:val="23"/>
        </w:rPr>
        <w:t> are </w:t>
      </w:r>
      <w:r>
        <w:rPr>
          <w:rStyle w:val="HTMLCode"/>
          <w:color w:val="0F2B3D"/>
          <w:bdr w:val="single" w:sz="6" w:space="0" w:color="B4B9BD" w:frame="1"/>
          <w:shd w:val="clear" w:color="auto" w:fill="F7F7F8"/>
        </w:rPr>
        <w:t>discrete data</w:t>
      </w:r>
      <w:r>
        <w:rPr>
          <w:rFonts w:ascii="Helvetica" w:hAnsi="Helvetica" w:cs="Helvetica"/>
          <w:color w:val="4F4F4F"/>
          <w:sz w:val="23"/>
          <w:szCs w:val="23"/>
        </w:rPr>
        <w:t>. We would not want to split our dogs in half.</w:t>
      </w:r>
    </w:p>
    <w:p w14:paraId="7FF6CDD7" w14:textId="77777777" w:rsidR="006C6118" w:rsidRDefault="006C6118" w:rsidP="006C6118">
      <w:pPr>
        <w:shd w:val="clear" w:color="auto" w:fill="FFFFFF"/>
        <w:rPr>
          <w:rFonts w:ascii="Helvetica" w:hAnsi="Helvetica" w:cs="Helvetica"/>
          <w:color w:val="4F4F4F"/>
          <w:sz w:val="23"/>
          <w:szCs w:val="23"/>
        </w:rPr>
      </w:pPr>
      <w:r>
        <w:rPr>
          <w:rFonts w:ascii="Helvetica" w:hAnsi="Helvetica" w:cs="Helvetica"/>
          <w:color w:val="4F4F4F"/>
          <w:sz w:val="23"/>
          <w:szCs w:val="23"/>
        </w:rPr>
        <w:pict w14:anchorId="5E0F1266">
          <v:rect id="_x0000_i1027" style="width:0;height:0" o:hralign="center" o:hrstd="t" o:hr="t" fillcolor="#a0a0a0" stroked="f"/>
        </w:pict>
      </w:r>
    </w:p>
    <w:p w14:paraId="3A43B1C2" w14:textId="77777777" w:rsidR="006C6118" w:rsidRDefault="006C6118" w:rsidP="006C6118">
      <w:pPr>
        <w:pStyle w:val="Heading1"/>
        <w:shd w:val="clear" w:color="auto" w:fill="FFFFFF"/>
        <w:spacing w:before="600" w:after="75" w:line="320" w:lineRule="atLeast"/>
        <w:rPr>
          <w:rFonts w:ascii="Helvetica" w:hAnsi="Helvetica" w:cs="Helvetica"/>
          <w:color w:val="2E3D49"/>
          <w:sz w:val="36"/>
          <w:szCs w:val="36"/>
        </w:rPr>
      </w:pPr>
      <w:r>
        <w:rPr>
          <w:rFonts w:ascii="Helvetica" w:hAnsi="Helvetica" w:cs="Helvetica"/>
          <w:color w:val="2E3D49"/>
          <w:sz w:val="36"/>
          <w:szCs w:val="36"/>
        </w:rPr>
        <w:t>Ordinal vs. Nominal</w:t>
      </w:r>
    </w:p>
    <w:p w14:paraId="520734AB"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looking at categorical variables, we found </w:t>
      </w:r>
      <w:r>
        <w:rPr>
          <w:rStyle w:val="Strong"/>
          <w:rFonts w:ascii="Helvetica" w:hAnsi="Helvetica" w:cs="Helvetica"/>
          <w:color w:val="4F4F4F"/>
          <w:sz w:val="23"/>
          <w:szCs w:val="23"/>
        </w:rPr>
        <w:t>Gender</w:t>
      </w:r>
      <w:r>
        <w:rPr>
          <w:rFonts w:ascii="Helvetica" w:hAnsi="Helvetica" w:cs="Helvetica"/>
          <w:color w:val="4F4F4F"/>
          <w:sz w:val="23"/>
          <w:szCs w:val="23"/>
        </w:rPr>
        <w:t>, </w:t>
      </w:r>
      <w:r>
        <w:rPr>
          <w:rStyle w:val="Strong"/>
          <w:rFonts w:ascii="Helvetica" w:hAnsi="Helvetica" w:cs="Helvetica"/>
          <w:color w:val="4F4F4F"/>
          <w:sz w:val="23"/>
          <w:szCs w:val="23"/>
        </w:rPr>
        <w:t>Marital Status</w:t>
      </w:r>
      <w:r>
        <w:rPr>
          <w:rFonts w:ascii="Helvetica" w:hAnsi="Helvetica" w:cs="Helvetica"/>
          <w:color w:val="4F4F4F"/>
          <w:sz w:val="23"/>
          <w:szCs w:val="23"/>
        </w:rPr>
        <w:t>, </w:t>
      </w:r>
      <w:r>
        <w:rPr>
          <w:rStyle w:val="Strong"/>
          <w:rFonts w:ascii="Helvetica" w:hAnsi="Helvetica" w:cs="Helvetica"/>
          <w:color w:val="4F4F4F"/>
          <w:sz w:val="23"/>
          <w:szCs w:val="23"/>
        </w:rPr>
        <w:t xml:space="preserve">Zip </w:t>
      </w:r>
      <w:proofErr w:type="gramStart"/>
      <w:r>
        <w:rPr>
          <w:rStyle w:val="Strong"/>
          <w:rFonts w:ascii="Helvetica" w:hAnsi="Helvetica" w:cs="Helvetica"/>
          <w:color w:val="4F4F4F"/>
          <w:sz w:val="23"/>
          <w:szCs w:val="23"/>
        </w:rPr>
        <w:t>Code</w:t>
      </w:r>
      <w:proofErr w:type="gramEnd"/>
      <w:r>
        <w:rPr>
          <w:rFonts w:ascii="Helvetica" w:hAnsi="Helvetica" w:cs="Helvetica"/>
          <w:color w:val="4F4F4F"/>
          <w:sz w:val="23"/>
          <w:szCs w:val="23"/>
        </w:rPr>
        <w:t> and your </w:t>
      </w:r>
      <w:r>
        <w:rPr>
          <w:rStyle w:val="Strong"/>
          <w:rFonts w:ascii="Helvetica" w:hAnsi="Helvetica" w:cs="Helvetica"/>
          <w:color w:val="4F4F4F"/>
          <w:sz w:val="23"/>
          <w:szCs w:val="23"/>
        </w:rPr>
        <w:t>Breakfast items</w:t>
      </w:r>
      <w:r>
        <w:rPr>
          <w:rFonts w:ascii="Helvetica" w:hAnsi="Helvetica" w:cs="Helvetica"/>
          <w:color w:val="4F4F4F"/>
          <w:sz w:val="23"/>
          <w:szCs w:val="23"/>
        </w:rPr>
        <w:t> are </w:t>
      </w:r>
      <w:r>
        <w:rPr>
          <w:rStyle w:val="HTMLCode"/>
          <w:color w:val="0F2B3D"/>
          <w:bdr w:val="single" w:sz="6" w:space="0" w:color="B4B9BD" w:frame="1"/>
          <w:shd w:val="clear" w:color="auto" w:fill="F7F7F8"/>
        </w:rPr>
        <w:t>nominal variables</w:t>
      </w:r>
      <w:r>
        <w:rPr>
          <w:rFonts w:ascii="Helvetica" w:hAnsi="Helvetica" w:cs="Helvetica"/>
          <w:color w:val="4F4F4F"/>
          <w:sz w:val="23"/>
          <w:szCs w:val="23"/>
        </w:rPr>
        <w:t> where there is no order ranking associated with this type of data. Whether you ate cereal, toast, eggs, or only coffee for breakfast; there is no rank ordering associated with your breakfast.</w:t>
      </w:r>
    </w:p>
    <w:p w14:paraId="797C721D"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lastRenderedPageBreak/>
        <w:t>Alternatively, the </w:t>
      </w:r>
      <w:r>
        <w:rPr>
          <w:rStyle w:val="Strong"/>
          <w:rFonts w:ascii="Helvetica" w:hAnsi="Helvetica" w:cs="Helvetica"/>
          <w:color w:val="4F4F4F"/>
          <w:sz w:val="23"/>
          <w:szCs w:val="23"/>
        </w:rPr>
        <w:t>Letter Grade</w:t>
      </w:r>
      <w:r>
        <w:rPr>
          <w:rFonts w:ascii="Helvetica" w:hAnsi="Helvetica" w:cs="Helvetica"/>
          <w:color w:val="4F4F4F"/>
          <w:sz w:val="23"/>
          <w:szCs w:val="23"/>
        </w:rPr>
        <w:t> or </w:t>
      </w:r>
      <w:r>
        <w:rPr>
          <w:rStyle w:val="Strong"/>
          <w:rFonts w:ascii="Helvetica" w:hAnsi="Helvetica" w:cs="Helvetica"/>
          <w:color w:val="4F4F4F"/>
          <w:sz w:val="23"/>
          <w:szCs w:val="23"/>
        </w:rPr>
        <w:t>Survey Ratings</w:t>
      </w:r>
      <w:r>
        <w:rPr>
          <w:rFonts w:ascii="Helvetica" w:hAnsi="Helvetica" w:cs="Helvetica"/>
          <w:color w:val="4F4F4F"/>
          <w:sz w:val="23"/>
          <w:szCs w:val="23"/>
        </w:rPr>
        <w:t> have a rank ordering associated with it, as </w:t>
      </w:r>
      <w:r>
        <w:rPr>
          <w:rStyle w:val="HTMLCode"/>
          <w:color w:val="0F2B3D"/>
          <w:bdr w:val="single" w:sz="6" w:space="0" w:color="B4B9BD" w:frame="1"/>
          <w:shd w:val="clear" w:color="auto" w:fill="F7F7F8"/>
        </w:rPr>
        <w:t>ordinal data</w:t>
      </w:r>
      <w:r>
        <w:rPr>
          <w:rFonts w:ascii="Helvetica" w:hAnsi="Helvetica" w:cs="Helvetica"/>
          <w:color w:val="4F4F4F"/>
          <w:sz w:val="23"/>
          <w:szCs w:val="23"/>
        </w:rPr>
        <w:t>. If you receive an A, this is higher than an A-. An A- is ranked higher than a B+, and so on... Ordinal variables frequently occur on rating scales from very poor to very good. In many cases we turn these ordinal variables into numbers, as we can more easily analyze them, but more on this later!</w:t>
      </w:r>
    </w:p>
    <w:p w14:paraId="3632B540" w14:textId="77777777" w:rsidR="006C6118" w:rsidRDefault="006C6118" w:rsidP="006C6118">
      <w:pPr>
        <w:shd w:val="clear" w:color="auto" w:fill="FFFFFF"/>
        <w:rPr>
          <w:rFonts w:ascii="Helvetica" w:hAnsi="Helvetica" w:cs="Helvetica"/>
          <w:color w:val="4F4F4F"/>
          <w:sz w:val="23"/>
          <w:szCs w:val="23"/>
        </w:rPr>
      </w:pPr>
      <w:r>
        <w:rPr>
          <w:rFonts w:ascii="Helvetica" w:hAnsi="Helvetica" w:cs="Helvetica"/>
          <w:color w:val="4F4F4F"/>
          <w:sz w:val="23"/>
          <w:szCs w:val="23"/>
        </w:rPr>
        <w:pict w14:anchorId="0341B943">
          <v:rect id="_x0000_i1028" style="width:0;height:0" o:hralign="center" o:hrstd="t" o:hr="t" fillcolor="#a0a0a0" stroked="f"/>
        </w:pict>
      </w:r>
    </w:p>
    <w:p w14:paraId="526035AF" w14:textId="77777777" w:rsidR="006C6118" w:rsidRDefault="006C6118" w:rsidP="006C6118">
      <w:pPr>
        <w:pStyle w:val="Heading1"/>
        <w:shd w:val="clear" w:color="auto" w:fill="FFFFFF"/>
        <w:spacing w:before="600" w:after="75" w:line="320" w:lineRule="atLeast"/>
        <w:rPr>
          <w:rFonts w:ascii="Helvetica" w:hAnsi="Helvetica" w:cs="Helvetica"/>
          <w:color w:val="2E3D49"/>
          <w:sz w:val="36"/>
          <w:szCs w:val="36"/>
        </w:rPr>
      </w:pPr>
      <w:r>
        <w:rPr>
          <w:rFonts w:ascii="Helvetica" w:hAnsi="Helvetica" w:cs="Helvetica"/>
          <w:color w:val="2E3D49"/>
          <w:sz w:val="36"/>
          <w:szCs w:val="36"/>
        </w:rPr>
        <w:t>Final Words</w:t>
      </w:r>
    </w:p>
    <w:p w14:paraId="07FD4F32" w14:textId="698559FA"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this section, we looked at the different data types we might work with in the world around us. When we work with data in the real world, it might not be very clean - sometimes there are typos or missing values. When this is the case, simply having some expertise regarding the data and knowing the data type can assist in our ability to ‘clean’ this data. Understanding data types can also assist in our ability to build visuals to best explain the data. But more on this very soon!</w:t>
      </w:r>
    </w:p>
    <w:p w14:paraId="3BD9A848" w14:textId="2819B18B" w:rsidR="002B5F4A" w:rsidRDefault="002B5F4A" w:rsidP="006C6118">
      <w:pPr>
        <w:pStyle w:val="NormalWeb"/>
        <w:pBdr>
          <w:bottom w:val="double" w:sz="6" w:space="1" w:color="auto"/>
        </w:pBdr>
        <w:shd w:val="clear" w:color="auto" w:fill="FFFFFF"/>
        <w:spacing w:before="0" w:beforeAutospacing="0" w:after="0" w:afterAutospacing="0"/>
        <w:rPr>
          <w:rFonts w:ascii="Helvetica" w:hAnsi="Helvetica" w:cs="Helvetica"/>
          <w:color w:val="4F4F4F"/>
          <w:sz w:val="23"/>
          <w:szCs w:val="23"/>
        </w:rPr>
      </w:pPr>
    </w:p>
    <w:p w14:paraId="072149AD" w14:textId="77777777" w:rsidR="002B5F4A" w:rsidRPr="006C6118" w:rsidRDefault="002B5F4A" w:rsidP="006C6118">
      <w:pPr>
        <w:pStyle w:val="NormalWeb"/>
        <w:shd w:val="clear" w:color="auto" w:fill="FFFFFF"/>
        <w:spacing w:before="0" w:beforeAutospacing="0" w:after="0" w:afterAutospacing="0"/>
        <w:rPr>
          <w:rFonts w:ascii="Helvetica" w:hAnsi="Helvetica" w:cs="Helvetica"/>
          <w:color w:val="4F4F4F"/>
          <w:sz w:val="23"/>
          <w:szCs w:val="23"/>
        </w:rPr>
      </w:pPr>
    </w:p>
    <w:sectPr w:rsidR="002B5F4A" w:rsidRPr="006C6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23CA"/>
    <w:multiLevelType w:val="multilevel"/>
    <w:tmpl w:val="8B42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341F9"/>
    <w:multiLevelType w:val="multilevel"/>
    <w:tmpl w:val="6D9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E9532D"/>
    <w:multiLevelType w:val="multilevel"/>
    <w:tmpl w:val="4B8C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64B30"/>
    <w:multiLevelType w:val="multilevel"/>
    <w:tmpl w:val="8D7E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0113D"/>
    <w:multiLevelType w:val="multilevel"/>
    <w:tmpl w:val="164A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F2"/>
    <w:rsid w:val="002B17F2"/>
    <w:rsid w:val="002B5F4A"/>
    <w:rsid w:val="00301F5A"/>
    <w:rsid w:val="006C6118"/>
    <w:rsid w:val="00753197"/>
    <w:rsid w:val="008D78E6"/>
    <w:rsid w:val="00932478"/>
    <w:rsid w:val="00C8508E"/>
    <w:rsid w:val="00CA31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2C72"/>
  <w15:chartTrackingRefBased/>
  <w15:docId w15:val="{70CD12F7-76F0-4420-9A4F-53715FACE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31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6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531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1F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ds-buttoncontent">
    <w:name w:val="vds-button__content"/>
    <w:basedOn w:val="DefaultParagraphFont"/>
    <w:rsid w:val="00301F5A"/>
  </w:style>
  <w:style w:type="character" w:customStyle="1" w:styleId="Heading2Char">
    <w:name w:val="Heading 2 Char"/>
    <w:basedOn w:val="DefaultParagraphFont"/>
    <w:link w:val="Heading2"/>
    <w:uiPriority w:val="9"/>
    <w:rsid w:val="0075319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53197"/>
    <w:rPr>
      <w:rFonts w:ascii="Times New Roman" w:eastAsia="Times New Roman" w:hAnsi="Times New Roman" w:cs="Times New Roman"/>
      <w:b/>
      <w:bCs/>
      <w:sz w:val="24"/>
      <w:szCs w:val="24"/>
    </w:rPr>
  </w:style>
  <w:style w:type="character" w:styleId="Strong">
    <w:name w:val="Strong"/>
    <w:basedOn w:val="DefaultParagraphFont"/>
    <w:uiPriority w:val="22"/>
    <w:qFormat/>
    <w:rsid w:val="00753197"/>
    <w:rPr>
      <w:b/>
      <w:bCs/>
    </w:rPr>
  </w:style>
  <w:style w:type="character" w:styleId="Emphasis">
    <w:name w:val="Emphasis"/>
    <w:basedOn w:val="DefaultParagraphFont"/>
    <w:uiPriority w:val="20"/>
    <w:qFormat/>
    <w:rsid w:val="00753197"/>
    <w:rPr>
      <w:i/>
      <w:iCs/>
    </w:rPr>
  </w:style>
  <w:style w:type="character" w:styleId="Hyperlink">
    <w:name w:val="Hyperlink"/>
    <w:basedOn w:val="DefaultParagraphFont"/>
    <w:uiPriority w:val="99"/>
    <w:semiHidden/>
    <w:unhideWhenUsed/>
    <w:rsid w:val="00753197"/>
    <w:rPr>
      <w:color w:val="0000FF"/>
      <w:u w:val="single"/>
    </w:rPr>
  </w:style>
  <w:style w:type="character" w:customStyle="1" w:styleId="Heading1Char">
    <w:name w:val="Heading 1 Char"/>
    <w:basedOn w:val="DefaultParagraphFont"/>
    <w:link w:val="Heading1"/>
    <w:uiPriority w:val="9"/>
    <w:rsid w:val="006C61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11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C6118"/>
    <w:rPr>
      <w:rFonts w:ascii="Courier New" w:eastAsia="Times New Roman" w:hAnsi="Courier New" w:cs="Courier New"/>
      <w:sz w:val="20"/>
      <w:szCs w:val="20"/>
    </w:rPr>
  </w:style>
  <w:style w:type="paragraph" w:customStyle="1" w:styleId="answer--p2u4d">
    <w:name w:val="answer--p2u4d"/>
    <w:basedOn w:val="Normal"/>
    <w:rsid w:val="006C61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5813">
      <w:bodyDiv w:val="1"/>
      <w:marLeft w:val="0"/>
      <w:marRight w:val="0"/>
      <w:marTop w:val="0"/>
      <w:marBottom w:val="0"/>
      <w:divBdr>
        <w:top w:val="none" w:sz="0" w:space="0" w:color="auto"/>
        <w:left w:val="none" w:sz="0" w:space="0" w:color="auto"/>
        <w:bottom w:val="none" w:sz="0" w:space="0" w:color="auto"/>
        <w:right w:val="none" w:sz="0" w:space="0" w:color="auto"/>
      </w:divBdr>
      <w:divsChild>
        <w:div w:id="83234750">
          <w:marLeft w:val="0"/>
          <w:marRight w:val="0"/>
          <w:marTop w:val="0"/>
          <w:marBottom w:val="0"/>
          <w:divBdr>
            <w:top w:val="none" w:sz="0" w:space="0" w:color="auto"/>
            <w:left w:val="none" w:sz="0" w:space="0" w:color="auto"/>
            <w:bottom w:val="none" w:sz="0" w:space="0" w:color="auto"/>
            <w:right w:val="none" w:sz="0" w:space="0" w:color="auto"/>
          </w:divBdr>
          <w:divsChild>
            <w:div w:id="1693410428">
              <w:marLeft w:val="0"/>
              <w:marRight w:val="0"/>
              <w:marTop w:val="0"/>
              <w:marBottom w:val="0"/>
              <w:divBdr>
                <w:top w:val="none" w:sz="0" w:space="0" w:color="auto"/>
                <w:left w:val="none" w:sz="0" w:space="0" w:color="auto"/>
                <w:bottom w:val="none" w:sz="0" w:space="0" w:color="auto"/>
                <w:right w:val="none" w:sz="0" w:space="0" w:color="auto"/>
              </w:divBdr>
              <w:divsChild>
                <w:div w:id="1428425558">
                  <w:marLeft w:val="0"/>
                  <w:marRight w:val="0"/>
                  <w:marTop w:val="0"/>
                  <w:marBottom w:val="0"/>
                  <w:divBdr>
                    <w:top w:val="none" w:sz="0" w:space="0" w:color="auto"/>
                    <w:left w:val="none" w:sz="0" w:space="0" w:color="auto"/>
                    <w:bottom w:val="none" w:sz="0" w:space="0" w:color="auto"/>
                    <w:right w:val="none" w:sz="0" w:space="0" w:color="auto"/>
                  </w:divBdr>
                  <w:divsChild>
                    <w:div w:id="433743137">
                      <w:marLeft w:val="0"/>
                      <w:marRight w:val="0"/>
                      <w:marTop w:val="0"/>
                      <w:marBottom w:val="0"/>
                      <w:divBdr>
                        <w:top w:val="none" w:sz="0" w:space="0" w:color="auto"/>
                        <w:left w:val="none" w:sz="0" w:space="0" w:color="auto"/>
                        <w:bottom w:val="none" w:sz="0" w:space="0" w:color="auto"/>
                        <w:right w:val="none" w:sz="0" w:space="0" w:color="auto"/>
                      </w:divBdr>
                      <w:divsChild>
                        <w:div w:id="660275608">
                          <w:marLeft w:val="0"/>
                          <w:marRight w:val="0"/>
                          <w:marTop w:val="0"/>
                          <w:marBottom w:val="0"/>
                          <w:divBdr>
                            <w:top w:val="none" w:sz="0" w:space="0" w:color="auto"/>
                            <w:left w:val="none" w:sz="0" w:space="0" w:color="auto"/>
                            <w:bottom w:val="none" w:sz="0" w:space="0" w:color="auto"/>
                            <w:right w:val="none" w:sz="0" w:space="0" w:color="auto"/>
                          </w:divBdr>
                          <w:divsChild>
                            <w:div w:id="1448312608">
                              <w:marLeft w:val="0"/>
                              <w:marRight w:val="0"/>
                              <w:marTop w:val="0"/>
                              <w:marBottom w:val="0"/>
                              <w:divBdr>
                                <w:top w:val="none" w:sz="0" w:space="0" w:color="auto"/>
                                <w:left w:val="none" w:sz="0" w:space="0" w:color="auto"/>
                                <w:bottom w:val="none" w:sz="0" w:space="0" w:color="auto"/>
                                <w:right w:val="none" w:sz="0" w:space="0" w:color="auto"/>
                              </w:divBdr>
                              <w:divsChild>
                                <w:div w:id="405886931">
                                  <w:marLeft w:val="0"/>
                                  <w:marRight w:val="0"/>
                                  <w:marTop w:val="0"/>
                                  <w:marBottom w:val="0"/>
                                  <w:divBdr>
                                    <w:top w:val="none" w:sz="0" w:space="0" w:color="auto"/>
                                    <w:left w:val="none" w:sz="0" w:space="0" w:color="auto"/>
                                    <w:bottom w:val="none" w:sz="0" w:space="0" w:color="auto"/>
                                    <w:right w:val="none" w:sz="0" w:space="0" w:color="auto"/>
                                  </w:divBdr>
                                  <w:divsChild>
                                    <w:div w:id="1613781879">
                                      <w:marLeft w:val="0"/>
                                      <w:marRight w:val="0"/>
                                      <w:marTop w:val="0"/>
                                      <w:marBottom w:val="0"/>
                                      <w:divBdr>
                                        <w:top w:val="none" w:sz="0" w:space="0" w:color="auto"/>
                                        <w:left w:val="none" w:sz="0" w:space="0" w:color="auto"/>
                                        <w:bottom w:val="none" w:sz="0" w:space="0" w:color="auto"/>
                                        <w:right w:val="none" w:sz="0" w:space="0" w:color="auto"/>
                                      </w:divBdr>
                                      <w:divsChild>
                                        <w:div w:id="290289705">
                                          <w:marLeft w:val="0"/>
                                          <w:marRight w:val="0"/>
                                          <w:marTop w:val="0"/>
                                          <w:marBottom w:val="0"/>
                                          <w:divBdr>
                                            <w:top w:val="none" w:sz="0" w:space="0" w:color="auto"/>
                                            <w:left w:val="none" w:sz="0" w:space="0" w:color="auto"/>
                                            <w:bottom w:val="none" w:sz="0" w:space="0" w:color="auto"/>
                                            <w:right w:val="none" w:sz="0" w:space="0" w:color="auto"/>
                                          </w:divBdr>
                                          <w:divsChild>
                                            <w:div w:id="1756855434">
                                              <w:marLeft w:val="0"/>
                                              <w:marRight w:val="0"/>
                                              <w:marTop w:val="0"/>
                                              <w:marBottom w:val="0"/>
                                              <w:divBdr>
                                                <w:top w:val="none" w:sz="0" w:space="0" w:color="auto"/>
                                                <w:left w:val="none" w:sz="0" w:space="0" w:color="auto"/>
                                                <w:bottom w:val="none" w:sz="0" w:space="0" w:color="auto"/>
                                                <w:right w:val="none" w:sz="0" w:space="0" w:color="auto"/>
                                              </w:divBdr>
                                              <w:divsChild>
                                                <w:div w:id="284778265">
                                                  <w:marLeft w:val="0"/>
                                                  <w:marRight w:val="0"/>
                                                  <w:marTop w:val="0"/>
                                                  <w:marBottom w:val="0"/>
                                                  <w:divBdr>
                                                    <w:top w:val="none" w:sz="0" w:space="0" w:color="auto"/>
                                                    <w:left w:val="none" w:sz="0" w:space="0" w:color="auto"/>
                                                    <w:bottom w:val="none" w:sz="0" w:space="0" w:color="auto"/>
                                                    <w:right w:val="none" w:sz="0" w:space="0" w:color="auto"/>
                                                  </w:divBdr>
                                                  <w:divsChild>
                                                    <w:div w:id="1250505325">
                                                      <w:marLeft w:val="0"/>
                                                      <w:marRight w:val="0"/>
                                                      <w:marTop w:val="0"/>
                                                      <w:marBottom w:val="0"/>
                                                      <w:divBdr>
                                                        <w:top w:val="none" w:sz="0" w:space="0" w:color="auto"/>
                                                        <w:left w:val="none" w:sz="0" w:space="0" w:color="auto"/>
                                                        <w:bottom w:val="none" w:sz="0" w:space="0" w:color="auto"/>
                                                        <w:right w:val="none" w:sz="0" w:space="0" w:color="auto"/>
                                                      </w:divBdr>
                                                      <w:divsChild>
                                                        <w:div w:id="1407147370">
                                                          <w:marLeft w:val="0"/>
                                                          <w:marRight w:val="0"/>
                                                          <w:marTop w:val="0"/>
                                                          <w:marBottom w:val="0"/>
                                                          <w:divBdr>
                                                            <w:top w:val="none" w:sz="0" w:space="0" w:color="auto"/>
                                                            <w:left w:val="none" w:sz="0" w:space="0" w:color="auto"/>
                                                            <w:bottom w:val="none" w:sz="0" w:space="0" w:color="auto"/>
                                                            <w:right w:val="none" w:sz="0" w:space="0" w:color="auto"/>
                                                          </w:divBdr>
                                                          <w:divsChild>
                                                            <w:div w:id="332029070">
                                                              <w:marLeft w:val="0"/>
                                                              <w:marRight w:val="0"/>
                                                              <w:marTop w:val="0"/>
                                                              <w:marBottom w:val="0"/>
                                                              <w:divBdr>
                                                                <w:top w:val="none" w:sz="0" w:space="0" w:color="auto"/>
                                                                <w:left w:val="none" w:sz="0" w:space="0" w:color="auto"/>
                                                                <w:bottom w:val="none" w:sz="0" w:space="0" w:color="auto"/>
                                                                <w:right w:val="none" w:sz="0" w:space="0" w:color="auto"/>
                                                              </w:divBdr>
                                                              <w:divsChild>
                                                                <w:div w:id="995230173">
                                                                  <w:marLeft w:val="0"/>
                                                                  <w:marRight w:val="0"/>
                                                                  <w:marTop w:val="0"/>
                                                                  <w:marBottom w:val="0"/>
                                                                  <w:divBdr>
                                                                    <w:top w:val="none" w:sz="0" w:space="0" w:color="auto"/>
                                                                    <w:left w:val="none" w:sz="0" w:space="0" w:color="auto"/>
                                                                    <w:bottom w:val="none" w:sz="0" w:space="0" w:color="auto"/>
                                                                    <w:right w:val="none" w:sz="0" w:space="0" w:color="auto"/>
                                                                  </w:divBdr>
                                                                  <w:divsChild>
                                                                    <w:div w:id="1772123626">
                                                                      <w:marLeft w:val="0"/>
                                                                      <w:marRight w:val="0"/>
                                                                      <w:marTop w:val="0"/>
                                                                      <w:marBottom w:val="0"/>
                                                                      <w:divBdr>
                                                                        <w:top w:val="none" w:sz="0" w:space="0" w:color="auto"/>
                                                                        <w:left w:val="none" w:sz="0" w:space="0" w:color="auto"/>
                                                                        <w:bottom w:val="none" w:sz="0" w:space="0" w:color="auto"/>
                                                                        <w:right w:val="none" w:sz="0" w:space="0" w:color="auto"/>
                                                                      </w:divBdr>
                                                                      <w:divsChild>
                                                                        <w:div w:id="15448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583343">
                                              <w:marLeft w:val="0"/>
                                              <w:marRight w:val="0"/>
                                              <w:marTop w:val="0"/>
                                              <w:marBottom w:val="0"/>
                                              <w:divBdr>
                                                <w:top w:val="none" w:sz="0" w:space="0" w:color="auto"/>
                                                <w:left w:val="none" w:sz="0" w:space="0" w:color="auto"/>
                                                <w:bottom w:val="none" w:sz="0" w:space="0" w:color="auto"/>
                                                <w:right w:val="none" w:sz="0" w:space="0" w:color="auto"/>
                                              </w:divBdr>
                                              <w:divsChild>
                                                <w:div w:id="19192917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1876146">
      <w:bodyDiv w:val="1"/>
      <w:marLeft w:val="0"/>
      <w:marRight w:val="0"/>
      <w:marTop w:val="0"/>
      <w:marBottom w:val="0"/>
      <w:divBdr>
        <w:top w:val="none" w:sz="0" w:space="0" w:color="auto"/>
        <w:left w:val="none" w:sz="0" w:space="0" w:color="auto"/>
        <w:bottom w:val="none" w:sz="0" w:space="0" w:color="auto"/>
        <w:right w:val="none" w:sz="0" w:space="0" w:color="auto"/>
      </w:divBdr>
      <w:divsChild>
        <w:div w:id="1938051903">
          <w:marLeft w:val="0"/>
          <w:marRight w:val="0"/>
          <w:marTop w:val="0"/>
          <w:marBottom w:val="0"/>
          <w:divBdr>
            <w:top w:val="none" w:sz="0" w:space="0" w:color="auto"/>
            <w:left w:val="none" w:sz="0" w:space="0" w:color="auto"/>
            <w:bottom w:val="none" w:sz="0" w:space="0" w:color="auto"/>
            <w:right w:val="none" w:sz="0" w:space="0" w:color="auto"/>
          </w:divBdr>
          <w:divsChild>
            <w:div w:id="1632788286">
              <w:marLeft w:val="0"/>
              <w:marRight w:val="0"/>
              <w:marTop w:val="0"/>
              <w:marBottom w:val="0"/>
              <w:divBdr>
                <w:top w:val="none" w:sz="0" w:space="0" w:color="auto"/>
                <w:left w:val="none" w:sz="0" w:space="0" w:color="auto"/>
                <w:bottom w:val="none" w:sz="0" w:space="0" w:color="auto"/>
                <w:right w:val="none" w:sz="0" w:space="0" w:color="auto"/>
              </w:divBdr>
              <w:divsChild>
                <w:div w:id="1142621377">
                  <w:marLeft w:val="0"/>
                  <w:marRight w:val="0"/>
                  <w:marTop w:val="0"/>
                  <w:marBottom w:val="0"/>
                  <w:divBdr>
                    <w:top w:val="none" w:sz="0" w:space="0" w:color="auto"/>
                    <w:left w:val="none" w:sz="0" w:space="0" w:color="auto"/>
                    <w:bottom w:val="none" w:sz="0" w:space="0" w:color="auto"/>
                    <w:right w:val="none" w:sz="0" w:space="0" w:color="auto"/>
                  </w:divBdr>
                  <w:divsChild>
                    <w:div w:id="2102797126">
                      <w:marLeft w:val="0"/>
                      <w:marRight w:val="0"/>
                      <w:marTop w:val="0"/>
                      <w:marBottom w:val="0"/>
                      <w:divBdr>
                        <w:top w:val="none" w:sz="0" w:space="0" w:color="auto"/>
                        <w:left w:val="none" w:sz="0" w:space="0" w:color="auto"/>
                        <w:bottom w:val="none" w:sz="0" w:space="0" w:color="auto"/>
                        <w:right w:val="none" w:sz="0" w:space="0" w:color="auto"/>
                      </w:divBdr>
                      <w:divsChild>
                        <w:div w:id="1853105094">
                          <w:marLeft w:val="0"/>
                          <w:marRight w:val="0"/>
                          <w:marTop w:val="0"/>
                          <w:marBottom w:val="0"/>
                          <w:divBdr>
                            <w:top w:val="none" w:sz="0" w:space="0" w:color="auto"/>
                            <w:left w:val="none" w:sz="0" w:space="0" w:color="auto"/>
                            <w:bottom w:val="none" w:sz="0" w:space="0" w:color="auto"/>
                            <w:right w:val="none" w:sz="0" w:space="0" w:color="auto"/>
                          </w:divBdr>
                          <w:divsChild>
                            <w:div w:id="1093475336">
                              <w:marLeft w:val="0"/>
                              <w:marRight w:val="0"/>
                              <w:marTop w:val="0"/>
                              <w:marBottom w:val="0"/>
                              <w:divBdr>
                                <w:top w:val="none" w:sz="0" w:space="0" w:color="auto"/>
                                <w:left w:val="none" w:sz="0" w:space="0" w:color="auto"/>
                                <w:bottom w:val="none" w:sz="0" w:space="0" w:color="auto"/>
                                <w:right w:val="none" w:sz="0" w:space="0" w:color="auto"/>
                              </w:divBdr>
                              <w:divsChild>
                                <w:div w:id="828908258">
                                  <w:marLeft w:val="0"/>
                                  <w:marRight w:val="0"/>
                                  <w:marTop w:val="0"/>
                                  <w:marBottom w:val="0"/>
                                  <w:divBdr>
                                    <w:top w:val="none" w:sz="0" w:space="0" w:color="auto"/>
                                    <w:left w:val="none" w:sz="0" w:space="0" w:color="auto"/>
                                    <w:bottom w:val="none" w:sz="0" w:space="0" w:color="auto"/>
                                    <w:right w:val="none" w:sz="0" w:space="0" w:color="auto"/>
                                  </w:divBdr>
                                  <w:divsChild>
                                    <w:div w:id="2006391567">
                                      <w:marLeft w:val="0"/>
                                      <w:marRight w:val="0"/>
                                      <w:marTop w:val="0"/>
                                      <w:marBottom w:val="0"/>
                                      <w:divBdr>
                                        <w:top w:val="none" w:sz="0" w:space="0" w:color="auto"/>
                                        <w:left w:val="none" w:sz="0" w:space="0" w:color="auto"/>
                                        <w:bottom w:val="none" w:sz="0" w:space="0" w:color="auto"/>
                                        <w:right w:val="none" w:sz="0" w:space="0" w:color="auto"/>
                                      </w:divBdr>
                                      <w:divsChild>
                                        <w:div w:id="935985425">
                                          <w:marLeft w:val="0"/>
                                          <w:marRight w:val="0"/>
                                          <w:marTop w:val="0"/>
                                          <w:marBottom w:val="0"/>
                                          <w:divBdr>
                                            <w:top w:val="none" w:sz="0" w:space="0" w:color="auto"/>
                                            <w:left w:val="none" w:sz="0" w:space="0" w:color="auto"/>
                                            <w:bottom w:val="none" w:sz="0" w:space="0" w:color="auto"/>
                                            <w:right w:val="none" w:sz="0" w:space="0" w:color="auto"/>
                                          </w:divBdr>
                                          <w:divsChild>
                                            <w:div w:id="231041777">
                                              <w:marLeft w:val="0"/>
                                              <w:marRight w:val="0"/>
                                              <w:marTop w:val="0"/>
                                              <w:marBottom w:val="0"/>
                                              <w:divBdr>
                                                <w:top w:val="none" w:sz="0" w:space="0" w:color="auto"/>
                                                <w:left w:val="none" w:sz="0" w:space="0" w:color="auto"/>
                                                <w:bottom w:val="none" w:sz="0" w:space="0" w:color="auto"/>
                                                <w:right w:val="none" w:sz="0" w:space="0" w:color="auto"/>
                                              </w:divBdr>
                                              <w:divsChild>
                                                <w:div w:id="1737623343">
                                                  <w:marLeft w:val="0"/>
                                                  <w:marRight w:val="0"/>
                                                  <w:marTop w:val="0"/>
                                                  <w:marBottom w:val="0"/>
                                                  <w:divBdr>
                                                    <w:top w:val="none" w:sz="0" w:space="0" w:color="auto"/>
                                                    <w:left w:val="none" w:sz="0" w:space="0" w:color="auto"/>
                                                    <w:bottom w:val="none" w:sz="0" w:space="0" w:color="auto"/>
                                                    <w:right w:val="none" w:sz="0" w:space="0" w:color="auto"/>
                                                  </w:divBdr>
                                                  <w:divsChild>
                                                    <w:div w:id="1511221038">
                                                      <w:marLeft w:val="0"/>
                                                      <w:marRight w:val="0"/>
                                                      <w:marTop w:val="375"/>
                                                      <w:marBottom w:val="375"/>
                                                      <w:divBdr>
                                                        <w:top w:val="none" w:sz="0" w:space="0" w:color="auto"/>
                                                        <w:left w:val="none" w:sz="0" w:space="0" w:color="auto"/>
                                                        <w:bottom w:val="none" w:sz="0" w:space="0" w:color="auto"/>
                                                        <w:right w:val="none" w:sz="0" w:space="0" w:color="auto"/>
                                                      </w:divBdr>
                                                      <w:divsChild>
                                                        <w:div w:id="850680577">
                                                          <w:marLeft w:val="0"/>
                                                          <w:marRight w:val="0"/>
                                                          <w:marTop w:val="0"/>
                                                          <w:marBottom w:val="0"/>
                                                          <w:divBdr>
                                                            <w:top w:val="none" w:sz="0" w:space="0" w:color="auto"/>
                                                            <w:left w:val="none" w:sz="0" w:space="0" w:color="auto"/>
                                                            <w:bottom w:val="none" w:sz="0" w:space="0" w:color="auto"/>
                                                            <w:right w:val="none" w:sz="0" w:space="0" w:color="auto"/>
                                                          </w:divBdr>
                                                          <w:divsChild>
                                                            <w:div w:id="154107180">
                                                              <w:marLeft w:val="0"/>
                                                              <w:marRight w:val="0"/>
                                                              <w:marTop w:val="0"/>
                                                              <w:marBottom w:val="0"/>
                                                              <w:divBdr>
                                                                <w:top w:val="none" w:sz="0" w:space="0" w:color="auto"/>
                                                                <w:left w:val="none" w:sz="0" w:space="0" w:color="auto"/>
                                                                <w:bottom w:val="none" w:sz="0" w:space="0" w:color="auto"/>
                                                                <w:right w:val="none" w:sz="0" w:space="0" w:color="auto"/>
                                                              </w:divBdr>
                                                              <w:divsChild>
                                                                <w:div w:id="6956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23089">
                                                  <w:marLeft w:val="0"/>
                                                  <w:marRight w:val="0"/>
                                                  <w:marTop w:val="0"/>
                                                  <w:marBottom w:val="0"/>
                                                  <w:divBdr>
                                                    <w:top w:val="none" w:sz="0" w:space="0" w:color="auto"/>
                                                    <w:left w:val="none" w:sz="0" w:space="0" w:color="auto"/>
                                                    <w:bottom w:val="none" w:sz="0" w:space="0" w:color="auto"/>
                                                    <w:right w:val="none" w:sz="0" w:space="0" w:color="auto"/>
                                                  </w:divBdr>
                                                  <w:divsChild>
                                                    <w:div w:id="460005552">
                                                      <w:marLeft w:val="0"/>
                                                      <w:marRight w:val="0"/>
                                                      <w:marTop w:val="375"/>
                                                      <w:marBottom w:val="375"/>
                                                      <w:divBdr>
                                                        <w:top w:val="none" w:sz="0" w:space="0" w:color="auto"/>
                                                        <w:left w:val="none" w:sz="0" w:space="0" w:color="auto"/>
                                                        <w:bottom w:val="none" w:sz="0" w:space="0" w:color="auto"/>
                                                        <w:right w:val="none" w:sz="0" w:space="0" w:color="auto"/>
                                                      </w:divBdr>
                                                      <w:divsChild>
                                                        <w:div w:id="986057279">
                                                          <w:marLeft w:val="0"/>
                                                          <w:marRight w:val="0"/>
                                                          <w:marTop w:val="0"/>
                                                          <w:marBottom w:val="0"/>
                                                          <w:divBdr>
                                                            <w:top w:val="none" w:sz="0" w:space="0" w:color="auto"/>
                                                            <w:left w:val="none" w:sz="0" w:space="0" w:color="auto"/>
                                                            <w:bottom w:val="none" w:sz="0" w:space="0" w:color="auto"/>
                                                            <w:right w:val="none" w:sz="0" w:space="0" w:color="auto"/>
                                                          </w:divBdr>
                                                          <w:divsChild>
                                                            <w:div w:id="411319045">
                                                              <w:marLeft w:val="0"/>
                                                              <w:marRight w:val="0"/>
                                                              <w:marTop w:val="0"/>
                                                              <w:marBottom w:val="0"/>
                                                              <w:divBdr>
                                                                <w:top w:val="none" w:sz="0" w:space="0" w:color="auto"/>
                                                                <w:left w:val="none" w:sz="0" w:space="0" w:color="auto"/>
                                                                <w:bottom w:val="none" w:sz="0" w:space="0" w:color="auto"/>
                                                                <w:right w:val="none" w:sz="0" w:space="0" w:color="auto"/>
                                                              </w:divBdr>
                                                              <w:divsChild>
                                                                <w:div w:id="1012032796">
                                                                  <w:marLeft w:val="0"/>
                                                                  <w:marRight w:val="0"/>
                                                                  <w:marTop w:val="0"/>
                                                                  <w:marBottom w:val="0"/>
                                                                  <w:divBdr>
                                                                    <w:top w:val="single" w:sz="6" w:space="0" w:color="DBE2E8"/>
                                                                    <w:left w:val="single" w:sz="6" w:space="0" w:color="DBE2E8"/>
                                                                    <w:bottom w:val="single" w:sz="6" w:space="0" w:color="DBE2E8"/>
                                                                    <w:right w:val="single" w:sz="6" w:space="0" w:color="DBE2E8"/>
                                                                  </w:divBdr>
                                                                  <w:divsChild>
                                                                    <w:div w:id="1886520014">
                                                                      <w:marLeft w:val="0"/>
                                                                      <w:marRight w:val="0"/>
                                                                      <w:marTop w:val="0"/>
                                                                      <w:marBottom w:val="0"/>
                                                                      <w:divBdr>
                                                                        <w:top w:val="none" w:sz="0" w:space="0" w:color="auto"/>
                                                                        <w:left w:val="none" w:sz="0" w:space="0" w:color="auto"/>
                                                                        <w:bottom w:val="single" w:sz="6" w:space="30" w:color="DBE2E8"/>
                                                                        <w:right w:val="none" w:sz="0" w:space="0" w:color="auto"/>
                                                                      </w:divBdr>
                                                                      <w:divsChild>
                                                                        <w:div w:id="619608939">
                                                                          <w:marLeft w:val="0"/>
                                                                          <w:marRight w:val="0"/>
                                                                          <w:marTop w:val="0"/>
                                                                          <w:marBottom w:val="0"/>
                                                                          <w:divBdr>
                                                                            <w:top w:val="none" w:sz="0" w:space="0" w:color="auto"/>
                                                                            <w:left w:val="none" w:sz="0" w:space="0" w:color="auto"/>
                                                                            <w:bottom w:val="none" w:sz="0" w:space="0" w:color="auto"/>
                                                                            <w:right w:val="none" w:sz="0" w:space="0" w:color="auto"/>
                                                                          </w:divBdr>
                                                                        </w:div>
                                                                      </w:divsChild>
                                                                    </w:div>
                                                                    <w:div w:id="439303472">
                                                                      <w:marLeft w:val="0"/>
                                                                      <w:marRight w:val="0"/>
                                                                      <w:marTop w:val="0"/>
                                                                      <w:marBottom w:val="0"/>
                                                                      <w:divBdr>
                                                                        <w:top w:val="none" w:sz="0" w:space="0" w:color="auto"/>
                                                                        <w:left w:val="none" w:sz="0" w:space="0" w:color="auto"/>
                                                                        <w:bottom w:val="none" w:sz="0" w:space="0" w:color="auto"/>
                                                                        <w:right w:val="none" w:sz="0" w:space="0" w:color="auto"/>
                                                                      </w:divBdr>
                                                                      <w:divsChild>
                                                                        <w:div w:id="1936284706">
                                                                          <w:marLeft w:val="0"/>
                                                                          <w:marRight w:val="0"/>
                                                                          <w:marTop w:val="0"/>
                                                                          <w:marBottom w:val="0"/>
                                                                          <w:divBdr>
                                                                            <w:top w:val="none" w:sz="0" w:space="0" w:color="auto"/>
                                                                            <w:left w:val="none" w:sz="0" w:space="0" w:color="auto"/>
                                                                            <w:bottom w:val="none" w:sz="0" w:space="0" w:color="auto"/>
                                                                            <w:right w:val="none" w:sz="0" w:space="0" w:color="auto"/>
                                                                          </w:divBdr>
                                                                          <w:divsChild>
                                                                            <w:div w:id="16899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2002">
                                                                      <w:marLeft w:val="0"/>
                                                                      <w:marRight w:val="0"/>
                                                                      <w:marTop w:val="0"/>
                                                                      <w:marBottom w:val="0"/>
                                                                      <w:divBdr>
                                                                        <w:top w:val="none" w:sz="0" w:space="0" w:color="auto"/>
                                                                        <w:left w:val="none" w:sz="0" w:space="0" w:color="auto"/>
                                                                        <w:bottom w:val="none" w:sz="0" w:space="0" w:color="auto"/>
                                                                        <w:right w:val="none" w:sz="0" w:space="0" w:color="auto"/>
                                                                      </w:divBdr>
                                                                      <w:divsChild>
                                                                        <w:div w:id="929436044">
                                                                          <w:marLeft w:val="0"/>
                                                                          <w:marRight w:val="0"/>
                                                                          <w:marTop w:val="0"/>
                                                                          <w:marBottom w:val="0"/>
                                                                          <w:divBdr>
                                                                            <w:top w:val="none" w:sz="0" w:space="0" w:color="auto"/>
                                                                            <w:left w:val="none" w:sz="0" w:space="0" w:color="auto"/>
                                                                            <w:bottom w:val="none" w:sz="0" w:space="0" w:color="auto"/>
                                                                            <w:right w:val="none" w:sz="0" w:space="0" w:color="auto"/>
                                                                          </w:divBdr>
                                                                          <w:divsChild>
                                                                            <w:div w:id="18907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29911">
                                                                      <w:marLeft w:val="0"/>
                                                                      <w:marRight w:val="0"/>
                                                                      <w:marTop w:val="0"/>
                                                                      <w:marBottom w:val="0"/>
                                                                      <w:divBdr>
                                                                        <w:top w:val="none" w:sz="0" w:space="0" w:color="auto"/>
                                                                        <w:left w:val="none" w:sz="0" w:space="0" w:color="auto"/>
                                                                        <w:bottom w:val="none" w:sz="0" w:space="0" w:color="auto"/>
                                                                        <w:right w:val="none" w:sz="0" w:space="0" w:color="auto"/>
                                                                      </w:divBdr>
                                                                      <w:divsChild>
                                                                        <w:div w:id="111678720">
                                                                          <w:marLeft w:val="0"/>
                                                                          <w:marRight w:val="0"/>
                                                                          <w:marTop w:val="0"/>
                                                                          <w:marBottom w:val="0"/>
                                                                          <w:divBdr>
                                                                            <w:top w:val="none" w:sz="0" w:space="0" w:color="auto"/>
                                                                            <w:left w:val="none" w:sz="0" w:space="0" w:color="auto"/>
                                                                            <w:bottom w:val="none" w:sz="0" w:space="0" w:color="auto"/>
                                                                            <w:right w:val="none" w:sz="0" w:space="0" w:color="auto"/>
                                                                          </w:divBdr>
                                                                          <w:divsChild>
                                                                            <w:div w:id="13459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0248">
                                                                      <w:marLeft w:val="0"/>
                                                                      <w:marRight w:val="0"/>
                                                                      <w:marTop w:val="0"/>
                                                                      <w:marBottom w:val="0"/>
                                                                      <w:divBdr>
                                                                        <w:top w:val="none" w:sz="0" w:space="0" w:color="auto"/>
                                                                        <w:left w:val="none" w:sz="0" w:space="0" w:color="auto"/>
                                                                        <w:bottom w:val="none" w:sz="0" w:space="0" w:color="auto"/>
                                                                        <w:right w:val="none" w:sz="0" w:space="0" w:color="auto"/>
                                                                      </w:divBdr>
                                                                      <w:divsChild>
                                                                        <w:div w:id="482814307">
                                                                          <w:marLeft w:val="0"/>
                                                                          <w:marRight w:val="0"/>
                                                                          <w:marTop w:val="0"/>
                                                                          <w:marBottom w:val="0"/>
                                                                          <w:divBdr>
                                                                            <w:top w:val="none" w:sz="0" w:space="0" w:color="auto"/>
                                                                            <w:left w:val="none" w:sz="0" w:space="0" w:color="auto"/>
                                                                            <w:bottom w:val="none" w:sz="0" w:space="0" w:color="auto"/>
                                                                            <w:right w:val="none" w:sz="0" w:space="0" w:color="auto"/>
                                                                          </w:divBdr>
                                                                          <w:divsChild>
                                                                            <w:div w:id="11128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4564">
                                                                      <w:marLeft w:val="0"/>
                                                                      <w:marRight w:val="0"/>
                                                                      <w:marTop w:val="0"/>
                                                                      <w:marBottom w:val="0"/>
                                                                      <w:divBdr>
                                                                        <w:top w:val="none" w:sz="0" w:space="0" w:color="auto"/>
                                                                        <w:left w:val="none" w:sz="0" w:space="0" w:color="auto"/>
                                                                        <w:bottom w:val="none" w:sz="0" w:space="0" w:color="auto"/>
                                                                        <w:right w:val="none" w:sz="0" w:space="0" w:color="auto"/>
                                                                      </w:divBdr>
                                                                      <w:divsChild>
                                                                        <w:div w:id="1725134422">
                                                                          <w:marLeft w:val="0"/>
                                                                          <w:marRight w:val="0"/>
                                                                          <w:marTop w:val="0"/>
                                                                          <w:marBottom w:val="0"/>
                                                                          <w:divBdr>
                                                                            <w:top w:val="none" w:sz="0" w:space="0" w:color="auto"/>
                                                                            <w:left w:val="none" w:sz="0" w:space="0" w:color="auto"/>
                                                                            <w:bottom w:val="none" w:sz="0" w:space="0" w:color="auto"/>
                                                                            <w:right w:val="none" w:sz="0" w:space="0" w:color="auto"/>
                                                                          </w:divBdr>
                                                                          <w:divsChild>
                                                                            <w:div w:id="1094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1421">
                                                                      <w:marLeft w:val="0"/>
                                                                      <w:marRight w:val="0"/>
                                                                      <w:marTop w:val="0"/>
                                                                      <w:marBottom w:val="0"/>
                                                                      <w:divBdr>
                                                                        <w:top w:val="none" w:sz="0" w:space="0" w:color="auto"/>
                                                                        <w:left w:val="none" w:sz="0" w:space="0" w:color="auto"/>
                                                                        <w:bottom w:val="none" w:sz="0" w:space="0" w:color="auto"/>
                                                                        <w:right w:val="none" w:sz="0" w:space="0" w:color="auto"/>
                                                                      </w:divBdr>
                                                                      <w:divsChild>
                                                                        <w:div w:id="1914966717">
                                                                          <w:marLeft w:val="0"/>
                                                                          <w:marRight w:val="0"/>
                                                                          <w:marTop w:val="0"/>
                                                                          <w:marBottom w:val="0"/>
                                                                          <w:divBdr>
                                                                            <w:top w:val="none" w:sz="0" w:space="0" w:color="auto"/>
                                                                            <w:left w:val="none" w:sz="0" w:space="0" w:color="auto"/>
                                                                            <w:bottom w:val="none" w:sz="0" w:space="0" w:color="auto"/>
                                                                            <w:right w:val="none" w:sz="0" w:space="0" w:color="auto"/>
                                                                          </w:divBdr>
                                                                          <w:divsChild>
                                                                            <w:div w:id="10401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8152">
                                                                      <w:marLeft w:val="0"/>
                                                                      <w:marRight w:val="0"/>
                                                                      <w:marTop w:val="0"/>
                                                                      <w:marBottom w:val="0"/>
                                                                      <w:divBdr>
                                                                        <w:top w:val="none" w:sz="0" w:space="0" w:color="auto"/>
                                                                        <w:left w:val="none" w:sz="0" w:space="0" w:color="auto"/>
                                                                        <w:bottom w:val="none" w:sz="0" w:space="0" w:color="auto"/>
                                                                        <w:right w:val="none" w:sz="0" w:space="0" w:color="auto"/>
                                                                      </w:divBdr>
                                                                      <w:divsChild>
                                                                        <w:div w:id="648024526">
                                                                          <w:marLeft w:val="0"/>
                                                                          <w:marRight w:val="0"/>
                                                                          <w:marTop w:val="0"/>
                                                                          <w:marBottom w:val="0"/>
                                                                          <w:divBdr>
                                                                            <w:top w:val="none" w:sz="0" w:space="0" w:color="auto"/>
                                                                            <w:left w:val="none" w:sz="0" w:space="0" w:color="auto"/>
                                                                            <w:bottom w:val="none" w:sz="0" w:space="0" w:color="auto"/>
                                                                            <w:right w:val="none" w:sz="0" w:space="0" w:color="auto"/>
                                                                          </w:divBdr>
                                                                          <w:divsChild>
                                                                            <w:div w:id="549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2367">
                                                                      <w:marLeft w:val="0"/>
                                                                      <w:marRight w:val="0"/>
                                                                      <w:marTop w:val="0"/>
                                                                      <w:marBottom w:val="0"/>
                                                                      <w:divBdr>
                                                                        <w:top w:val="none" w:sz="0" w:space="0" w:color="auto"/>
                                                                        <w:left w:val="none" w:sz="0" w:space="0" w:color="auto"/>
                                                                        <w:bottom w:val="none" w:sz="0" w:space="0" w:color="auto"/>
                                                                        <w:right w:val="none" w:sz="0" w:space="0" w:color="auto"/>
                                                                      </w:divBdr>
                                                                      <w:divsChild>
                                                                        <w:div w:id="288903607">
                                                                          <w:marLeft w:val="0"/>
                                                                          <w:marRight w:val="0"/>
                                                                          <w:marTop w:val="0"/>
                                                                          <w:marBottom w:val="0"/>
                                                                          <w:divBdr>
                                                                            <w:top w:val="none" w:sz="0" w:space="0" w:color="auto"/>
                                                                            <w:left w:val="none" w:sz="0" w:space="0" w:color="auto"/>
                                                                            <w:bottom w:val="none" w:sz="0" w:space="0" w:color="auto"/>
                                                                            <w:right w:val="none" w:sz="0" w:space="0" w:color="auto"/>
                                                                          </w:divBdr>
                                                                          <w:divsChild>
                                                                            <w:div w:id="2743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220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15030">
                                              <w:marLeft w:val="0"/>
                                              <w:marRight w:val="0"/>
                                              <w:marTop w:val="0"/>
                                              <w:marBottom w:val="0"/>
                                              <w:divBdr>
                                                <w:top w:val="none" w:sz="0" w:space="0" w:color="auto"/>
                                                <w:left w:val="none" w:sz="0" w:space="0" w:color="auto"/>
                                                <w:bottom w:val="none" w:sz="0" w:space="0" w:color="auto"/>
                                                <w:right w:val="none" w:sz="0" w:space="0" w:color="auto"/>
                                              </w:divBdr>
                                              <w:divsChild>
                                                <w:div w:id="14149293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5055356">
      <w:bodyDiv w:val="1"/>
      <w:marLeft w:val="0"/>
      <w:marRight w:val="0"/>
      <w:marTop w:val="0"/>
      <w:marBottom w:val="0"/>
      <w:divBdr>
        <w:top w:val="none" w:sz="0" w:space="0" w:color="auto"/>
        <w:left w:val="none" w:sz="0" w:space="0" w:color="auto"/>
        <w:bottom w:val="none" w:sz="0" w:space="0" w:color="auto"/>
        <w:right w:val="none" w:sz="0" w:space="0" w:color="auto"/>
      </w:divBdr>
      <w:divsChild>
        <w:div w:id="939220103">
          <w:marLeft w:val="0"/>
          <w:marRight w:val="0"/>
          <w:marTop w:val="375"/>
          <w:marBottom w:val="375"/>
          <w:divBdr>
            <w:top w:val="none" w:sz="0" w:space="0" w:color="auto"/>
            <w:left w:val="none" w:sz="0" w:space="0" w:color="auto"/>
            <w:bottom w:val="none" w:sz="0" w:space="0" w:color="auto"/>
            <w:right w:val="none" w:sz="0" w:space="0" w:color="auto"/>
          </w:divBdr>
          <w:divsChild>
            <w:div w:id="1307469275">
              <w:marLeft w:val="0"/>
              <w:marRight w:val="0"/>
              <w:marTop w:val="0"/>
              <w:marBottom w:val="0"/>
              <w:divBdr>
                <w:top w:val="none" w:sz="0" w:space="0" w:color="auto"/>
                <w:left w:val="none" w:sz="0" w:space="0" w:color="auto"/>
                <w:bottom w:val="none" w:sz="0" w:space="0" w:color="auto"/>
                <w:right w:val="none" w:sz="0" w:space="0" w:color="auto"/>
              </w:divBdr>
              <w:divsChild>
                <w:div w:id="1541741552">
                  <w:marLeft w:val="0"/>
                  <w:marRight w:val="0"/>
                  <w:marTop w:val="0"/>
                  <w:marBottom w:val="0"/>
                  <w:divBdr>
                    <w:top w:val="none" w:sz="0" w:space="0" w:color="auto"/>
                    <w:left w:val="none" w:sz="0" w:space="0" w:color="auto"/>
                    <w:bottom w:val="none" w:sz="0" w:space="0" w:color="auto"/>
                    <w:right w:val="none" w:sz="0" w:space="0" w:color="auto"/>
                  </w:divBdr>
                  <w:divsChild>
                    <w:div w:id="18331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6413">
          <w:marLeft w:val="0"/>
          <w:marRight w:val="0"/>
          <w:marTop w:val="375"/>
          <w:marBottom w:val="375"/>
          <w:divBdr>
            <w:top w:val="none" w:sz="0" w:space="0" w:color="auto"/>
            <w:left w:val="none" w:sz="0" w:space="0" w:color="auto"/>
            <w:bottom w:val="none" w:sz="0" w:space="0" w:color="auto"/>
            <w:right w:val="none" w:sz="0" w:space="0" w:color="auto"/>
          </w:divBdr>
          <w:divsChild>
            <w:div w:id="2145190824">
              <w:marLeft w:val="0"/>
              <w:marRight w:val="0"/>
              <w:marTop w:val="0"/>
              <w:marBottom w:val="0"/>
              <w:divBdr>
                <w:top w:val="none" w:sz="0" w:space="0" w:color="auto"/>
                <w:left w:val="none" w:sz="0" w:space="0" w:color="auto"/>
                <w:bottom w:val="none" w:sz="0" w:space="0" w:color="auto"/>
                <w:right w:val="none" w:sz="0" w:space="0" w:color="auto"/>
              </w:divBdr>
              <w:divsChild>
                <w:div w:id="1806969315">
                  <w:marLeft w:val="0"/>
                  <w:marRight w:val="0"/>
                  <w:marTop w:val="0"/>
                  <w:marBottom w:val="0"/>
                  <w:divBdr>
                    <w:top w:val="none" w:sz="0" w:space="0" w:color="auto"/>
                    <w:left w:val="none" w:sz="0" w:space="0" w:color="auto"/>
                    <w:bottom w:val="none" w:sz="0" w:space="0" w:color="auto"/>
                    <w:right w:val="none" w:sz="0" w:space="0" w:color="auto"/>
                  </w:divBdr>
                  <w:divsChild>
                    <w:div w:id="14696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4456">
          <w:marLeft w:val="0"/>
          <w:marRight w:val="0"/>
          <w:marTop w:val="375"/>
          <w:marBottom w:val="375"/>
          <w:divBdr>
            <w:top w:val="none" w:sz="0" w:space="0" w:color="auto"/>
            <w:left w:val="none" w:sz="0" w:space="0" w:color="auto"/>
            <w:bottom w:val="none" w:sz="0" w:space="0" w:color="auto"/>
            <w:right w:val="none" w:sz="0" w:space="0" w:color="auto"/>
          </w:divBdr>
          <w:divsChild>
            <w:div w:id="1391883679">
              <w:marLeft w:val="0"/>
              <w:marRight w:val="0"/>
              <w:marTop w:val="0"/>
              <w:marBottom w:val="0"/>
              <w:divBdr>
                <w:top w:val="none" w:sz="0" w:space="0" w:color="auto"/>
                <w:left w:val="none" w:sz="0" w:space="0" w:color="auto"/>
                <w:bottom w:val="none" w:sz="0" w:space="0" w:color="auto"/>
                <w:right w:val="none" w:sz="0" w:space="0" w:color="auto"/>
              </w:divBdr>
              <w:divsChild>
                <w:div w:id="1599748612">
                  <w:marLeft w:val="0"/>
                  <w:marRight w:val="0"/>
                  <w:marTop w:val="0"/>
                  <w:marBottom w:val="0"/>
                  <w:divBdr>
                    <w:top w:val="none" w:sz="0" w:space="0" w:color="auto"/>
                    <w:left w:val="none" w:sz="0" w:space="0" w:color="auto"/>
                    <w:bottom w:val="none" w:sz="0" w:space="0" w:color="auto"/>
                    <w:right w:val="none" w:sz="0" w:space="0" w:color="auto"/>
                  </w:divBdr>
                  <w:divsChild>
                    <w:div w:id="1321731315">
                      <w:marLeft w:val="0"/>
                      <w:marRight w:val="0"/>
                      <w:marTop w:val="0"/>
                      <w:marBottom w:val="0"/>
                      <w:divBdr>
                        <w:top w:val="none" w:sz="0" w:space="0" w:color="auto"/>
                        <w:left w:val="none" w:sz="0" w:space="0" w:color="auto"/>
                        <w:bottom w:val="none" w:sz="0" w:space="0" w:color="auto"/>
                        <w:right w:val="none" w:sz="0" w:space="0" w:color="auto"/>
                      </w:divBdr>
                      <w:divsChild>
                        <w:div w:id="1934825159">
                          <w:marLeft w:val="0"/>
                          <w:marRight w:val="0"/>
                          <w:marTop w:val="0"/>
                          <w:marBottom w:val="0"/>
                          <w:divBdr>
                            <w:top w:val="none" w:sz="0" w:space="0" w:color="auto"/>
                            <w:left w:val="none" w:sz="0" w:space="0" w:color="auto"/>
                            <w:bottom w:val="none" w:sz="0" w:space="0" w:color="auto"/>
                            <w:right w:val="none" w:sz="0" w:space="0" w:color="auto"/>
                          </w:divBdr>
                        </w:div>
                        <w:div w:id="479349150">
                          <w:marLeft w:val="0"/>
                          <w:marRight w:val="0"/>
                          <w:marTop w:val="75"/>
                          <w:marBottom w:val="0"/>
                          <w:divBdr>
                            <w:top w:val="none" w:sz="0" w:space="0" w:color="auto"/>
                            <w:left w:val="none" w:sz="0" w:space="0" w:color="auto"/>
                            <w:bottom w:val="none" w:sz="0" w:space="0" w:color="auto"/>
                            <w:right w:val="none" w:sz="0" w:space="0" w:color="auto"/>
                          </w:divBdr>
                          <w:divsChild>
                            <w:div w:id="13051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359100">
          <w:marLeft w:val="0"/>
          <w:marRight w:val="0"/>
          <w:marTop w:val="375"/>
          <w:marBottom w:val="375"/>
          <w:divBdr>
            <w:top w:val="none" w:sz="0" w:space="0" w:color="auto"/>
            <w:left w:val="none" w:sz="0" w:space="0" w:color="auto"/>
            <w:bottom w:val="none" w:sz="0" w:space="0" w:color="auto"/>
            <w:right w:val="none" w:sz="0" w:space="0" w:color="auto"/>
          </w:divBdr>
          <w:divsChild>
            <w:div w:id="1564951823">
              <w:marLeft w:val="0"/>
              <w:marRight w:val="0"/>
              <w:marTop w:val="0"/>
              <w:marBottom w:val="0"/>
              <w:divBdr>
                <w:top w:val="none" w:sz="0" w:space="0" w:color="auto"/>
                <w:left w:val="none" w:sz="0" w:space="0" w:color="auto"/>
                <w:bottom w:val="none" w:sz="0" w:space="0" w:color="auto"/>
                <w:right w:val="none" w:sz="0" w:space="0" w:color="auto"/>
              </w:divBdr>
              <w:divsChild>
                <w:div w:id="775443191">
                  <w:marLeft w:val="0"/>
                  <w:marRight w:val="0"/>
                  <w:marTop w:val="0"/>
                  <w:marBottom w:val="0"/>
                  <w:divBdr>
                    <w:top w:val="none" w:sz="0" w:space="0" w:color="auto"/>
                    <w:left w:val="none" w:sz="0" w:space="0" w:color="auto"/>
                    <w:bottom w:val="none" w:sz="0" w:space="0" w:color="auto"/>
                    <w:right w:val="none" w:sz="0" w:space="0" w:color="auto"/>
                  </w:divBdr>
                  <w:divsChild>
                    <w:div w:id="306322261">
                      <w:marLeft w:val="0"/>
                      <w:marRight w:val="0"/>
                      <w:marTop w:val="0"/>
                      <w:marBottom w:val="0"/>
                      <w:divBdr>
                        <w:top w:val="none" w:sz="0" w:space="0" w:color="auto"/>
                        <w:left w:val="none" w:sz="0" w:space="0" w:color="auto"/>
                        <w:bottom w:val="none" w:sz="0" w:space="0" w:color="auto"/>
                        <w:right w:val="none" w:sz="0" w:space="0" w:color="auto"/>
                      </w:divBdr>
                      <w:divsChild>
                        <w:div w:id="333806488">
                          <w:marLeft w:val="0"/>
                          <w:marRight w:val="0"/>
                          <w:marTop w:val="0"/>
                          <w:marBottom w:val="0"/>
                          <w:divBdr>
                            <w:top w:val="none" w:sz="0" w:space="0" w:color="auto"/>
                            <w:left w:val="none" w:sz="0" w:space="0" w:color="auto"/>
                            <w:bottom w:val="none" w:sz="0" w:space="0" w:color="auto"/>
                            <w:right w:val="none" w:sz="0" w:space="0" w:color="auto"/>
                          </w:divBdr>
                        </w:div>
                        <w:div w:id="1022627464">
                          <w:marLeft w:val="0"/>
                          <w:marRight w:val="0"/>
                          <w:marTop w:val="75"/>
                          <w:marBottom w:val="0"/>
                          <w:divBdr>
                            <w:top w:val="none" w:sz="0" w:space="0" w:color="auto"/>
                            <w:left w:val="none" w:sz="0" w:space="0" w:color="auto"/>
                            <w:bottom w:val="none" w:sz="0" w:space="0" w:color="auto"/>
                            <w:right w:val="none" w:sz="0" w:space="0" w:color="auto"/>
                          </w:divBdr>
                          <w:divsChild>
                            <w:div w:id="6163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245635">
          <w:marLeft w:val="0"/>
          <w:marRight w:val="0"/>
          <w:marTop w:val="375"/>
          <w:marBottom w:val="375"/>
          <w:divBdr>
            <w:top w:val="none" w:sz="0" w:space="0" w:color="auto"/>
            <w:left w:val="none" w:sz="0" w:space="0" w:color="auto"/>
            <w:bottom w:val="none" w:sz="0" w:space="0" w:color="auto"/>
            <w:right w:val="none" w:sz="0" w:space="0" w:color="auto"/>
          </w:divBdr>
          <w:divsChild>
            <w:div w:id="990520900">
              <w:marLeft w:val="0"/>
              <w:marRight w:val="0"/>
              <w:marTop w:val="0"/>
              <w:marBottom w:val="0"/>
              <w:divBdr>
                <w:top w:val="none" w:sz="0" w:space="0" w:color="auto"/>
                <w:left w:val="none" w:sz="0" w:space="0" w:color="auto"/>
                <w:bottom w:val="none" w:sz="0" w:space="0" w:color="auto"/>
                <w:right w:val="none" w:sz="0" w:space="0" w:color="auto"/>
              </w:divBdr>
              <w:divsChild>
                <w:div w:id="475027467">
                  <w:marLeft w:val="0"/>
                  <w:marRight w:val="0"/>
                  <w:marTop w:val="0"/>
                  <w:marBottom w:val="0"/>
                  <w:divBdr>
                    <w:top w:val="none" w:sz="0" w:space="0" w:color="auto"/>
                    <w:left w:val="none" w:sz="0" w:space="0" w:color="auto"/>
                    <w:bottom w:val="none" w:sz="0" w:space="0" w:color="auto"/>
                    <w:right w:val="none" w:sz="0" w:space="0" w:color="auto"/>
                  </w:divBdr>
                  <w:divsChild>
                    <w:div w:id="17387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46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4362</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8</cp:revision>
  <dcterms:created xsi:type="dcterms:W3CDTF">2021-11-05T23:41:00Z</dcterms:created>
  <dcterms:modified xsi:type="dcterms:W3CDTF">2021-11-11T21:40:00Z</dcterms:modified>
</cp:coreProperties>
</file>