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54031F" w14:textId="4367ADC8" w:rsidR="00AE0C03" w:rsidRDefault="008F7F56" w:rsidP="00AE0C03">
      <w:pPr>
        <w:rPr>
          <w:rFonts w:ascii="Helvetica" w:hAnsi="Helvetica" w:cs="Helvetica"/>
          <w:b/>
          <w:color w:val="000000"/>
          <w:spacing w:val="2"/>
          <w:sz w:val="24"/>
          <w:szCs w:val="24"/>
          <w:shd w:val="clear" w:color="auto" w:fill="FFFFFF"/>
        </w:rPr>
      </w:pPr>
      <w:r>
        <w:rPr>
          <w:rFonts w:ascii="Helvetica" w:hAnsi="Helvetica" w:cs="Helvetica"/>
          <w:b/>
          <w:color w:val="000000"/>
          <w:spacing w:val="2"/>
          <w:sz w:val="24"/>
          <w:szCs w:val="24"/>
          <w:shd w:val="clear" w:color="auto" w:fill="FFFFFF"/>
        </w:rPr>
        <w:t xml:space="preserve">Roll No: 240701325                                                       Name: Mohamed </w:t>
      </w:r>
      <w:proofErr w:type="spellStart"/>
      <w:r>
        <w:rPr>
          <w:rFonts w:ascii="Helvetica" w:hAnsi="Helvetica" w:cs="Helvetica"/>
          <w:b/>
          <w:color w:val="000000"/>
          <w:spacing w:val="2"/>
          <w:sz w:val="24"/>
          <w:szCs w:val="24"/>
          <w:shd w:val="clear" w:color="auto" w:fill="FFFFFF"/>
        </w:rPr>
        <w:t>Yahya</w:t>
      </w:r>
      <w:proofErr w:type="spellEnd"/>
    </w:p>
    <w:p w14:paraId="7D47B7EB" w14:textId="77777777" w:rsidR="008F7F56" w:rsidRDefault="008F7F56" w:rsidP="00AE0C03">
      <w:pPr>
        <w:rPr>
          <w:rFonts w:ascii="Helvetica" w:hAnsi="Helvetica" w:cs="Helvetica"/>
          <w:b/>
          <w:color w:val="000000"/>
          <w:spacing w:val="2"/>
          <w:sz w:val="24"/>
          <w:szCs w:val="24"/>
          <w:shd w:val="clear" w:color="auto" w:fill="FFFFFF"/>
        </w:rPr>
      </w:pPr>
    </w:p>
    <w:p w14:paraId="18088CD0" w14:textId="77777777" w:rsidR="00A35062" w:rsidRPr="008F7F56" w:rsidRDefault="00AE0C03" w:rsidP="00AE0C03">
      <w:pPr>
        <w:jc w:val="center"/>
        <w:rPr>
          <w:rFonts w:ascii="Helvetica" w:hAnsi="Helvetica" w:cs="Helvetica"/>
          <w:b/>
          <w:color w:val="000000"/>
          <w:spacing w:val="2"/>
          <w:sz w:val="28"/>
          <w:szCs w:val="28"/>
          <w:shd w:val="clear" w:color="auto" w:fill="FFFFFF"/>
        </w:rPr>
      </w:pPr>
      <w:proofErr w:type="gramStart"/>
      <w:r w:rsidRPr="008F7F56">
        <w:rPr>
          <w:rFonts w:ascii="Helvetica" w:hAnsi="Helvetica" w:cs="Helvetica"/>
          <w:b/>
          <w:color w:val="000000"/>
          <w:spacing w:val="2"/>
          <w:sz w:val="28"/>
          <w:szCs w:val="28"/>
          <w:shd w:val="clear" w:color="auto" w:fill="FFFFFF"/>
        </w:rPr>
        <w:t>1.Comparative</w:t>
      </w:r>
      <w:proofErr w:type="gramEnd"/>
      <w:r w:rsidRPr="008F7F56">
        <w:rPr>
          <w:rFonts w:ascii="Helvetica" w:hAnsi="Helvetica" w:cs="Helvetica"/>
          <w:b/>
          <w:color w:val="000000"/>
          <w:spacing w:val="2"/>
          <w:sz w:val="28"/>
          <w:szCs w:val="28"/>
          <w:shd w:val="clear" w:color="auto" w:fill="FFFFFF"/>
        </w:rPr>
        <w:t xml:space="preserve"> study of low-code development versus traditional application development</w:t>
      </w:r>
      <w:r w:rsidRPr="008F7F56">
        <w:rPr>
          <w:rFonts w:ascii="Helvetica" w:hAnsi="Helvetica" w:cs="Helvetica"/>
          <w:b/>
          <w:color w:val="000000"/>
          <w:spacing w:val="2"/>
          <w:sz w:val="28"/>
          <w:szCs w:val="28"/>
        </w:rPr>
        <w:t xml:space="preserve"> </w:t>
      </w:r>
      <w:r w:rsidRPr="008F7F56">
        <w:rPr>
          <w:rFonts w:ascii="Helvetica" w:hAnsi="Helvetica" w:cs="Helvetica"/>
          <w:b/>
          <w:color w:val="000000"/>
          <w:spacing w:val="2"/>
          <w:sz w:val="28"/>
          <w:szCs w:val="28"/>
          <w:shd w:val="clear" w:color="auto" w:fill="FFFFFF"/>
        </w:rPr>
        <w:t>approaches.</w:t>
      </w:r>
    </w:p>
    <w:p w14:paraId="1B0EC528" w14:textId="77777777" w:rsidR="00AE0C03" w:rsidRDefault="00AE0C03" w:rsidP="00AE0C03">
      <w:pPr>
        <w:rPr>
          <w:rFonts w:ascii="Helvetica" w:hAnsi="Helvetica" w:cs="Helvetica"/>
          <w:b/>
          <w:color w:val="000000"/>
          <w:spacing w:val="2"/>
          <w:sz w:val="24"/>
          <w:szCs w:val="24"/>
          <w:shd w:val="clear" w:color="auto" w:fill="FFFFFF"/>
        </w:rPr>
      </w:pPr>
    </w:p>
    <w:p w14:paraId="20AE4ED9" w14:textId="77777777" w:rsidR="00AE0C03" w:rsidRDefault="00AE0C03" w:rsidP="00AE0C03">
      <w:pPr>
        <w:rPr>
          <w:rFonts w:ascii="Helvetica" w:hAnsi="Helvetica" w:cs="Helvetica"/>
          <w:b/>
          <w:color w:val="000000"/>
          <w:spacing w:val="2"/>
          <w:sz w:val="24"/>
          <w:szCs w:val="24"/>
          <w:shd w:val="clear" w:color="auto" w:fill="FFFFFF"/>
        </w:rPr>
      </w:pPr>
    </w:p>
    <w:p w14:paraId="5A13A0F7" w14:textId="77777777" w:rsidR="00AE0C03" w:rsidRPr="00AE0C03" w:rsidRDefault="00AE0C03" w:rsidP="000305C6">
      <w:pPr>
        <w:spacing w:line="360" w:lineRule="auto"/>
        <w:rPr>
          <w:rFonts w:ascii="Arial" w:eastAsia="Times New Roman" w:hAnsi="Arial" w:cs="Arial"/>
          <w:b/>
          <w:bCs/>
          <w:sz w:val="24"/>
          <w:szCs w:val="24"/>
          <w:lang w:eastAsia="en-IN"/>
        </w:rPr>
      </w:pPr>
      <w:r w:rsidRPr="00AE0C03">
        <w:rPr>
          <w:rFonts w:ascii="Arial" w:eastAsia="Times New Roman" w:hAnsi="Arial" w:cs="Arial"/>
          <w:b/>
          <w:bCs/>
          <w:sz w:val="24"/>
          <w:szCs w:val="24"/>
          <w:lang w:eastAsia="en-IN"/>
        </w:rPr>
        <w:t>1. Aim</w:t>
      </w:r>
    </w:p>
    <w:p w14:paraId="3E12FE2B" w14:textId="77777777" w:rsidR="00AE0C03" w:rsidRDefault="00AE0C03" w:rsidP="000305C6">
      <w:pPr>
        <w:spacing w:line="360" w:lineRule="auto"/>
        <w:jc w:val="both"/>
        <w:rPr>
          <w:rFonts w:ascii="Arial" w:eastAsia="Times New Roman" w:hAnsi="Arial" w:cs="Arial"/>
          <w:sz w:val="24"/>
          <w:szCs w:val="24"/>
          <w:lang w:eastAsia="en-IN"/>
        </w:rPr>
      </w:pPr>
      <w:r w:rsidRPr="00AE0C03">
        <w:rPr>
          <w:rFonts w:ascii="Arial" w:eastAsia="Times New Roman" w:hAnsi="Arial" w:cs="Arial"/>
          <w:sz w:val="24"/>
          <w:szCs w:val="24"/>
          <w:lang w:eastAsia="en-IN"/>
        </w:rPr>
        <w:t xml:space="preserve">To conduct a comparative study between low-code development and traditional application development approaches, </w:t>
      </w:r>
      <w:proofErr w:type="spellStart"/>
      <w:r w:rsidRPr="00AE0C03">
        <w:rPr>
          <w:rFonts w:ascii="Arial" w:eastAsia="Times New Roman" w:hAnsi="Arial" w:cs="Arial"/>
          <w:sz w:val="24"/>
          <w:szCs w:val="24"/>
          <w:lang w:eastAsia="en-IN"/>
        </w:rPr>
        <w:t>analyzing</w:t>
      </w:r>
      <w:proofErr w:type="spellEnd"/>
      <w:r w:rsidRPr="00AE0C03">
        <w:rPr>
          <w:rFonts w:ascii="Arial" w:eastAsia="Times New Roman" w:hAnsi="Arial" w:cs="Arial"/>
          <w:sz w:val="24"/>
          <w:szCs w:val="24"/>
          <w:lang w:eastAsia="en-IN"/>
        </w:rPr>
        <w:t xml:space="preserve"> their stages, workflows, and technical differences.</w:t>
      </w:r>
      <w:r>
        <w:rPr>
          <w:rFonts w:ascii="Arial" w:eastAsia="Times New Roman" w:hAnsi="Arial" w:cs="Arial"/>
          <w:sz w:val="24"/>
          <w:szCs w:val="24"/>
          <w:lang w:eastAsia="en-IN"/>
        </w:rPr>
        <w:t xml:space="preserve"> </w:t>
      </w:r>
    </w:p>
    <w:p w14:paraId="79AD9AAC" w14:textId="77777777" w:rsidR="00AE0C03" w:rsidRDefault="00AE0C03" w:rsidP="000305C6">
      <w:pPr>
        <w:spacing w:line="360" w:lineRule="auto"/>
        <w:rPr>
          <w:rFonts w:ascii="Arial" w:eastAsia="Times New Roman" w:hAnsi="Arial" w:cs="Arial"/>
          <w:sz w:val="24"/>
          <w:szCs w:val="24"/>
          <w:lang w:eastAsia="en-IN"/>
        </w:rPr>
      </w:pPr>
    </w:p>
    <w:p w14:paraId="1413BDA3" w14:textId="77777777" w:rsidR="00AE0C03" w:rsidRPr="00AE0C03" w:rsidRDefault="00AE0C03" w:rsidP="000305C6">
      <w:pPr>
        <w:spacing w:line="360" w:lineRule="auto"/>
        <w:rPr>
          <w:rFonts w:ascii="Arial" w:eastAsia="Times New Roman" w:hAnsi="Arial" w:cs="Arial"/>
          <w:b/>
          <w:bCs/>
          <w:sz w:val="24"/>
          <w:szCs w:val="24"/>
          <w:lang w:eastAsia="en-IN"/>
        </w:rPr>
      </w:pPr>
      <w:r w:rsidRPr="00AE0C03">
        <w:rPr>
          <w:rFonts w:ascii="Arial" w:eastAsia="Times New Roman" w:hAnsi="Arial" w:cs="Arial"/>
          <w:b/>
          <w:bCs/>
          <w:sz w:val="24"/>
          <w:szCs w:val="24"/>
          <w:lang w:eastAsia="en-IN"/>
        </w:rPr>
        <w:t>2. Introduction to Traditional Approach</w:t>
      </w:r>
    </w:p>
    <w:p w14:paraId="545EC126" w14:textId="77777777" w:rsidR="00AE0C03" w:rsidRDefault="00AE0C03" w:rsidP="000305C6">
      <w:pPr>
        <w:spacing w:line="360" w:lineRule="auto"/>
        <w:jc w:val="both"/>
        <w:rPr>
          <w:rFonts w:ascii="Arial" w:eastAsia="Times New Roman" w:hAnsi="Arial" w:cs="Arial"/>
          <w:sz w:val="24"/>
          <w:szCs w:val="24"/>
          <w:lang w:eastAsia="en-IN"/>
        </w:rPr>
      </w:pPr>
      <w:r w:rsidRPr="00AE0C03">
        <w:rPr>
          <w:rFonts w:ascii="Arial" w:eastAsia="Times New Roman" w:hAnsi="Arial" w:cs="Arial"/>
          <w:sz w:val="24"/>
          <w:szCs w:val="24"/>
          <w:lang w:eastAsia="en-IN"/>
        </w:rPr>
        <w:t xml:space="preserve">The traditional approach to software development relies on manual, line-by-line programming using standard text editors and integrated development environments (IDEs). Developers must manually manage database schemas, API integrations, and </w:t>
      </w:r>
      <w:proofErr w:type="gramStart"/>
      <w:r w:rsidRPr="00AE0C03">
        <w:rPr>
          <w:rFonts w:ascii="Arial" w:eastAsia="Times New Roman" w:hAnsi="Arial" w:cs="Arial"/>
          <w:sz w:val="24"/>
          <w:szCs w:val="24"/>
          <w:lang w:eastAsia="en-IN"/>
        </w:rPr>
        <w:t>server</w:t>
      </w:r>
      <w:proofErr w:type="gramEnd"/>
      <w:r w:rsidRPr="00AE0C03">
        <w:rPr>
          <w:rFonts w:ascii="Arial" w:eastAsia="Times New Roman" w:hAnsi="Arial" w:cs="Arial"/>
          <w:sz w:val="24"/>
          <w:szCs w:val="24"/>
          <w:lang w:eastAsia="en-IN"/>
        </w:rPr>
        <w:t xml:space="preserve"> deployments. This highly skill-dependent process requires deep technical expertise in languages such as Java, Python, or C++. While this method offers ultimate flexibility and full control over the codebase and architecture, it typically involves longer development cycles, extensive budgeting, and meticulous bug-testing</w:t>
      </w:r>
    </w:p>
    <w:p w14:paraId="5224ABB7" w14:textId="77777777" w:rsidR="00AE0C03" w:rsidRPr="00AE0C03" w:rsidRDefault="00AE0C03" w:rsidP="000305C6">
      <w:pPr>
        <w:spacing w:line="360" w:lineRule="auto"/>
        <w:rPr>
          <w:rFonts w:ascii="Arial" w:eastAsia="Times New Roman" w:hAnsi="Arial" w:cs="Arial"/>
          <w:sz w:val="24"/>
          <w:szCs w:val="24"/>
          <w:lang w:eastAsia="en-IN"/>
        </w:rPr>
      </w:pPr>
    </w:p>
    <w:p w14:paraId="63DC6E4F" w14:textId="77777777" w:rsidR="00AE0C03" w:rsidRPr="00AE0C03" w:rsidRDefault="00AE0C03" w:rsidP="000305C6">
      <w:pPr>
        <w:spacing w:line="360" w:lineRule="auto"/>
        <w:rPr>
          <w:rFonts w:ascii="Arial" w:eastAsia="Times New Roman" w:hAnsi="Arial" w:cs="Arial"/>
          <w:b/>
          <w:bCs/>
          <w:sz w:val="24"/>
          <w:szCs w:val="24"/>
          <w:lang w:eastAsia="en-IN"/>
        </w:rPr>
      </w:pPr>
      <w:r w:rsidRPr="00AE0C03">
        <w:rPr>
          <w:rFonts w:ascii="Arial" w:eastAsia="Times New Roman" w:hAnsi="Arial" w:cs="Arial"/>
          <w:b/>
          <w:bCs/>
          <w:sz w:val="24"/>
          <w:szCs w:val="24"/>
          <w:lang w:eastAsia="en-IN"/>
        </w:rPr>
        <w:t>3. Introduction to Low-Code Approach</w:t>
      </w:r>
    </w:p>
    <w:p w14:paraId="1A80BCF2" w14:textId="77777777" w:rsidR="00AE0C03" w:rsidRDefault="00AE0C03" w:rsidP="000305C6">
      <w:pPr>
        <w:spacing w:line="360" w:lineRule="auto"/>
        <w:rPr>
          <w:rFonts w:ascii="Arial" w:eastAsia="Times New Roman" w:hAnsi="Arial" w:cs="Arial"/>
          <w:sz w:val="24"/>
          <w:szCs w:val="24"/>
          <w:lang w:eastAsia="en-IN"/>
        </w:rPr>
      </w:pPr>
      <w:r w:rsidRPr="00AE0C03">
        <w:rPr>
          <w:rFonts w:ascii="Arial" w:eastAsia="Times New Roman" w:hAnsi="Arial" w:cs="Arial"/>
          <w:sz w:val="24"/>
          <w:szCs w:val="24"/>
          <w:lang w:eastAsia="en-IN"/>
        </w:rPr>
        <w:t>Low-Code Application Platforms (LCAPs) replace intensive hand-coding with cloud-based, visual development environments. They utilize drag-and-drop elements, pre-built visual models, and automated deployment pipelines. This approach flattens the learning curve, allowing "citizen developers" with minimal or no coding experience to build functional applications rapidly. By automating repetitive programming tasks, low-code drastically speeds up time-to-market and lowers initial development costs, though it may introduce limitations in deep customization and platform dependency.</w:t>
      </w:r>
    </w:p>
    <w:p w14:paraId="57DD4723" w14:textId="77777777" w:rsidR="00AE0C03" w:rsidRDefault="00AE0C03" w:rsidP="000305C6">
      <w:pPr>
        <w:spacing w:line="360" w:lineRule="auto"/>
        <w:rPr>
          <w:rFonts w:ascii="Arial" w:eastAsia="Times New Roman" w:hAnsi="Arial" w:cs="Arial"/>
          <w:sz w:val="24"/>
          <w:szCs w:val="24"/>
          <w:lang w:eastAsia="en-IN"/>
        </w:rPr>
      </w:pPr>
    </w:p>
    <w:p w14:paraId="5EFEDE88" w14:textId="77777777" w:rsidR="000305C6" w:rsidRDefault="000305C6" w:rsidP="000305C6">
      <w:pPr>
        <w:spacing w:line="360" w:lineRule="auto"/>
        <w:rPr>
          <w:rFonts w:ascii="Arial" w:eastAsia="Times New Roman" w:hAnsi="Arial" w:cs="Arial"/>
          <w:sz w:val="24"/>
          <w:szCs w:val="24"/>
          <w:lang w:eastAsia="en-IN"/>
        </w:rPr>
      </w:pPr>
    </w:p>
    <w:p w14:paraId="72ABF8EB" w14:textId="77777777" w:rsidR="000305C6" w:rsidRPr="00AE0C03" w:rsidRDefault="000305C6" w:rsidP="00AE0C03">
      <w:pPr>
        <w:spacing w:line="240" w:lineRule="auto"/>
        <w:rPr>
          <w:rFonts w:ascii="Arial" w:eastAsia="Times New Roman" w:hAnsi="Arial" w:cs="Arial"/>
          <w:sz w:val="24"/>
          <w:szCs w:val="24"/>
          <w:lang w:eastAsia="en-IN"/>
        </w:rPr>
      </w:pPr>
    </w:p>
    <w:p w14:paraId="4A7956B1" w14:textId="77777777" w:rsidR="00AE0C03" w:rsidRPr="00AE0C03" w:rsidRDefault="00AE0C03" w:rsidP="00AE0C03">
      <w:pPr>
        <w:spacing w:line="240" w:lineRule="auto"/>
        <w:rPr>
          <w:rFonts w:ascii="Arial" w:eastAsia="Times New Roman" w:hAnsi="Arial" w:cs="Arial"/>
          <w:b/>
          <w:bCs/>
          <w:sz w:val="24"/>
          <w:szCs w:val="24"/>
          <w:lang w:eastAsia="en-IN"/>
        </w:rPr>
      </w:pPr>
      <w:r w:rsidRPr="00AE0C03">
        <w:rPr>
          <w:rFonts w:ascii="Arial" w:eastAsia="Times New Roman" w:hAnsi="Arial" w:cs="Arial"/>
          <w:b/>
          <w:bCs/>
          <w:sz w:val="24"/>
          <w:szCs w:val="24"/>
          <w:lang w:eastAsia="en-IN"/>
        </w:rPr>
        <w:t>4. Diagram for Stages in Traditional Approach</w:t>
      </w:r>
    </w:p>
    <w:p w14:paraId="08A1D9E9" w14:textId="13B0DAE4" w:rsidR="00AE0C03" w:rsidRDefault="00DF0F60" w:rsidP="00674930">
      <w:pPr>
        <w:spacing w:line="240" w:lineRule="auto"/>
        <w:jc w:val="both"/>
        <w:rPr>
          <w:rFonts w:ascii="Arial" w:eastAsia="Times New Roman" w:hAnsi="Arial" w:cs="Arial"/>
          <w:sz w:val="24"/>
          <w:szCs w:val="24"/>
          <w:lang w:eastAsia="en-IN"/>
        </w:rPr>
      </w:pPr>
      <w:r w:rsidRPr="00DF0F60">
        <w:rPr>
          <w:rFonts w:ascii="Arial" w:eastAsia="Times New Roman" w:hAnsi="Arial" w:cs="Arial"/>
          <w:sz w:val="24"/>
          <w:szCs w:val="24"/>
          <w:lang w:eastAsia="en-IN"/>
        </w:rPr>
        <w:t>The Traditional Software Development Life Cycle (SDLC) is a structured process where applications are developed through sequential stages. Each stage is completed before moving to the next, ensuring quality and proper documentation.</w:t>
      </w:r>
    </w:p>
    <w:p w14:paraId="35F256C4" w14:textId="0285EECA" w:rsidR="00AE0C03" w:rsidRDefault="00DF0F60" w:rsidP="00AE0C03">
      <w:pPr>
        <w:spacing w:line="240" w:lineRule="auto"/>
        <w:rPr>
          <w:rFonts w:ascii="Arial" w:eastAsia="Times New Roman" w:hAnsi="Arial" w:cs="Arial"/>
          <w:sz w:val="24"/>
          <w:szCs w:val="24"/>
          <w:lang w:eastAsia="en-IN"/>
        </w:rPr>
      </w:pPr>
      <w:r>
        <w:rPr>
          <w:rFonts w:ascii="Courier New" w:hAnsi="Courier New" w:cs="Courier New"/>
          <w:sz w:val="2"/>
          <w:szCs w:val="2"/>
          <w:shd w:val="clear" w:color="auto" w:fill="ECECEC"/>
        </w:rPr>
        <w:t>%3CmxGraphModel%3E%3Croot%3E%3CmxCell%20id%3D%220%22%2F%3E%3CmxCell%20id%3D%221%22%20parent%3D%220%22%2F%3E%3CUserObject%20label%3D%22%22%20mermaidData%3D%22%7B%26%2310%3B%20%20%26quot%3Bdata%26quot%3B%3A%20%26quot%3Bflowchart%20TD%5Cn%20%20A%5BRequirement%20Analysis%5D%20--%26gt%3B%20B%5BSystem%20Design%5D%5Cn%20%20B%20--%26gt%3B%20C%5BImplementation%20%2F%20Coding%5D%5Cn%20%20C%20--%26gt%3B%20D%5BTesting%5D%5Cn%20%20D%20--%26gt%3B%20E%5BDeployment%5D%5Cn%20%20E%20--%26gt%3B%20F%5BMaintenance%5D%5Cn%20%20F%20--%26gt%3B%20G%5BDocumentation%5D%5Cn%20%20G%20--%26gt%3B%20H%5BEvaluation%20%26amp%3B%20Feedback%5D%26quot%3B%2C%26%2310%3B%20%20%26quot%3Bconfig%26quot%3B%3A%20null%26%2310%3B%7D%22%20id%3D%222%22%3E%3CmxCell%20connectable%3D%220%22%20parent%3D%221%22%20style%3D%22group%3BtransparentBounds%3D1%3BeditIcon%3D1%3BlockedGroup%3D0%3BgroupPadding%3D10%3B%22%20vertex%3D%221%22%3E%3CmxGeometry%20as%3D%22geometry%22%2F%3E%3C%2FmxCell%3E%3C%2FUserObject%3E%3CUserObject%20label%3D%22Requirement%20Analysis%22%20mermaidId%3D%22n%3AA%22%20mermaidBaseStyle%3D%22html%3D1%3BwhiteSpace%3Dwrap%3BstrokeWidth%3D1%3BfillColor%3Dlight-dark(%23ECECFF%2C%231f2020)%3BstrokeColor%3Dlight-dark(%239370DB%2C%23cccccc)%3BfontColor%3Dlight-dark(%23333333%2C%23cccccc)%3BfontFamily%3DTrebuchet%20MS%2CVerdana%2CArial%2Csans-serif%3BfontSize%3D16%3B%22%20mermaidBaseValue%3D%22Requirement%20Analysis%22%20id%3D%223%22%3E%3CmxCell%20parent%3D%222%22%20style%3D%22html%3D1%3BwhiteSpace%3Dwrap%3BstrokeWidth%3D1%3BfillColor%3Dlight-dark(%23ECECFF%2C%231f2020)%3BstrokeColor%3Dlight-dark(%239370DB%2C%23cccccc)%3BfontColor%3Dlight-dark(%23333333%2C%23cccccc)%3BfontFamily%3DTrebuchet%20MS%2CVerdana%2CArial%2Csans-serif%3BfontSize%3D16%3B%22%20vertex%3D%221%22%3E%3CmxGeometry%20height%3D%2254%22%20width%3D%22212%22%20x%3D%22254%22%20y%3D%22100%22%20as%3D%22geometry%22%2F%3E%3C%2FmxCell%3E%3C%2FUserObject%3E%3CUserObject%20label%3D%22System%20Design%22%20mermaidId%3D%22n%3AB%22%20mermaidBaseStyle%3D%22html%3D1%3BwhiteSpace%3Dwrap%3BstrokeWidth%3D1%3BfillColor%3Dlight-dark(%23ECECFF%2C%231f2020)%3BstrokeColor%3Dlight-dark(%239370DB%2C%23cccccc)%3BfontColor%3Dlight-dark(%23333333%2C%23cccccc)%3BfontFamily%3DTrebuchet%20MS%2CVerdana%2CArial%2Csans-serif%3BfontSize%3D16%3B%22%20mermaidBaseValue%3D%22System%20Design%22%20id%3D%224%22%3E%3CmxCell%20parent%3D%222%22%20style%3D%22html%3D1%3BwhiteSpace%3Dwrap%3BstrokeWidth%3D1%3BfillColor%3Dlight-dark(%23ECECFF%2C%231f2020)%3BstrokeColor%3Dlight-dark(%239370DB%2C%23cccccc)%3BfontColor%3Dlight-dark(%23333333%2C%23cccccc)%3BfontFamily%3DTrebuchet%20MS%2CVerdana%2CArial%2Csans-serif%3BfontSize%3D16%3B%22%20vertex%3D%221%22%3E%3CmxGeometry%20height%3D%2254%22%20width%3D%22162%22%20x%3D%22279%22%20y%3D%22204%22%20as%3D%22geometry%22%2F%3E%3C%2FmxCell%3E%3C%2FUserObject%3E%3CUserObject%20label%3D%22Implementation%20%2F%20Coding%22%20mermaidId%3D%22n%3AC%22%20mermaidBaseStyle%3D%22html%3D1%3BwhiteSpace%3Dwrap%3BstrokeWidth%3D1%3BfillColor%3Dlight-dark(%23ECECFF%2C%231f2020)%3BstrokeColor%3Dlight-dark(%239370DB%2C%23cccccc)%3BfontColor%3Dlight-dark(%23333333%2C%23cccccc)%3BfontFamily%3DTrebuchet%20MS%2CVerdana%2CArial%2Csans-serif%3BfontSize%3D16%3B%22%20mermaidBaseValue%3D%22Implementation%20%2F%20Coding%22%20id%3D%225%22%3E%3CmxCell%20parent%3D%222%22%20style%3D%22html%3D1%3BwhiteSpace%3Dwrap%3BstrokeWidth%3D1%3BfillColor%3Dlight-dark(%23ECECFF%2C%231f2020)%3BstrokeColor%3Dlight-dark(%239370DB%2C%23cccccc)%3BfontColor%3Dlight-dark(%23333333%2C%23cccccc)%3BfontFamily%3DTrebuchet%20MS%2CVerdana%2CArial%2Csans-serif%3BfontSize%3D16%3B%22%20vertex%3D%221%22%3E%3CmxGeometry%20height%3D%2254%22%20width%3D%22240%22%20x%3D%22240%22%20y%3D%22308%22%20as%3D%22geometry%22%2F%3E%3C%2FmxCell%3E%3C%2FUserObject%3E%3CUserObject%20label%3D%22Testing%22%20mermaidId%3D%22n%3AD%22%20mermaidBaseStyle%3D%22html%3D1%3BwhiteSpace%3Dwrap%3BstrokeWidth%3D1%3BfillColor%3Dlight-dark(%23ECECFF%2C%231f2020)%3BstrokeColor%3Dlight-dark(%239370DB%2C%23cccccc)%3BfontColor%3Dlight-dark(%23333333%2C%23cccccc)%3BfontFamily%3DTrebuchet%20MS%2CVerdana%2CArial%2Csans-serif%3BfontSize%3D16%3B%22%20mermaidBaseValue%3D%22Testing%22%20id%3D%226%22%3E%3CmxCell%20parent%3D%222%22%20style%3D%22html%3D1%3BwhiteSpace%3Dwrap%3BstrokeWidth%3D1%3BfillColor%3Dlight-dark(%23ECECFF%2C%231f2020)%3BstrokeColor%3Dlight-dark(%239370DB%2C%23cccccc)%3BfontColor%3Dlight-dark(%23333333%2C%23cccccc)%3BfontFamily%3DTrebuchet%20MS%2CVerdana%2CArial%2Csans-serif%3BfontSize%3D16%3B%22%20vertex%3D%221%22%3E%3CmxGeometry%20height%3D%2254%22%20width%3D%22110%22%20x%3D%22305%22%20y%3D%22412%22%20as%3D%22geometry%22%2F%3E%3C%2FmxCell%3E%3C%2FUserObject%3E%3CUserObject%20label%3D%22Deployment%22%20mermaidId%3D%22n%3AE%22%20mermaidBaseStyle%3D%22html%3D1%3BwhiteSpace%3Dwrap%3BstrokeWidth%3D1%3BfillColor%3Dlight-dark(%23ECECFF%2C%231f2020)%3BstrokeColor%3Dlight-dark(%239370DB%2C%23cccccc)%3BfontColor%3Dlight-dark(%23333333%2C%23cccccc)%3BfontFamily%3DTrebuchet%20MS%2CVerdana%2CArial%2Csans-serif%3BfontSize%3D16%3B%22%20mermaidBaseValue%3D%22Deployment%22%20id%3D%227%22%3E%3CmxCell%20parent%3D%222%22%20style%3D%22html%3D1%3BwhiteSpace%3Dwrap%3BstrokeWidth%3D1%3BfillColor%3Dlight-dark(%23ECECFF%2C%231f2020)%3BstrokeColor%3Dlight-dark(%239370DB%2C%23cccccc)%3BfontColor%3Dlight-dark(%23333333%2C%23cccccc)%3BfontFamily%3DTrebuchet%20MS%2CVerdana%2CArial%2Csans-serif%3BfontSize%3D16%3B%22%20vertex%3D%221%22%3E%3CmxGeometry%20height%3D%2254%22%20width%3D%22146%22%20x%3D%22287%22%20y%3D%22516%22%20as%3D%22geometry%22%2F%3E%3C%2FmxCell%3E%3C%2FUserObject%3E%3CUserObject%20label%3D%22Maintenance%22%20mermaidId%3D%22n%3AF%22%20mermaidBaseStyle%3D%22html%3D1%3BwhiteSpace%3Dwrap%3BstrokeWidth%3D1%3BfillColor%3Dlight-dark(%23ECECFF%2C%231f2020)%3BstrokeColor%3Dlight-dark(%239370DB%2C%23cccccc)%3BfontColor%3Dlight-dark(%23333333%2C%23cccccc)%3BfontFamily%3DTrebuchet%20MS%2CVerdana%2CArial%2Csans-serif%3BfontSize%3D16%3B%22%20mermaidBaseValue%3D%22Maintenance%22%20id%3D%228%22%3E%3CmxCell%20parent%3D%222%22%20style%3D%22html%3D1%3BwhiteSpace%3Dwrap%3BstrokeWidth%3D1%3BfillColor%3Dlight-dark(%23ECECFF%2C%231f2020)%3BstrokeColor%3Dlight-dark(%239370DB%2C%23cccccc)%3BfontColor%3Dlight-dark(%23333333%2C%23cccccc)%3BfontFamily%3DTrebuchet%20MS%2CVerdana%2CArial%2Csans-serif%3BfontSize%3D16%3B%22%20vertex%3D%221%22%3E%3CmxGeometry%20height%3D%2254%22%20width%3D%22151%22%20x%3D%22285%22%20y%3D%22620%22%20as%3D%22geometry%22%2F%3E%3C%2FmxCell%3E%3C%2FUserObject%3E%3CUserObject%20label%3D%22Documentation%22%20mermaidId%3D%22n%3AG%22%20mermaidBaseStyle%3D%22html%3D1%3BwhiteSpace%3Dwrap%3BstrokeWidth%3D1%3BfillColor%3Dlight-dark(%23ECECFF%2C%231f2020)%3BstrokeColor%3Dlight-dark(%239370DB%2C%23cccccc)%3BfontColor%3Dlight-dark(%23333333%2C%23cccccc)%3BfontFamily%3DTrebuchet%20MS%2CVerdana%2CArial%2Csans-serif%3BfontSize%3D16%3B%22%20mermaidBaseValue%3D%22Documentation%22%20id%3D%229%22%3E%3CmxCell%20parent%3D%222%22%20style%3D%22html%3D1%3BwhiteSpace%3Dwrap%3BstrokeWidth%3D1%3BfillColor%3Dlight-dark(%23ECECFF%2C%231f2020)%3BstrokeColor%3Dlight-dark(%239370DB%2C%23cccccc)%3BfontColor%3Dlight-dark(%23333333%2C%23cccccc)%3BfontFamily%3DTrebuchet%20MS%2CVerdana%2CArial%2Csans-serif%3BfontSize%3D16%3B%22%20vertex%3D%221%22%3E%3CmxGeometry%20height%3D%2254%22%20width%3D%22169%22%20x%3D%22276%22%20y%3D%22724%22%20as%3D%22geometry%22%2F%3E%3C%2FmxCell%3E%3C%2FUserObject%3E%3CUserObject%20label%3D%22Evaluation%20%26amp%3B%20Feedback%22%20mermaidId%3D%22n%3AH%22%20mermaidBaseStyle%3D%22html%3D1%3BwhiteSpace%3Dwrap%3BstrokeWidth%3D1%3BfillColor%3Dlight-dark(%23ECECFF%2C%231f2020)%3BstrokeColor%3Dlight-dark(%239370DB%2C%23cccccc)%3BfontColor%3Dlight-dark(%23333333%2C%23cccccc)%3BfontFamily%3DTrebuchet%20MS%2CVerdana%2CArial%2Csans-serif%3BfontSize%3D16%3B%22%20mermaidBaseValue%3D%22Evaluation%20%26amp%3B%20Feedback%22%20id%3D%2210%22%3E%3CmxCell%20parent%3D%222%22%20style%3D%22html%3D1%3BwhiteSpace%3Dwrap%3BstrokeWidth%3D1%3BfillColor%3Dlight-dark(%23ECECFF%2C%231f2020)%3BstrokeColor%3Dlight-dark(%239370DB%2C%23cccccc)%3BfontColor%3Dlight-dark(%23333333%2C%23cccccc)%3BfontFamily%3DTrebuchet%20MS%2CVerdana%2CArial%2Csans-serif%3BfontSize%3D16%3B%22%20vertex%3D%221%22%3E%3CmxGeometry%20height%3D%2254%22%20width%3D%22224%22%20x%3D%22248%22%20y%3D%22828%22%20as%3D%22geometry%22%2F%3E%3C%2FmxCell%3E%3C%2FUserObject%3E%3CUserObject%20label%3D%22%22%20mermaidId%3D%22e%3AA-%26gt%3BB%230%22%20mermaidBaseStyle%3D%22curved%3D1%3BstartArrow%3Dnone%3BendArrow%3Dblock%3BendSize%3D7%3BstrokeColor%3Dlight-dark(%23333333%2C%23cccccc)%3BexitX%3D0.5%3BexitY%3D1%3BentryX%3D0.5%3BentryY%3D0%3B%22%20mermaidBaseValue%3D%22%22%20id%3D%2211%22%3E%3CmxCell%20edge%3D%221%22%20parent%3D%222%22%20source%3D%223%22%20style%3D%22curved%3D1%3BstartArrow%3Dnone%3BendArrow%3Dblock%3BendSize%3D7%3BstrokeColor%3Dlight-dark(%23333333%2C%23cccccc)%3BexitX%3D0.5%3BexitY%3D1%3BentryX%3D0.5%3BentryY%3D0%3Brounded%3D0%3B%22%20target%3D%224%22%3E%3CmxGeometry%20relative%3D%221%22%20as%3D%22geometry%22%3E%3CArray%20as%3D%22points%22%2F%3E%3C%2FmxGeometry%3E%3C%2FmxCell%3E%3C%2FUserObject%3E%3CUserObject%20label%3D%22%22%20mermaidId%3D%22e%3AB-%26gt%3BC%230%22%20mermaidBaseStyle%3D%22curved%3D1%3BstartArrow%3Dnone%3BendArrow%3Dblock%3BendSize%3D7%3BstrokeColor%3Dlight-dark(%23333333%2C%23cccccc)%3BexitX%3D0.5%3BexitY%3D1%3BentryX%3D0.5%3BentryY%3D0%3B%22%20mermaidBaseValue%3D%22%22%20id%3D%2212%22%3E%3CmxCell%20edge%3D%221%22%20parent%3D%222%22%20source%3D%224%22%20style%3D%22curved%3D1%3BstartArrow%3Dnone%3BendArrow%3Dblock%3BendSize%3D7%3BstrokeColor%3Dlight-dark(%23333333%2C%23cccccc)%3BexitX%3D0.5%3BexitY%3D1%3BentryX%3D0.5%3BentryY%3D0%3Brounded%3D0%3B%22%20target%3D%225%22%3E%3CmxGeometry%20relative%3D%221%22%20as%3D%22geometry%22%3E%3CArray%20as%3D%22points%22%2F%3E%3C%2FmxGeometry%3E%3C%2FmxCell%3E%3C%2FUserObject%3E%3CUserObject%20label%3D%22%22%20mermaidId%3D%22e%3AC-%26gt%3BD%230%22%20mermaidBaseStyle%3D%22curved%3D1%3BstartArrow%3Dnone%3BendArrow%3Dblock%3BendSize%3D7%3BstrokeColor%3Dlight-dark(%23333333%2C%23cccccc)%3BexitX%3D0.5%3BexitY%3D1%3BentryX%3D0.5%3BentryY%3D0%3B%22%20mermaidBaseValue%3D%22%22%20id%3D%2213%22%3E%3CmxCell%20edge%3D%221%22%20parent%3D%222%22%20source%3D%225%22%20style%3D%22curved%3D1%3BstartArrow%3Dnone%3BendArrow%3Dblock%3BendSize%3D7%3BstrokeColor%3Dlight-dark(%23333333%2C%23cccccc)%3BexitX%3D0.5%3BexitY%3D1%3BentryX%3D0.5%3BentryY%3D0%3Brounded%3D0%3B%22%20target%3D%226%22%3E%3CmxGeometry%20relative%3D%221%22%20as%3D%22geometry%22%3E%3CArray%20as%3D%22points%22%2F%3E%3C%2FmxGeometry%3E%3C%2FmxCell%3E%3C%2FUserObject%3E%3CUserObject%20label%3D%22%22%20mermaidId%3D%22e%3AD-%26gt%3BE%230%22%20mermaidBaseStyle%3D%22curved%3D1%3BstartArrow%3Dnone%3BendArrow%3Dblock%3BendSize%3D7%3BstrokeColor%3Dlight-dark(%23333333%2C%23cccccc)%3BexitX%3D0.5%3BexitY%3D1%3BentryX%3D0.5%3BentryY%3D0%3B%22%20mermaidBaseValue%3D%22%22%20id%3D%2214%22%3E%3CmxCell%20edge%3D%221%22%20parent%3D%222%22%20source%3D%226%22%20style%3D%22curved%3D1%3BstartArrow%3Dnone%3BendArrow%3Dblock%3BendSize%3D7%3BstrokeColor%3Dlight-dark(%23333333%2C%23cccccc)%3BexitX%3D0.5%3BexitY%3D1%3BentryX%3D0.5%3BentryY%3D0%3Brounded%3D0%3B%22%20target%3D%227%22%3E%3CmxGeometry%20relative%3D%221%22%20as%3D%22geometry%22%3E%3CArray%20as%3D%22points%22%2F%3E%3C%2FmxGeometry%3E%3C%2FmxCell%3E%3C%2FUserObject%3E%3CUserObject%20label%3D%22%22%20mermaidId%3D%22e%3AE-%26gt%3BF%230%22%20mermaidBaseStyle%3D%22curved%3D1%3BstartArrow%3Dnone%3BendArrow%3Dblock%3BendSize%3D7%3BstrokeColor%3Dlight-dark(%23333333%2C%23cccccc)%3BexitX%3D0.5%3BexitY%3D1%3BentryX%3D0.5%3BentryY%3D0%3B%22%20mermaidBaseValue%3D%22%22%20id%3D%2215%22%3E%3CmxCell%20edge%3D%221%22%20parent%3D%222%22%20source%3D%227%22%20style%3D%22curved%3D1%3BstartArrow%3Dnone%3BendArrow%3Dblock%3BendSize%3D7%3BstrokeColor%3Dlight-dark(%23333333%2C%23cccccc)%3BexitX%3D0.5%3BexitY%3D1%3BentryX%3D0.5%3BentryY%3D0%3Brounded%3D0%3B%22%20target%3D%228%22%3E%3CmxGeometry%20relative%3D%221%22%20as%3D%22geometry%22%3E%3CArray%20as%3D%22points%22%2F%3E%3C%2FmxGeometry%3E%3C%2FmxCell%3E%3C%2FUserObject%3E%3CUserObject%20label%3D%22%22%20mermaidId%3D%22e%3AF-%26gt%3BG%230%22%20mermaidBaseStyle%3D%22curved%3D1%3BstartArrow%3Dnone%3BendArrow%3Dblock%3BendSize%3D7%3BstrokeColor%3Dlight-dark(%23333333%2C%23cccccc)%3BexitX%3D0.5%3BexitY%3D1%3BentryX%3D0.5%3BentryY%3D0%3B%22%20mermaidBaseValue%3D%22%22%20id%3D%2216%22%3E%3CmxCell%20edge%3D%221%22%20parent%3D%222%22%20source%3D%228%22%20style%3D%22curved%3D1%3BstartArrow%3Dnone%3BendArrow%3Dblock%3BendSize%3D7%3BstrokeColor%3Dlight-dark(%23333333%2C%23cccccc)%3BexitX%3D0.5%3BexitY%3D1%3BentryX%3D0.5%3BentryY%3D0%3Brounded%3D0%3B%22%20target%3D%229%22%3E%3CmxGeometry%20relative%3D%221%22%20as%3D%22geometry%22%3E%3CArray%20as%3D%22points%22%2F%3E%3C%2FmxGeometry%3E%3C%2FmxCell%3E%3C%2FUserObject%3E%3CUserObject%20label%3D%22%22%20mermaidId%3D%22e%3AG-%26gt%3BH%230%22%20mermaidBaseStyle%3D%22curved%3D1%3BstartArrow%3Dnone%3BendArrow%3Dblock%3BendSize%3D7%3BstrokeColor%3Dlight-dark(%23333333%2C%23cccccc)%3BexitX%3D0.5%3BexitY%3D1%3BentryX%3D0.5%3BentryY%3D0%3B%22%20mermaidBaseValue%3D%22%22%20id%3D%2217%22%3E%3CmxCell%20edge%3D%221%22%20parent%3D%222%22%20source%3D%229%22%20style%3D%22curved%3D1%3BstartArrow%3Dnone%3BendArrow%3Dblock%3BendSize%3D7%3BstrokeColor%3Dlight-dark(%23333333%2C%23cccccc)%3BexitX%3D0.5%3BexitY%3D1%3BentryX%3D0.5%3BentryY%3D0%3Brounded%3D0%3B%22%20target%3D%2210%22%3E%3CmxGeometry%20relative%3D%221%22%20as%3D%22geometry%22%3E%3CArray%20as%3D%22points%22%2F%3E%3C%2FmxGeometry%3E%3C%2FmxCell%3E%3C%2FUserObject%3E%3C%2Froot%3E%3C%2FmxGraphModel%3E</w:t>
      </w:r>
    </w:p>
    <w:p w14:paraId="2CF76835" w14:textId="1D45AE83" w:rsidR="00AE0C03" w:rsidRDefault="00DF0F60" w:rsidP="00AE0C03">
      <w:pPr>
        <w:spacing w:line="240" w:lineRule="auto"/>
        <w:rPr>
          <w:rFonts w:ascii="Arial" w:eastAsia="Times New Roman" w:hAnsi="Arial" w:cs="Arial"/>
          <w:sz w:val="24"/>
          <w:szCs w:val="24"/>
          <w:lang w:eastAsia="en-IN"/>
        </w:rPr>
      </w:pPr>
      <w:r>
        <w:rPr>
          <w:rFonts w:ascii="Courier New" w:hAnsi="Courier New" w:cs="Courier New"/>
          <w:sz w:val="2"/>
          <w:szCs w:val="2"/>
          <w:shd w:val="clear" w:color="auto" w:fill="ECECEC"/>
        </w:rPr>
        <w:t>%3CmxGraphModel%3E%3Croot%3E%3CmxCell%20id%3D%220%22%2F%3E%3CmxCell%20id%3D%221%22%20parent%3D%220%22%2F%3E%3CUserObject%20label%3D%22%22%20mermaidData%3D%22%7B%26%2310%3B%20%20%26quot%3Bdata%26quot%3B%3A%20%26quot%3Bflowchart%20TD%5Cn%20%20A%5BRequirement%20Analysis%5D%20--%26gt%3B%20B%5BSystem%20Design%5D%5Cn%20%20B%20--%26gt%3B%20C%5BImplementation%20%2F%20Coding%5D%5Cn%20%20C%20--%26gt%3B%20D%5BTesting%5D%5Cn%20%20D%20--%26gt%3B%20E%5BDeployment%5D%5Cn%20%20E%20--%26gt%3B%20F%5BMaintenance%5D%5Cn%20%20F%20--%26gt%3B%20G%5BDocumentation%5D%5Cn%20%20G%20--%26gt%3B%20H%5BEvaluation%20%26amp%3B%20Feedback%5D%26quot%3B%2C%26%2310%3B%20%20%26quot%3Bconfig%26quot%3B%3A%20null%26%2310%3B%7D%22%20id%3D%222%22%3E%3CmxCell%20connectable%3D%220%22%20parent%3D%221%22%20style%3D%22group%3BtransparentBounds%3D1%3BeditIcon%3D1%3BlockedGroup%3D0%3BgroupPadding%3D10%3B%22%20vertex%3D%221%22%3E%3CmxGeometry%20as%3D%22geometry%22%2F%3E%3C%2FmxCell%3E%3C%2FUserObject%3E%3CUserObject%20label%3D%22Requirement%20Analysis%22%20mermaidId%3D%22n%3AA%22%20mermaidBaseStyle%3D%22html%3D1%3BwhiteSpace%3Dwrap%3BstrokeWidth%3D1%3BfillColor%3Dlight-dark(%23ECECFF%2C%231f2020)%3BstrokeColor%3Dlight-dark(%239370DB%2C%23cccccc)%3BfontColor%3Dlight-dark(%23333333%2C%23cccccc)%3BfontFamily%3DTrebuchet%20MS%2CVerdana%2CArial%2Csans-serif%3BfontSize%3D16%3B%22%20mermaidBaseValue%3D%22Requirement%20Analysis%22%20id%3D%223%22%3E%3CmxCell%20parent%3D%222%22%20style%3D%22html%3D1%3BwhiteSpace%3Dwrap%3BstrokeWidth%3D1%3BfillColor%3Dlight-dark(%23ECECFF%2C%231f2020)%3BstrokeColor%3Dlight-dark(%239370DB%2C%23cccccc)%3BfontColor%3Dlight-dark(%23333333%2C%23cccccc)%3BfontFamily%3DTrebuchet%20MS%2CVerdana%2CArial%2Csans-serif%3BfontSize%3D16%3B%22%20vertex%3D%221%22%3E%3CmxGeometry%20height%3D%2254%22%20width%3D%22212%22%20x%3D%22254%22%20y%3D%22100%22%20as%3D%22geometry%22%2F%3E%3C%2FmxCell%3E%3C%2FUserObject%3E%3CUserObject%20label%3D%22System%20Design%22%20mermaidId%3D%22n%3AB%22%20mermaidBaseStyle%3D%22html%3D1%3BwhiteSpace%3Dwrap%3BstrokeWidth%3D1%3BfillColor%3Dlight-dark(%23ECECFF%2C%231f2020)%3BstrokeColor%3Dlight-dark(%239370DB%2C%23cccccc)%3BfontColor%3Dlight-dark(%23333333%2C%23cccccc)%3BfontFamily%3DTrebuchet%20MS%2CVerdana%2CArial%2Csans-serif%3BfontSize%3D16%3B%22%20mermaidBaseValue%3D%22System%20Design%22%20id%3D%224%22%3E%3CmxCell%20parent%3D%222%22%20style%3D%22html%3D1%3BwhiteSpace%3Dwrap%3BstrokeWidth%3D1%3BfillColor%3Dlight-dark(%23ECECFF%2C%231f2020)%3BstrokeColor%3Dlight-dark(%239370DB%2C%23cccccc)%3BfontColor%3Dlight-dark(%23333333%2C%23cccccc)%3BfontFamily%3DTrebuchet%20MS%2CVerdana%2CArial%2Csans-serif%3BfontSize%3D16%3B%22%20vertex%3D%221%22%3E%3CmxGeometry%20height%3D%2254%22%20width%3D%22162%22%20x%3D%22279%22%20y%3D%22204%22%20as%3D%22geometry%22%2F%3E%3C%2FmxCell%3E%3C%2FUserObject%3E%3CUserObject%20label%3D%22Implementation%20%2F%20Coding%22%20mermaidId%3D%22n%3AC%22%20mermaidBaseStyle%3D%22html%3D1%3BwhiteSpace%3Dwrap%3BstrokeWidth%3D1%3BfillColor%3Dlight-dark(%23ECECFF%2C%231f2020)%3BstrokeColor%3Dlight-dark(%239370DB%2C%23cccccc)%3BfontColor%3Dlight-dark(%23333333%2C%23cccccc)%3BfontFamily%3DTrebuchet%20MS%2CVerdana%2CArial%2Csans-serif%3BfontSize%3D16%3B%22%20mermaidBaseValue%3D%22Implementation%20%2F%20Coding%22%20id%3D%225%22%3E%3CmxCell%20parent%3D%222%22%20style%3D%22html%3D1%3BwhiteSpace%3Dwrap%3BstrokeWidth%3D1%3BfillColor%3Dlight-dark(%23ECECFF%2C%231f2020)%3BstrokeColor%3Dlight-dark(%239370DB%2C%23cccccc)%3BfontColor%3Dlight-dark(%23333333%2C%23cccccc)%3BfontFamily%3DTrebuchet%20MS%2CVerdana%2CArial%2Csans-serif%3BfontSize%3D16%3B%22%20vertex%3D%221%22%3E%3CmxGeometry%20height%3D%2254%22%20width%3D%22240%22%20x%3D%22240%22%20y%3D%22308%22%20as%3D%22geometry%22%2F%3E%3C%2FmxCell%3E%3C%2FUserObject%3E%3CUserObject%20label%3D%22Testing%22%20mermaidId%3D%22n%3AD%22%20mermaidBaseStyle%3D%22html%3D1%3BwhiteSpace%3Dwrap%3BstrokeWidth%3D1%3BfillColor%3Dlight-dark(%23ECECFF%2C%231f2020)%3BstrokeColor%3Dlight-dark(%239370DB%2C%23cccccc)%3BfontColor%3Dlight-dark(%23333333%2C%23cccccc)%3BfontFamily%3DTrebuchet%20MS%2CVerdana%2CArial%2Csans-serif%3BfontSize%3D16%3B%22%20mermaidBaseValue%3D%22Testing%22%20id%3D%226%22%3E%3CmxCell%20parent%3D%222%22%20style%3D%22html%3D1%3BwhiteSpace%3Dwrap%3BstrokeWidth%3D1%3BfillColor%3Dlight-dark(%23ECECFF%2C%231f2020)%3BstrokeColor%3Dlight-dark(%239370DB%2C%23cccccc)%3BfontColor%3Dlight-dark(%23333333%2C%23cccccc)%3BfontFamily%3DTrebuchet%20MS%2CVerdana%2CArial%2Csans-serif%3BfontSize%3D16%3B%22%20vertex%3D%221%22%3E%3CmxGeometry%20height%3D%2254%22%20width%3D%22110%22%20x%3D%22305%22%20y%3D%22412%22%20as%3D%22geometry%22%2F%3E%3C%2FmxCell%3E%3C%2FUserObject%3E%3CUserObject%20label%3D%22Deployment%22%20mermaidId%3D%22n%3AE%22%20mermaidBaseStyle%3D%22html%3D1%3BwhiteSpace%3Dwrap%3BstrokeWidth%3D1%3BfillColor%3Dlight-dark(%23ECECFF%2C%231f2020)%3BstrokeColor%3Dlight-dark(%239370DB%2C%23cccccc)%3BfontColor%3Dlight-dark(%23333333%2C%23cccccc)%3BfontFamily%3DTrebuchet%20MS%2CVerdana%2CArial%2Csans-serif%3BfontSize%3D16%3B%22%20mermaidBaseValue%3D%22Deployment%22%20id%3D%227%22%3E%3CmxCell%20parent%3D%222%22%20style%3D%22html%3D1%3BwhiteSpace%3Dwrap%3BstrokeWidth%3D1%3BfillColor%3Dlight-dark(%23ECECFF%2C%231f2020)%3BstrokeColor%3Dlight-dark(%239370DB%2C%23cccccc)%3BfontColor%3Dlight-dark(%23333333%2C%23cccccc)%3BfontFamily%3DTrebuchet%20MS%2CVerdana%2CArial%2Csans-serif%3BfontSize%3D16%3B%22%20vertex%3D%221%22%3E%3CmxGeometry%20height%3D%2254%22%20width%3D%22146%22%20x%3D%22287%22%20y%3D%22516%22%20as%3D%22geometry%22%2F%3E%3C%2FmxCell%3E%3C%2FUserObject%3E%3CUserObject%20label%3D%22Maintenance%22%20mermaidId%3D%22n%3AF%22%20mermaidBaseStyle%3D%22html%3D1%3BwhiteSpace%3Dwrap%3BstrokeWidth%3D1%3BfillColor%3Dlight-dark(%23ECECFF%2C%231f2020)%3BstrokeColor%3Dlight-dark(%239370DB%2C%23cccccc)%3BfontColor%3Dlight-dark(%23333333%2C%23cccccc)%3BfontFamily%3DTrebuchet%20MS%2CVerdana%2CArial%2Csans-serif%3BfontSize%3D16%3B%22%20mermaidBaseValue%3D%22Maintenance%22%20id%3D%228%22%3E%3CmxCell%20parent%3D%222%22%20style%3D%22html%3D1%3BwhiteSpace%3Dwrap%3BstrokeWidth%3D1%3BfillColor%3Dlight-dark(%23ECECFF%2C%231f2020)%3BstrokeColor%3Dlight-dark(%239370DB%2C%23cccccc)%3BfontColor%3Dlight-dark(%23333333%2C%23cccccc)%3BfontFamily%3DTrebuchet%20MS%2CVerdana%2CArial%2Csans-serif%3BfontSize%3D16%3B%22%20vertex%3D%221%22%3E%3CmxGeometry%20height%3D%2254%22%20width%3D%22151%22%20x%3D%22285%22%20y%3D%22620%22%20as%3D%22geometry%22%2F%3E%3C%2FmxCell%3E%3C%2FUserObject%3E%3CUserObject%20label%3D%22Documentation%22%20mermaidId%3D%22n%3AG%22%20mermaidBaseStyle%3D%22html%3D1%3BwhiteSpace%3Dwrap%3BstrokeWidth%3D1%3BfillColor%3Dlight-dark(%23ECECFF%2C%231f2020)%3BstrokeColor%3Dlight-dark(%239370DB%2C%23cccccc)%3BfontColor%3Dlight-dark(%23333333%2C%23cccccc)%3BfontFamily%3DTrebuchet%20MS%2CVerdana%2CArial%2Csans-serif%3BfontSize%3D16%3B%22%20mermaidBaseValue%3D%22Documentation%22%20id%3D%229%22%3E%3CmxCell%20parent%3D%222%22%20style%3D%22html%3D1%3BwhiteSpace%3Dwrap%3BstrokeWidth%3D1%3BfillColor%3Dlight-dark(%23ECECFF%2C%231f2020)%3BstrokeColor%3Dlight-dark(%239370DB%2C%23cccccc)%3BfontColor%3Dlight-dark(%23333333%2C%23cccccc)%3BfontFamily%3DTrebuchet%20MS%2CVerdana%2CArial%2Csans-serif%3BfontSize%3D16%3B%22%20vertex%3D%221%22%3E%3CmxGeometry%20height%3D%2254%22%20width%3D%22169%22%20x%3D%22276%22%20y%3D%22724%22%20as%3D%22geometry%22%2F%3E%3C%2FmxCell%3E%3C%2FUserObject%3E%3CUserObject%20label%3D%22Evaluation%20%26amp%3B%20Feedback%22%20mermaidId%3D%22n%3AH%22%20mermaidBaseStyle%3D%22html%3D1%3BwhiteSpace%3Dwrap%3BstrokeWidth%3D1%3BfillColor%3Dlight-dark(%23ECECFF%2C%231f2020)%3BstrokeColor%3Dlight-dark(%239370DB%2C%23cccccc)%3BfontColor%3Dlight-dark(%23333333%2C%23cccccc)%3BfontFamily%3DTrebuchet%20MS%2CVerdana%2CArial%2Csans-serif%3BfontSize%3D16%3B%22%20mermaidBaseValue%3D%22Evaluation%20%26amp%3B%20Feedback%22%20id%3D%2210%22%3E%3CmxCell%20parent%3D%222%22%20style%3D%22html%3D1%3BwhiteSpace%3Dwrap%3BstrokeWidth%3D1%3BfillColor%3Dlight-dark(%23ECECFF%2C%231f2020)%3BstrokeColor%3Dlight-dark(%239370DB%2C%23cccccc)%3BfontColor%3Dlight-dark(%23333333%2C%23cccccc)%3BfontFamily%3DTrebuchet%20MS%2CVerdana%2CArial%2Csans-serif%3BfontSize%3D16%3B%22%20vertex%3D%221%22%3E%3CmxGeometry%20height%3D%2254%22%20width%3D%22224%22%20x%3D%22248%22%20y%3D%22828%22%20as%3D%22geometry%22%2F%3E%3C%2FmxCell%3E%3C%2FUserObject%3E%3CUserObject%20label%3D%22%22%20mermaidId%3D%22e%3AA-%26gt%3BB%230%22%20mermaidBaseStyle%3D%22curved%3D1%3BstartArrow%3Dnone%3BendArrow%3Dblock%3BendSize%3D7%3BstrokeColor%3Dlight-dark(%23333333%2C%23cccccc)%3BexitX%3D0.5%3BexitY%3D1%3BentryX%3D0.5%3BentryY%3D0%3B%22%20mermaidBaseValue%3D%22%22%20id%3D%2211%22%3E%3CmxCell%20edge%3D%221%22%20parent%3D%222%22%20source%3D%223%22%20style%3D%22curved%3D1%3BstartArrow%3Dnone%3BendArrow%3Dblock%3BendSize%3D7%3BstrokeColor%3Dlight-dark(%23333333%2C%23cccccc)%3BexitX%3D0.5%3BexitY%3D1%3BentryX%3D0.5%3BentryY%3D0%3Brounded%3D0%3B%22%20target%3D%224%22%3E%3CmxGeometry%20relative%3D%221%22%20as%3D%22geometry%22%3E%3CArray%20as%3D%22points%22%2F%3E%3C%2FmxGeometry%3E%3C%2FmxCell%3E%3C%2FUserObject%3E%3CUserObject%20label%3D%22%22%20mermaidId%3D%22e%3AB-%26gt%3BC%230%22%20mermaidBaseStyle%3D%22curved%3D1%3BstartArrow%3Dnone%3BendArrow%3Dblock%3BendSize%3D7%3BstrokeColor%3Dlight-dark(%23333333%2C%23cccccc)%3BexitX%3D0.5%3BexitY%3D1%3BentryX%3D0.5%3BentryY%3D0%3B%22%20mermaidBaseValue%3D%22%22%20id%3D%2212%22%3E%3CmxCell%20edge%3D%221%22%20parent%3D%222%22%20source%3D%224%22%20style%3D%22curved%3D1%3BstartArrow%3Dnone%3BendArrow%3Dblock%3BendSize%3D7%3BstrokeColor%3Dlight-dark(%23333333%2C%23cccccc)%3BexitX%3D0.5%3BexitY%3D1%3BentryX%3D0.5%3BentryY%3D0%3Brounded%3D0%3B%22%20target%3D%225%22%3E%3CmxGeometry%20relative%3D%221%22%20as%3D%22geometry%22%3E%3CArray%20as%3D%22points%22%2F%3E%3C%2FmxGeometry%3E%3C%2FmxCell%3E%3C%2FUserObject%3E%3CUserObject%20label%3D%22%22%20mermaidId%3D%22e%3AC-%26gt%3BD%230%22%20mermaidBaseStyle%3D%22curved%3D1%3BstartArrow%3Dnone%3BendArrow%3Dblock%3BendSize%3D7%3BstrokeColor%3Dlight-dark(%23333333%2C%23cccccc)%3BexitX%3D0.5%3BexitY%3D1%3BentryX%3D0.5%3BentryY%3D0%3B%22%20mermaidBaseValue%3D%22%22%20id%3D%2213%22%3E%3CmxCell%20edge%3D%221%22%20parent%3D%222%22%20source%3D%225%22%20style%3D%22curved%3D1%3BstartArrow%3Dnone%3BendArrow%3Dblock%3BendSize%3D7%3BstrokeColor%3Dlight-dark(%23333333%2C%23cccccc)%3BexitX%3D0.5%3BexitY%3D1%3BentryX%3D0.5%3BentryY%3D0%3Brounded%3D0%3B%22%20target%3D%226%22%3E%3CmxGeometry%20relative%3D%221%22%20as%3D%22geometry%22%3E%3CArray%20as%3D%22points%22%2F%3E%3C%2FmxGeometry%3E%3C%2FmxCell%3E%3C%2FUserObject%3E%3CUserObject%20label%3D%22%22%20mermaidId%3D%22e%3AD-%26gt%3BE%230%22%20mermaidBaseStyle%3D%22curved%3D1%3BstartArrow%3Dnone%3BendArrow%3Dblock%3BendSize%3D7%3BstrokeColor%3Dlight-dark(%23333333%2C%23cccccc)%3BexitX%3D0.5%3BexitY%3D1%3BentryX%3D0.5%3BentryY%3D0%3B%22%20mermaidBaseValue%3D%22%22%20id%3D%2214%22%3E%3CmxCell%20edge%3D%221%22%20parent%3D%222%22%20source%3D%226%22%20style%3D%22curved%3D1%3BstartArrow%3Dnone%3BendArrow%3Dblock%3BendSize%3D7%3BstrokeColor%3Dlight-dark(%23333333%2C%23cccccc)%3BexitX%3D0.5%3BexitY%3D1%3BentryX%3D0.5%3BentryY%3D0%3Brounded%3D0%3B%22%20target%3D%227%22%3E%3CmxGeometry%20relative%3D%221%22%20as%3D%22geometry%22%3E%3CArray%20as%3D%22points%22%2F%3E%3C%2FmxGeometry%3E%3C%2FmxCell%3E%3C%2FUserObject%3E%3CUserObject%20label%3D%22%22%20mermaidId%3D%22e%3AE-%26gt%3BF%230%22%20mermaidBaseStyle%3D%22curved%3D1%3BstartArrow%3Dnone%3BendArrow%3Dblock%3BendSize%3D7%3BstrokeColor%3Dlight-dark(%23333333%2C%23cccccc)%3BexitX%3D0.5%3BexitY%3D1%3BentryX%3D0.5%3BentryY%3D0%3B%22%20mermaidBaseValue%3D%22%22%20id%3D%2215%22%3E%3CmxCell%20edge%3D%221%22%20parent%3D%222%22%20source%3D%227%22%20style%3D%22curved%3D1%3BstartArrow%3Dnone%3BendArrow%3Dblock%3BendSize%3D7%3BstrokeColor%3Dlight-dark(%23333333%2C%23cccccc)%3BexitX%3D0.5%3BexitY%3D1%3BentryX%3D0.5%3BentryY%3D0%3Brounded%3D0%3B%22%20target%3D%228%22%3E%3CmxGeometry%20relative%3D%221%22%20as%3D%22geometry%22%3E%3CArray%20as%3D%22points%22%2F%3E%3C%2FmxGeometry%3E%3C%2FmxCell%3E%3C%2FUserObject%3E%3CUserObject%20label%3D%22%22%20mermaidId%3D%22e%3AF</w:t>
      </w:r>
      <w:r w:rsidR="00674930">
        <w:rPr>
          <w:rFonts w:ascii="Courier New" w:hAnsi="Courier New" w:cs="Courier New"/>
          <w:sz w:val="2"/>
          <w:szCs w:val="2"/>
          <w:shd w:val="clear" w:color="auto" w:fill="ECECEC"/>
        </w:rPr>
        <w:t>-d</w:t>
      </w:r>
      <w:r w:rsidR="008F7F56">
        <w:rPr>
          <w:rFonts w:ascii="Courier New" w:hAnsi="Courier New" w:cs="Courier New"/>
          <w:noProof/>
          <w:sz w:val="2"/>
          <w:szCs w:val="2"/>
          <w:shd w:val="clear" w:color="auto" w:fill="ECECEC"/>
          <w:lang w:val="en-US"/>
        </w:rPr>
        <w:drawing>
          <wp:inline distT="0" distB="0" distL="0" distR="0" wp14:anchorId="15448F0A" wp14:editId="2BF02BDE">
            <wp:extent cx="3503930" cy="5580993"/>
            <wp:effectExtent l="0" t="0" r="127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Jul 29, 2026, 06_25_40 P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43004" cy="5643230"/>
                    </a:xfrm>
                    <a:prstGeom prst="rect">
                      <a:avLst/>
                    </a:prstGeom>
                  </pic:spPr>
                </pic:pic>
              </a:graphicData>
            </a:graphic>
          </wp:inline>
        </w:drawing>
      </w:r>
      <w:r>
        <w:rPr>
          <w:rFonts w:ascii="Courier New" w:hAnsi="Courier New" w:cs="Courier New"/>
          <w:sz w:val="2"/>
          <w:szCs w:val="2"/>
          <w:shd w:val="clear" w:color="auto" w:fill="ECECEC"/>
        </w:rPr>
        <w:t>dark(%23333333%2C%23cccccc)%3BexitX%3D0.5%3BexitY%3D1%3BentryX%3D0.5%3BentryY%3D0%3B%22%20mermaidBaseValue%3D%22%22%20id%3D%2217%22%3E%3CmxCell%20edge%3D%221%22%20parent%3D%222%22%20source%3D%229%22%20style%3D%22curved%3D1%3BstartArrow%3Dnone%3BendArrow%3Dblock%3BendSize%3D7%3BstrokeColor%3Dlight-dark(%23333333%2C%23cccccc)%3BexitX%3D0.5%3BexitY%3D1%3BentryX%3D0.5%3BentryY%3D0%3Brounded%3D0%3B%22%20target%3D%2210%22%3E%3CmxGeometry%20relative%3D%221%22%20as%3D%22geometry%22%3E%3CArray%20as%3D%22points%22%2F%3E%3C%2FmxGeometry%3E%3C%2FmxCell%3E%3C%2FUserObject%3E%3C%2Froot%3E%3C%2FmxGraphModel%3E</w:t>
      </w:r>
    </w:p>
    <w:p w14:paraId="2A658C47" w14:textId="77777777" w:rsidR="00AE0C03" w:rsidRDefault="00AE0C03" w:rsidP="00AE0C03">
      <w:pPr>
        <w:spacing w:line="240" w:lineRule="auto"/>
        <w:rPr>
          <w:rFonts w:ascii="Arial" w:eastAsia="Times New Roman" w:hAnsi="Arial" w:cs="Arial"/>
          <w:sz w:val="24"/>
          <w:szCs w:val="24"/>
          <w:lang w:eastAsia="en-IN"/>
        </w:rPr>
      </w:pPr>
    </w:p>
    <w:p w14:paraId="7C33E70A" w14:textId="77777777" w:rsidR="008F7F56" w:rsidRDefault="008F7F56" w:rsidP="00AE0C03">
      <w:pPr>
        <w:spacing w:line="240" w:lineRule="auto"/>
        <w:rPr>
          <w:rFonts w:ascii="Arial" w:eastAsia="Times New Roman" w:hAnsi="Arial" w:cs="Arial"/>
          <w:sz w:val="24"/>
          <w:szCs w:val="24"/>
          <w:lang w:eastAsia="en-IN"/>
        </w:rPr>
      </w:pPr>
    </w:p>
    <w:p w14:paraId="1417C774" w14:textId="77777777" w:rsidR="008F7F56" w:rsidRDefault="008F7F56" w:rsidP="00AE0C03">
      <w:pPr>
        <w:spacing w:line="240" w:lineRule="auto"/>
        <w:rPr>
          <w:rFonts w:ascii="Arial" w:eastAsia="Times New Roman" w:hAnsi="Arial" w:cs="Arial"/>
          <w:sz w:val="24"/>
          <w:szCs w:val="24"/>
          <w:lang w:eastAsia="en-IN"/>
        </w:rPr>
      </w:pPr>
    </w:p>
    <w:p w14:paraId="6F4B7A50" w14:textId="77777777" w:rsidR="008F7F56" w:rsidRDefault="008F7F56" w:rsidP="00AE0C03">
      <w:pPr>
        <w:spacing w:line="240" w:lineRule="auto"/>
        <w:rPr>
          <w:rFonts w:ascii="Arial" w:eastAsia="Times New Roman" w:hAnsi="Arial" w:cs="Arial"/>
          <w:sz w:val="24"/>
          <w:szCs w:val="24"/>
          <w:lang w:eastAsia="en-IN"/>
        </w:rPr>
      </w:pPr>
    </w:p>
    <w:p w14:paraId="14C33D2A" w14:textId="77777777" w:rsidR="00AE0C03" w:rsidRDefault="00AE0C03" w:rsidP="00AE0C03">
      <w:pPr>
        <w:spacing w:line="240" w:lineRule="auto"/>
        <w:rPr>
          <w:rFonts w:ascii="Arial" w:eastAsia="Times New Roman" w:hAnsi="Arial" w:cs="Arial"/>
          <w:sz w:val="24"/>
          <w:szCs w:val="24"/>
          <w:lang w:eastAsia="en-IN"/>
        </w:rPr>
      </w:pPr>
    </w:p>
    <w:p w14:paraId="5AB37FBD" w14:textId="1F5B1F9C" w:rsidR="00674930" w:rsidRDefault="00674930" w:rsidP="00674930">
      <w:pPr>
        <w:spacing w:line="240" w:lineRule="auto"/>
        <w:rPr>
          <w:rFonts w:ascii="Arial" w:eastAsia="Times New Roman" w:hAnsi="Arial" w:cs="Arial"/>
          <w:b/>
          <w:bCs/>
          <w:sz w:val="24"/>
          <w:szCs w:val="24"/>
          <w:lang w:eastAsia="en-IN"/>
        </w:rPr>
      </w:pPr>
      <w:r>
        <w:rPr>
          <w:rFonts w:ascii="Arial" w:eastAsia="Times New Roman" w:hAnsi="Arial" w:cs="Arial"/>
          <w:b/>
          <w:bCs/>
          <w:sz w:val="24"/>
          <w:szCs w:val="24"/>
          <w:lang w:eastAsia="en-IN"/>
        </w:rPr>
        <w:lastRenderedPageBreak/>
        <w:t>5</w:t>
      </w:r>
      <w:r w:rsidRPr="00AE0C03">
        <w:rPr>
          <w:rFonts w:ascii="Arial" w:eastAsia="Times New Roman" w:hAnsi="Arial" w:cs="Arial"/>
          <w:b/>
          <w:bCs/>
          <w:sz w:val="24"/>
          <w:szCs w:val="24"/>
          <w:lang w:eastAsia="en-IN"/>
        </w:rPr>
        <w:t xml:space="preserve">. Diagram for Stages in </w:t>
      </w:r>
      <w:r>
        <w:rPr>
          <w:rFonts w:ascii="Arial" w:eastAsia="Times New Roman" w:hAnsi="Arial" w:cs="Arial"/>
          <w:b/>
          <w:bCs/>
          <w:sz w:val="24"/>
          <w:szCs w:val="24"/>
          <w:lang w:eastAsia="en-IN"/>
        </w:rPr>
        <w:t>Low-Code Development</w:t>
      </w:r>
    </w:p>
    <w:p w14:paraId="6D3CF27E" w14:textId="01F90FD9" w:rsidR="008F7F56" w:rsidRDefault="008F7F56" w:rsidP="00674930">
      <w:pPr>
        <w:spacing w:line="240" w:lineRule="auto"/>
        <w:rPr>
          <w:rFonts w:ascii="Arial" w:eastAsia="Times New Roman" w:hAnsi="Arial" w:cs="Arial"/>
          <w:bCs/>
          <w:sz w:val="24"/>
          <w:szCs w:val="24"/>
          <w:lang w:eastAsia="en-IN"/>
        </w:rPr>
      </w:pPr>
      <w:r w:rsidRPr="008F7F56">
        <w:rPr>
          <w:rFonts w:ascii="Arial" w:eastAsia="Times New Roman" w:hAnsi="Arial" w:cs="Arial"/>
          <w:bCs/>
          <w:sz w:val="24"/>
          <w:szCs w:val="24"/>
          <w:lang w:eastAsia="en-IN"/>
        </w:rPr>
        <w:t>Low-code development uses visual interfaces, drag-and-drop components, and minimal coding to build applications quickly. It reduces development time while simplifying deployment and maintenance.</w:t>
      </w:r>
    </w:p>
    <w:p w14:paraId="4B32AA0A" w14:textId="77777777" w:rsidR="008F7F56" w:rsidRPr="008F7F56" w:rsidRDefault="008F7F56" w:rsidP="00674930">
      <w:pPr>
        <w:spacing w:line="240" w:lineRule="auto"/>
        <w:rPr>
          <w:rFonts w:ascii="Arial" w:eastAsia="Times New Roman" w:hAnsi="Arial" w:cs="Arial"/>
          <w:bCs/>
          <w:sz w:val="24"/>
          <w:szCs w:val="24"/>
          <w:lang w:eastAsia="en-IN"/>
        </w:rPr>
      </w:pPr>
      <w:bookmarkStart w:id="0" w:name="_GoBack"/>
      <w:bookmarkEnd w:id="0"/>
    </w:p>
    <w:p w14:paraId="05D8591A" w14:textId="4A73E079" w:rsidR="00674930" w:rsidRPr="00AE0C03" w:rsidRDefault="008F7F56" w:rsidP="00674930">
      <w:pPr>
        <w:spacing w:line="240" w:lineRule="auto"/>
        <w:rPr>
          <w:rFonts w:ascii="Arial" w:eastAsia="Times New Roman" w:hAnsi="Arial" w:cs="Arial"/>
          <w:b/>
          <w:bCs/>
          <w:sz w:val="24"/>
          <w:szCs w:val="24"/>
          <w:lang w:eastAsia="en-IN"/>
        </w:rPr>
      </w:pPr>
      <w:r>
        <w:rPr>
          <w:rFonts w:ascii="Arial" w:eastAsia="Times New Roman" w:hAnsi="Arial" w:cs="Arial"/>
          <w:b/>
          <w:bCs/>
          <w:noProof/>
          <w:sz w:val="24"/>
          <w:szCs w:val="24"/>
          <w:lang w:val="en-US"/>
        </w:rPr>
        <w:drawing>
          <wp:inline distT="0" distB="0" distL="0" distR="0" wp14:anchorId="5A7753A1" wp14:editId="314BCC89">
            <wp:extent cx="3596640" cy="6006662"/>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Jul 29, 2026, 06_20_13 PM.png"/>
                    <pic:cNvPicPr/>
                  </pic:nvPicPr>
                  <pic:blipFill>
                    <a:blip r:embed="rId8">
                      <a:extLst>
                        <a:ext uri="{28A0092B-C50C-407E-A947-70E740481C1C}">
                          <a14:useLocalDpi xmlns:a14="http://schemas.microsoft.com/office/drawing/2010/main" val="0"/>
                        </a:ext>
                      </a:extLst>
                    </a:blip>
                    <a:stretch>
                      <a:fillRect/>
                    </a:stretch>
                  </pic:blipFill>
                  <pic:spPr>
                    <a:xfrm>
                      <a:off x="0" y="0"/>
                      <a:ext cx="3598380" cy="6009568"/>
                    </a:xfrm>
                    <a:prstGeom prst="rect">
                      <a:avLst/>
                    </a:prstGeom>
                  </pic:spPr>
                </pic:pic>
              </a:graphicData>
            </a:graphic>
          </wp:inline>
        </w:drawing>
      </w:r>
    </w:p>
    <w:p w14:paraId="52E29D25" w14:textId="77777777" w:rsidR="00674930" w:rsidRDefault="00674930" w:rsidP="00AE0C03">
      <w:pPr>
        <w:spacing w:line="240" w:lineRule="auto"/>
        <w:rPr>
          <w:rFonts w:ascii="Arial" w:eastAsia="Times New Roman" w:hAnsi="Arial" w:cs="Arial"/>
          <w:sz w:val="24"/>
          <w:szCs w:val="24"/>
          <w:lang w:eastAsia="en-IN"/>
        </w:rPr>
      </w:pPr>
    </w:p>
    <w:p w14:paraId="210E1EAB" w14:textId="77777777" w:rsidR="00AE0C03" w:rsidRDefault="00AE0C03" w:rsidP="00AE0C03">
      <w:pPr>
        <w:spacing w:line="240" w:lineRule="auto"/>
        <w:rPr>
          <w:rFonts w:ascii="Arial" w:eastAsia="Times New Roman" w:hAnsi="Arial" w:cs="Arial"/>
          <w:sz w:val="24"/>
          <w:szCs w:val="24"/>
          <w:lang w:eastAsia="en-IN"/>
        </w:rPr>
      </w:pPr>
    </w:p>
    <w:p w14:paraId="43F26675" w14:textId="77777777" w:rsidR="008F7F56" w:rsidRDefault="008F7F56" w:rsidP="00AE0C03">
      <w:pPr>
        <w:spacing w:line="240" w:lineRule="auto"/>
        <w:rPr>
          <w:rFonts w:ascii="Arial" w:eastAsia="Times New Roman" w:hAnsi="Arial" w:cs="Arial"/>
          <w:sz w:val="24"/>
          <w:szCs w:val="24"/>
          <w:lang w:eastAsia="en-IN"/>
        </w:rPr>
      </w:pPr>
    </w:p>
    <w:p w14:paraId="7882C0FD" w14:textId="77777777" w:rsidR="008F7F56" w:rsidRDefault="008F7F56" w:rsidP="00AE0C03">
      <w:pPr>
        <w:spacing w:line="240" w:lineRule="auto"/>
        <w:rPr>
          <w:rFonts w:ascii="Arial" w:eastAsia="Times New Roman" w:hAnsi="Arial" w:cs="Arial"/>
          <w:sz w:val="24"/>
          <w:szCs w:val="24"/>
          <w:lang w:eastAsia="en-IN"/>
        </w:rPr>
      </w:pPr>
    </w:p>
    <w:p w14:paraId="4AE1AD08" w14:textId="77777777" w:rsidR="008F7F56" w:rsidRDefault="008F7F56" w:rsidP="00AE0C03">
      <w:pPr>
        <w:spacing w:line="240" w:lineRule="auto"/>
        <w:rPr>
          <w:rFonts w:ascii="Arial" w:eastAsia="Times New Roman" w:hAnsi="Arial" w:cs="Arial"/>
          <w:sz w:val="24"/>
          <w:szCs w:val="24"/>
          <w:lang w:eastAsia="en-IN"/>
        </w:rPr>
      </w:pPr>
    </w:p>
    <w:p w14:paraId="4EB7E466" w14:textId="77777777" w:rsidR="008F7F56" w:rsidRDefault="008F7F56" w:rsidP="00AE0C03">
      <w:pPr>
        <w:spacing w:line="240" w:lineRule="auto"/>
        <w:rPr>
          <w:rFonts w:ascii="Arial" w:eastAsia="Times New Roman" w:hAnsi="Arial" w:cs="Arial"/>
          <w:sz w:val="24"/>
          <w:szCs w:val="24"/>
          <w:lang w:eastAsia="en-IN"/>
        </w:rPr>
      </w:pPr>
    </w:p>
    <w:p w14:paraId="7FC1FB63" w14:textId="77777777" w:rsidR="008F7F56" w:rsidRPr="00AE0C03" w:rsidRDefault="008F7F56" w:rsidP="00AE0C03">
      <w:pPr>
        <w:spacing w:line="240" w:lineRule="auto"/>
        <w:rPr>
          <w:rFonts w:ascii="Arial" w:eastAsia="Times New Roman" w:hAnsi="Arial" w:cs="Arial"/>
          <w:sz w:val="24"/>
          <w:szCs w:val="24"/>
          <w:lang w:eastAsia="en-IN"/>
        </w:rPr>
      </w:pPr>
    </w:p>
    <w:p w14:paraId="35BB589E" w14:textId="77777777" w:rsidR="00AE0C03" w:rsidRDefault="00AE0C03" w:rsidP="00AE0C03">
      <w:pPr>
        <w:rPr>
          <w:b/>
          <w:sz w:val="24"/>
          <w:szCs w:val="24"/>
        </w:rPr>
      </w:pPr>
      <w:r w:rsidRPr="00AE0C03">
        <w:rPr>
          <w:b/>
          <w:sz w:val="24"/>
          <w:szCs w:val="24"/>
        </w:rPr>
        <w:t>6. Comparative Analysis (Tabulation)</w:t>
      </w:r>
    </w:p>
    <w:tbl>
      <w:tblPr>
        <w:tblW w:w="949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8"/>
        <w:gridCol w:w="3836"/>
        <w:gridCol w:w="3780"/>
      </w:tblGrid>
      <w:tr w:rsidR="00260C66" w:rsidRPr="00260C66" w14:paraId="621A0E3E" w14:textId="77777777" w:rsidTr="00260C66">
        <w:trPr>
          <w:trHeight w:val="280"/>
          <w:tblCellSpacing w:w="15" w:type="dxa"/>
        </w:trPr>
        <w:tc>
          <w:tcPr>
            <w:tcW w:w="0" w:type="auto"/>
            <w:vAlign w:val="center"/>
            <w:hideMark/>
          </w:tcPr>
          <w:p w14:paraId="6F437EB6" w14:textId="77777777" w:rsidR="00260C66" w:rsidRPr="00260C66" w:rsidRDefault="00260C66" w:rsidP="00C8661B">
            <w:pPr>
              <w:spacing w:after="0" w:line="360" w:lineRule="auto"/>
              <w:jc w:val="center"/>
              <w:rPr>
                <w:rFonts w:ascii="Arial" w:eastAsia="Times New Roman" w:hAnsi="Arial" w:cs="Arial"/>
                <w:b/>
                <w:bCs/>
                <w:sz w:val="21"/>
                <w:szCs w:val="21"/>
                <w:lang w:eastAsia="en-IN"/>
              </w:rPr>
            </w:pPr>
            <w:r w:rsidRPr="00260C66">
              <w:rPr>
                <w:rFonts w:ascii="Arial" w:eastAsia="Times New Roman" w:hAnsi="Arial" w:cs="Arial"/>
                <w:b/>
                <w:bCs/>
                <w:sz w:val="21"/>
                <w:szCs w:val="21"/>
                <w:lang w:eastAsia="en-IN"/>
              </w:rPr>
              <w:t>Feature</w:t>
            </w:r>
          </w:p>
        </w:tc>
        <w:tc>
          <w:tcPr>
            <w:tcW w:w="0" w:type="auto"/>
            <w:vAlign w:val="center"/>
            <w:hideMark/>
          </w:tcPr>
          <w:p w14:paraId="0B60F9BE" w14:textId="77777777" w:rsidR="00260C66" w:rsidRPr="00260C66" w:rsidRDefault="00260C66" w:rsidP="00C8661B">
            <w:pPr>
              <w:spacing w:after="0" w:line="360" w:lineRule="auto"/>
              <w:jc w:val="center"/>
              <w:rPr>
                <w:rFonts w:ascii="Arial" w:eastAsia="Times New Roman" w:hAnsi="Arial" w:cs="Arial"/>
                <w:b/>
                <w:bCs/>
                <w:sz w:val="21"/>
                <w:szCs w:val="21"/>
                <w:lang w:eastAsia="en-IN"/>
              </w:rPr>
            </w:pPr>
            <w:r w:rsidRPr="00260C66">
              <w:rPr>
                <w:rFonts w:ascii="Arial" w:eastAsia="Times New Roman" w:hAnsi="Arial" w:cs="Arial"/>
                <w:b/>
                <w:bCs/>
                <w:sz w:val="21"/>
                <w:szCs w:val="21"/>
                <w:lang w:eastAsia="en-IN"/>
              </w:rPr>
              <w:t>Traditional Development</w:t>
            </w:r>
          </w:p>
        </w:tc>
        <w:tc>
          <w:tcPr>
            <w:tcW w:w="0" w:type="auto"/>
            <w:vAlign w:val="center"/>
            <w:hideMark/>
          </w:tcPr>
          <w:p w14:paraId="2259979C" w14:textId="77777777" w:rsidR="00260C66" w:rsidRPr="00260C66" w:rsidRDefault="00260C66" w:rsidP="00C8661B">
            <w:pPr>
              <w:spacing w:after="0" w:line="360" w:lineRule="auto"/>
              <w:jc w:val="center"/>
              <w:rPr>
                <w:rFonts w:ascii="Arial" w:eastAsia="Times New Roman" w:hAnsi="Arial" w:cs="Arial"/>
                <w:b/>
                <w:bCs/>
                <w:sz w:val="21"/>
                <w:szCs w:val="21"/>
                <w:lang w:eastAsia="en-IN"/>
              </w:rPr>
            </w:pPr>
            <w:r w:rsidRPr="00260C66">
              <w:rPr>
                <w:rFonts w:ascii="Arial" w:eastAsia="Times New Roman" w:hAnsi="Arial" w:cs="Arial"/>
                <w:b/>
                <w:bCs/>
                <w:sz w:val="21"/>
                <w:szCs w:val="21"/>
                <w:lang w:eastAsia="en-IN"/>
              </w:rPr>
              <w:t>Low-Code Development</w:t>
            </w:r>
          </w:p>
        </w:tc>
      </w:tr>
      <w:tr w:rsidR="00260C66" w:rsidRPr="00260C66" w14:paraId="6D35F8ED" w14:textId="77777777" w:rsidTr="00260C66">
        <w:trPr>
          <w:trHeight w:val="597"/>
          <w:tblCellSpacing w:w="15" w:type="dxa"/>
        </w:trPr>
        <w:tc>
          <w:tcPr>
            <w:tcW w:w="0" w:type="auto"/>
            <w:vAlign w:val="center"/>
            <w:hideMark/>
          </w:tcPr>
          <w:p w14:paraId="1CA140CF"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Development Speed</w:t>
            </w:r>
          </w:p>
        </w:tc>
        <w:tc>
          <w:tcPr>
            <w:tcW w:w="0" w:type="auto"/>
            <w:vAlign w:val="center"/>
            <w:hideMark/>
          </w:tcPr>
          <w:p w14:paraId="71400855"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Slow; requires hand-coding everything from scratch.</w:t>
            </w:r>
          </w:p>
        </w:tc>
        <w:tc>
          <w:tcPr>
            <w:tcW w:w="0" w:type="auto"/>
            <w:vAlign w:val="center"/>
            <w:hideMark/>
          </w:tcPr>
          <w:p w14:paraId="408C9B7E" w14:textId="77777777" w:rsidR="00260C66" w:rsidRPr="00260C66" w:rsidRDefault="00260C66" w:rsidP="00C8661B">
            <w:pPr>
              <w:spacing w:after="0" w:line="360" w:lineRule="auto"/>
              <w:rPr>
                <w:rFonts w:ascii="Arial" w:eastAsia="Times New Roman" w:hAnsi="Arial" w:cs="Arial"/>
                <w:sz w:val="21"/>
                <w:szCs w:val="21"/>
                <w:lang w:eastAsia="en-IN"/>
              </w:rPr>
            </w:pPr>
            <w:r>
              <w:rPr>
                <w:rFonts w:ascii="Arial" w:eastAsia="Times New Roman" w:hAnsi="Arial" w:cs="Arial"/>
                <w:sz w:val="21"/>
                <w:szCs w:val="21"/>
                <w:lang w:eastAsia="en-IN"/>
              </w:rPr>
              <w:t>Fast; reduces time by up to 50% to 70%</w:t>
            </w:r>
            <w:r w:rsidRPr="00260C66">
              <w:rPr>
                <w:rFonts w:ascii="Arial" w:eastAsia="Times New Roman" w:hAnsi="Arial" w:cs="Arial"/>
                <w:sz w:val="21"/>
                <w:szCs w:val="21"/>
                <w:lang w:eastAsia="en-IN"/>
              </w:rPr>
              <w:t xml:space="preserve"> using pre-built modules.</w:t>
            </w:r>
          </w:p>
        </w:tc>
      </w:tr>
      <w:tr w:rsidR="00260C66" w:rsidRPr="00260C66" w14:paraId="459198CA" w14:textId="77777777" w:rsidTr="00260C66">
        <w:trPr>
          <w:trHeight w:val="578"/>
          <w:tblCellSpacing w:w="15" w:type="dxa"/>
        </w:trPr>
        <w:tc>
          <w:tcPr>
            <w:tcW w:w="0" w:type="auto"/>
            <w:vAlign w:val="center"/>
            <w:hideMark/>
          </w:tcPr>
          <w:p w14:paraId="4A9B993A"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Skill Required</w:t>
            </w:r>
          </w:p>
        </w:tc>
        <w:tc>
          <w:tcPr>
            <w:tcW w:w="0" w:type="auto"/>
            <w:vAlign w:val="center"/>
            <w:hideMark/>
          </w:tcPr>
          <w:p w14:paraId="4E522CF2"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High; requires skilled software engineers/developers.</w:t>
            </w:r>
          </w:p>
        </w:tc>
        <w:tc>
          <w:tcPr>
            <w:tcW w:w="0" w:type="auto"/>
            <w:vAlign w:val="center"/>
            <w:hideMark/>
          </w:tcPr>
          <w:p w14:paraId="419328D0"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Low; enables "citizen development" with drag-and-drop tools.</w:t>
            </w:r>
          </w:p>
        </w:tc>
      </w:tr>
      <w:tr w:rsidR="00260C66" w:rsidRPr="00260C66" w14:paraId="73EFF0BE" w14:textId="77777777" w:rsidTr="00260C66">
        <w:trPr>
          <w:trHeight w:val="896"/>
          <w:tblCellSpacing w:w="15" w:type="dxa"/>
        </w:trPr>
        <w:tc>
          <w:tcPr>
            <w:tcW w:w="0" w:type="auto"/>
            <w:vAlign w:val="center"/>
            <w:hideMark/>
          </w:tcPr>
          <w:p w14:paraId="7D9F666E"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Customization</w:t>
            </w:r>
          </w:p>
        </w:tc>
        <w:tc>
          <w:tcPr>
            <w:tcW w:w="0" w:type="auto"/>
            <w:vAlign w:val="center"/>
            <w:hideMark/>
          </w:tcPr>
          <w:p w14:paraId="67297D20"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Infinite; developer has total control over every line of code.</w:t>
            </w:r>
          </w:p>
        </w:tc>
        <w:tc>
          <w:tcPr>
            <w:tcW w:w="0" w:type="auto"/>
            <w:vAlign w:val="center"/>
            <w:hideMark/>
          </w:tcPr>
          <w:p w14:paraId="3DB21582"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Limited; restricted to the capabilities and components offered by the platform.</w:t>
            </w:r>
          </w:p>
        </w:tc>
      </w:tr>
      <w:tr w:rsidR="00260C66" w:rsidRPr="00260C66" w14:paraId="4D87B845" w14:textId="77777777" w:rsidTr="00260C66">
        <w:trPr>
          <w:trHeight w:val="877"/>
          <w:tblCellSpacing w:w="15" w:type="dxa"/>
        </w:trPr>
        <w:tc>
          <w:tcPr>
            <w:tcW w:w="0" w:type="auto"/>
            <w:vAlign w:val="center"/>
            <w:hideMark/>
          </w:tcPr>
          <w:p w14:paraId="56F3A507"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Cost</w:t>
            </w:r>
          </w:p>
        </w:tc>
        <w:tc>
          <w:tcPr>
            <w:tcW w:w="0" w:type="auto"/>
            <w:vAlign w:val="center"/>
            <w:hideMark/>
          </w:tcPr>
          <w:p w14:paraId="5C0EEF0F"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Higher initial setup, developer salaries, and long-term maintenance.</w:t>
            </w:r>
          </w:p>
        </w:tc>
        <w:tc>
          <w:tcPr>
            <w:tcW w:w="0" w:type="auto"/>
            <w:vAlign w:val="center"/>
            <w:hideMark/>
          </w:tcPr>
          <w:p w14:paraId="43F5F368"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Lower upfront costs, but involves ongoing platform licensing or subscription fees.</w:t>
            </w:r>
          </w:p>
        </w:tc>
      </w:tr>
      <w:tr w:rsidR="00260C66" w:rsidRPr="00260C66" w14:paraId="23CCE1A0" w14:textId="77777777" w:rsidTr="00260C66">
        <w:trPr>
          <w:trHeight w:val="896"/>
          <w:tblCellSpacing w:w="15" w:type="dxa"/>
        </w:trPr>
        <w:tc>
          <w:tcPr>
            <w:tcW w:w="0" w:type="auto"/>
            <w:vAlign w:val="center"/>
            <w:hideMark/>
          </w:tcPr>
          <w:p w14:paraId="6AB50096"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Maintenance &amp; Updates</w:t>
            </w:r>
          </w:p>
        </w:tc>
        <w:tc>
          <w:tcPr>
            <w:tcW w:w="0" w:type="auto"/>
            <w:vAlign w:val="center"/>
            <w:hideMark/>
          </w:tcPr>
          <w:p w14:paraId="3CE46C4F"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Laborious; each bug fix and update must be manually coded and tested.</w:t>
            </w:r>
          </w:p>
        </w:tc>
        <w:tc>
          <w:tcPr>
            <w:tcW w:w="0" w:type="auto"/>
            <w:vAlign w:val="center"/>
            <w:hideMark/>
          </w:tcPr>
          <w:p w14:paraId="221BE92B"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Simplified; updates are centrally managed and deployed by the platform provider.</w:t>
            </w:r>
          </w:p>
        </w:tc>
      </w:tr>
      <w:tr w:rsidR="00260C66" w:rsidRPr="00260C66" w14:paraId="08BD85FA" w14:textId="77777777" w:rsidTr="00260C66">
        <w:trPr>
          <w:trHeight w:val="896"/>
          <w:tblCellSpacing w:w="15" w:type="dxa"/>
        </w:trPr>
        <w:tc>
          <w:tcPr>
            <w:tcW w:w="0" w:type="auto"/>
            <w:vAlign w:val="center"/>
            <w:hideMark/>
          </w:tcPr>
          <w:p w14:paraId="05F88A26"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Vendor Lock-in</w:t>
            </w:r>
          </w:p>
        </w:tc>
        <w:tc>
          <w:tcPr>
            <w:tcW w:w="0" w:type="auto"/>
            <w:vAlign w:val="center"/>
            <w:hideMark/>
          </w:tcPr>
          <w:p w14:paraId="2AD8912C"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None; the business has 100% ownership of the source code.</w:t>
            </w:r>
          </w:p>
        </w:tc>
        <w:tc>
          <w:tcPr>
            <w:tcW w:w="0" w:type="auto"/>
            <w:vAlign w:val="center"/>
            <w:hideMark/>
          </w:tcPr>
          <w:p w14:paraId="514615C2"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High; the application depends on the specific vendor's infrastructure and ecosystem.</w:t>
            </w:r>
          </w:p>
        </w:tc>
      </w:tr>
      <w:tr w:rsidR="00260C66" w:rsidRPr="00260C66" w14:paraId="67FDD2AA" w14:textId="77777777" w:rsidTr="00260C66">
        <w:trPr>
          <w:trHeight w:val="578"/>
          <w:tblCellSpacing w:w="15" w:type="dxa"/>
        </w:trPr>
        <w:tc>
          <w:tcPr>
            <w:tcW w:w="0" w:type="auto"/>
            <w:vAlign w:val="center"/>
            <w:hideMark/>
          </w:tcPr>
          <w:p w14:paraId="69C97AC5"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Best Use Cases</w:t>
            </w:r>
          </w:p>
        </w:tc>
        <w:tc>
          <w:tcPr>
            <w:tcW w:w="0" w:type="auto"/>
            <w:vAlign w:val="center"/>
            <w:hideMark/>
          </w:tcPr>
          <w:p w14:paraId="7177C52F"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Complex, high-performance, or highly secured enterprise-level systems.</w:t>
            </w:r>
          </w:p>
        </w:tc>
        <w:tc>
          <w:tcPr>
            <w:tcW w:w="0" w:type="auto"/>
            <w:vAlign w:val="center"/>
            <w:hideMark/>
          </w:tcPr>
          <w:p w14:paraId="1AD49250"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Prototyping, workflow automation, and internal business tools.</w:t>
            </w:r>
          </w:p>
        </w:tc>
      </w:tr>
    </w:tbl>
    <w:p w14:paraId="0F87A82A" w14:textId="77777777" w:rsidR="00AE0C03" w:rsidRDefault="00AE0C03" w:rsidP="00C8661B">
      <w:pPr>
        <w:spacing w:line="360" w:lineRule="auto"/>
        <w:rPr>
          <w:b/>
          <w:sz w:val="24"/>
          <w:szCs w:val="24"/>
        </w:rPr>
      </w:pPr>
    </w:p>
    <w:p w14:paraId="624B1604" w14:textId="77777777" w:rsidR="00AE0C03" w:rsidRPr="00AE0C03" w:rsidRDefault="00AE0C03" w:rsidP="00AE0C03">
      <w:pPr>
        <w:spacing w:line="240" w:lineRule="auto"/>
        <w:rPr>
          <w:rFonts w:ascii="Arial" w:eastAsia="Times New Roman" w:hAnsi="Arial" w:cs="Arial"/>
          <w:b/>
          <w:bCs/>
          <w:sz w:val="24"/>
          <w:szCs w:val="24"/>
          <w:lang w:eastAsia="en-IN"/>
        </w:rPr>
      </w:pPr>
      <w:r w:rsidRPr="00AE0C03">
        <w:rPr>
          <w:rFonts w:ascii="Arial" w:eastAsia="Times New Roman" w:hAnsi="Arial" w:cs="Arial"/>
          <w:b/>
          <w:bCs/>
          <w:sz w:val="24"/>
          <w:szCs w:val="24"/>
          <w:lang w:eastAsia="en-IN"/>
        </w:rPr>
        <w:t>7. Result</w:t>
      </w:r>
    </w:p>
    <w:p w14:paraId="75989195" w14:textId="77777777" w:rsidR="00AE0C03" w:rsidRPr="00AE0C03" w:rsidRDefault="00AE0C03" w:rsidP="00C8661B">
      <w:pPr>
        <w:spacing w:line="360" w:lineRule="auto"/>
        <w:rPr>
          <w:rFonts w:ascii="Arial" w:eastAsia="Times New Roman" w:hAnsi="Arial" w:cs="Arial"/>
          <w:sz w:val="24"/>
          <w:szCs w:val="24"/>
          <w:lang w:eastAsia="en-IN"/>
        </w:rPr>
      </w:pPr>
      <w:r w:rsidRPr="00AE0C03">
        <w:rPr>
          <w:rFonts w:ascii="Arial" w:eastAsia="Times New Roman" w:hAnsi="Arial" w:cs="Arial"/>
          <w:sz w:val="24"/>
          <w:szCs w:val="24"/>
          <w:lang w:eastAsia="en-IN"/>
        </w:rPr>
        <w:t xml:space="preserve">The comparative study successfully demonstrates that while </w:t>
      </w:r>
      <w:r w:rsidRPr="00AE0C03">
        <w:rPr>
          <w:rFonts w:ascii="Arial" w:eastAsia="Times New Roman" w:hAnsi="Arial" w:cs="Arial"/>
          <w:b/>
          <w:bCs/>
          <w:sz w:val="24"/>
          <w:szCs w:val="24"/>
          <w:lang w:eastAsia="en-IN"/>
        </w:rPr>
        <w:t>traditional development</w:t>
      </w:r>
      <w:r w:rsidRPr="00AE0C03">
        <w:rPr>
          <w:rFonts w:ascii="Arial" w:eastAsia="Times New Roman" w:hAnsi="Arial" w:cs="Arial"/>
          <w:sz w:val="24"/>
          <w:szCs w:val="24"/>
          <w:lang w:eastAsia="en-IN"/>
        </w:rPr>
        <w:t xml:space="preserve"> offers maximum flexibility, granular control, and custom scalability for mission-critical apps, </w:t>
      </w:r>
      <w:r w:rsidRPr="00AE0C03">
        <w:rPr>
          <w:rFonts w:ascii="Arial" w:eastAsia="Times New Roman" w:hAnsi="Arial" w:cs="Arial"/>
          <w:b/>
          <w:bCs/>
          <w:sz w:val="24"/>
          <w:szCs w:val="24"/>
          <w:lang w:eastAsia="en-IN"/>
        </w:rPr>
        <w:t>low-code development</w:t>
      </w:r>
      <w:r w:rsidRPr="00AE0C03">
        <w:rPr>
          <w:rFonts w:ascii="Arial" w:eastAsia="Times New Roman" w:hAnsi="Arial" w:cs="Arial"/>
          <w:sz w:val="24"/>
          <w:szCs w:val="24"/>
          <w:lang w:eastAsia="en-IN"/>
        </w:rPr>
        <w:t xml:space="preserve"> provides a highly agile, cost-effective, and rapid solution for building, deploying, and maintaining business applications. Organizations often benefit from a hybrid approach, leveraging low-code for quick front-end and workflow tasks while keeping traditional development for complex, custom back-end needs. </w:t>
      </w:r>
    </w:p>
    <w:p w14:paraId="7916042D" w14:textId="77777777" w:rsidR="00AE0C03" w:rsidRPr="00AE0C03" w:rsidRDefault="00AE0C03" w:rsidP="00AE0C03">
      <w:pPr>
        <w:rPr>
          <w:b/>
          <w:sz w:val="24"/>
          <w:szCs w:val="24"/>
        </w:rPr>
      </w:pPr>
    </w:p>
    <w:sectPr w:rsidR="00AE0C03" w:rsidRPr="00AE0C03" w:rsidSect="00AE0C03">
      <w:headerReference w:type="firs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9EEFBD" w14:textId="77777777" w:rsidR="004E475E" w:rsidRDefault="004E475E" w:rsidP="00AE0C03">
      <w:pPr>
        <w:spacing w:after="0" w:line="240" w:lineRule="auto"/>
      </w:pPr>
      <w:r>
        <w:separator/>
      </w:r>
    </w:p>
  </w:endnote>
  <w:endnote w:type="continuationSeparator" w:id="0">
    <w:p w14:paraId="213293A8" w14:textId="77777777" w:rsidR="004E475E" w:rsidRDefault="004E475E" w:rsidP="00AE0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7576C8" w14:textId="77777777" w:rsidR="004E475E" w:rsidRDefault="004E475E" w:rsidP="00AE0C03">
      <w:pPr>
        <w:spacing w:after="0" w:line="240" w:lineRule="auto"/>
      </w:pPr>
      <w:r>
        <w:separator/>
      </w:r>
    </w:p>
  </w:footnote>
  <w:footnote w:type="continuationSeparator" w:id="0">
    <w:p w14:paraId="5B2F6C77" w14:textId="77777777" w:rsidR="004E475E" w:rsidRDefault="004E475E" w:rsidP="00AE0C0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3D6E36" w14:textId="4E0DA2CB" w:rsidR="00AE0C03" w:rsidRPr="00DF0F60" w:rsidRDefault="00DF0F60" w:rsidP="00AE0C03">
    <w:pPr>
      <w:pStyle w:val="Header"/>
      <w:rPr>
        <w:color w:val="FF0000"/>
      </w:rPr>
    </w:pPr>
    <w:r w:rsidRPr="00DF0F60">
      <w:rPr>
        <w:b/>
        <w:color w:val="FF0000"/>
        <w:sz w:val="24"/>
        <w:szCs w:val="24"/>
        <w14:textOutline w14:w="11112" w14:cap="flat" w14:cmpd="sng" w14:algn="ctr">
          <w14:solidFill>
            <w14:schemeClr w14:val="accent2"/>
          </w14:solidFill>
          <w14:prstDash w14:val="solid"/>
          <w14:round/>
        </w14:textOutline>
      </w:rPr>
      <w:t>ROLL NO:  240701325</w:t>
    </w:r>
    <w:r w:rsidR="00AE0C03" w:rsidRPr="00DF0F60">
      <w:rPr>
        <w:b/>
        <w:color w:val="FF0000"/>
        <w:sz w:val="24"/>
        <w:szCs w:val="24"/>
        <w14:textOutline w14:w="11112" w14:cap="flat" w14:cmpd="sng" w14:algn="ctr">
          <w14:solidFill>
            <w14:schemeClr w14:val="accent2"/>
          </w14:solidFill>
          <w14:prstDash w14:val="solid"/>
          <w14:round/>
        </w14:textOutline>
      </w:rPr>
      <w:t xml:space="preserve">                                                                        </w:t>
    </w:r>
    <w:r w:rsidRPr="00DF0F60">
      <w:rPr>
        <w:b/>
        <w:color w:val="FF0000"/>
        <w14:textOutline w14:w="11112" w14:cap="flat" w14:cmpd="sng" w14:algn="ctr">
          <w14:solidFill>
            <w14:schemeClr w14:val="accent2"/>
          </w14:solidFill>
          <w14:prstDash w14:val="solid"/>
          <w14:round/>
        </w14:textOutline>
      </w:rPr>
      <w:t>NAME:  MIOHAMED YAHYA A</w:t>
    </w:r>
  </w:p>
  <w:p w14:paraId="20B9BB2D" w14:textId="77777777" w:rsidR="00AE0C03" w:rsidRDefault="00AE0C0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C03"/>
    <w:rsid w:val="000305C6"/>
    <w:rsid w:val="001B7F65"/>
    <w:rsid w:val="00260C66"/>
    <w:rsid w:val="004E475E"/>
    <w:rsid w:val="00674930"/>
    <w:rsid w:val="00691FC4"/>
    <w:rsid w:val="008F7F56"/>
    <w:rsid w:val="00A35062"/>
    <w:rsid w:val="00AC2CFA"/>
    <w:rsid w:val="00AD6D6A"/>
    <w:rsid w:val="00AE0C03"/>
    <w:rsid w:val="00C8661B"/>
    <w:rsid w:val="00DF0F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92523"/>
  <w15:chartTrackingRefBased/>
  <w15:docId w15:val="{9FB43651-BDBE-4636-847D-898C0F9AF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0C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0C03"/>
  </w:style>
  <w:style w:type="paragraph" w:styleId="Footer">
    <w:name w:val="footer"/>
    <w:basedOn w:val="Normal"/>
    <w:link w:val="FooterChar"/>
    <w:uiPriority w:val="99"/>
    <w:unhideWhenUsed/>
    <w:rsid w:val="00AE0C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0C03"/>
  </w:style>
  <w:style w:type="character" w:customStyle="1" w:styleId="yadgie">
    <w:name w:val="yadgie"/>
    <w:basedOn w:val="DefaultParagraphFont"/>
    <w:rsid w:val="00AE0C03"/>
  </w:style>
  <w:style w:type="character" w:styleId="Hyperlink">
    <w:name w:val="Hyperlink"/>
    <w:basedOn w:val="DefaultParagraphFont"/>
    <w:uiPriority w:val="99"/>
    <w:semiHidden/>
    <w:unhideWhenUsed/>
    <w:rsid w:val="00AE0C03"/>
    <w:rPr>
      <w:color w:val="0000FF"/>
      <w:u w:val="single"/>
    </w:rPr>
  </w:style>
  <w:style w:type="character" w:styleId="Strong">
    <w:name w:val="Strong"/>
    <w:basedOn w:val="DefaultParagraphFont"/>
    <w:uiPriority w:val="22"/>
    <w:qFormat/>
    <w:rsid w:val="00260C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4832651">
      <w:bodyDiv w:val="1"/>
      <w:marLeft w:val="0"/>
      <w:marRight w:val="0"/>
      <w:marTop w:val="0"/>
      <w:marBottom w:val="0"/>
      <w:divBdr>
        <w:top w:val="none" w:sz="0" w:space="0" w:color="auto"/>
        <w:left w:val="none" w:sz="0" w:space="0" w:color="auto"/>
        <w:bottom w:val="none" w:sz="0" w:space="0" w:color="auto"/>
        <w:right w:val="none" w:sz="0" w:space="0" w:color="auto"/>
      </w:divBdr>
      <w:divsChild>
        <w:div w:id="752047282">
          <w:marLeft w:val="0"/>
          <w:marRight w:val="0"/>
          <w:marTop w:val="0"/>
          <w:marBottom w:val="0"/>
          <w:divBdr>
            <w:top w:val="none" w:sz="0" w:space="0" w:color="auto"/>
            <w:left w:val="none" w:sz="0" w:space="0" w:color="auto"/>
            <w:bottom w:val="none" w:sz="0" w:space="0" w:color="auto"/>
            <w:right w:val="none" w:sz="0" w:space="0" w:color="auto"/>
          </w:divBdr>
          <w:divsChild>
            <w:div w:id="1478720402">
              <w:marLeft w:val="0"/>
              <w:marRight w:val="0"/>
              <w:marTop w:val="360"/>
              <w:marBottom w:val="180"/>
              <w:divBdr>
                <w:top w:val="none" w:sz="0" w:space="0" w:color="auto"/>
                <w:left w:val="none" w:sz="0" w:space="0" w:color="auto"/>
                <w:bottom w:val="none" w:sz="0" w:space="0" w:color="auto"/>
                <w:right w:val="none" w:sz="0" w:space="0" w:color="auto"/>
              </w:divBdr>
            </w:div>
          </w:divsChild>
        </w:div>
        <w:div w:id="2067292136">
          <w:marLeft w:val="0"/>
          <w:marRight w:val="0"/>
          <w:marTop w:val="0"/>
          <w:marBottom w:val="0"/>
          <w:divBdr>
            <w:top w:val="none" w:sz="0" w:space="0" w:color="auto"/>
            <w:left w:val="none" w:sz="0" w:space="0" w:color="auto"/>
            <w:bottom w:val="none" w:sz="0" w:space="0" w:color="auto"/>
            <w:right w:val="none" w:sz="0" w:space="0" w:color="auto"/>
          </w:divBdr>
          <w:divsChild>
            <w:div w:id="1190994946">
              <w:marLeft w:val="0"/>
              <w:marRight w:val="0"/>
              <w:marTop w:val="180"/>
              <w:marBottom w:val="240"/>
              <w:divBdr>
                <w:top w:val="none" w:sz="0" w:space="0" w:color="auto"/>
                <w:left w:val="none" w:sz="0" w:space="0" w:color="auto"/>
                <w:bottom w:val="none" w:sz="0" w:space="0" w:color="auto"/>
                <w:right w:val="none" w:sz="0" w:space="0" w:color="auto"/>
              </w:divBdr>
            </w:div>
          </w:divsChild>
        </w:div>
        <w:div w:id="1076592333">
          <w:marLeft w:val="0"/>
          <w:marRight w:val="0"/>
          <w:marTop w:val="0"/>
          <w:marBottom w:val="0"/>
          <w:divBdr>
            <w:top w:val="none" w:sz="0" w:space="0" w:color="auto"/>
            <w:left w:val="none" w:sz="0" w:space="0" w:color="auto"/>
            <w:bottom w:val="none" w:sz="0" w:space="0" w:color="auto"/>
            <w:right w:val="none" w:sz="0" w:space="0" w:color="auto"/>
          </w:divBdr>
          <w:divsChild>
            <w:div w:id="169962431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867990362">
      <w:bodyDiv w:val="1"/>
      <w:marLeft w:val="0"/>
      <w:marRight w:val="0"/>
      <w:marTop w:val="0"/>
      <w:marBottom w:val="0"/>
      <w:divBdr>
        <w:top w:val="none" w:sz="0" w:space="0" w:color="auto"/>
        <w:left w:val="none" w:sz="0" w:space="0" w:color="auto"/>
        <w:bottom w:val="none" w:sz="0" w:space="0" w:color="auto"/>
        <w:right w:val="none" w:sz="0" w:space="0" w:color="auto"/>
      </w:divBdr>
      <w:divsChild>
        <w:div w:id="332033667">
          <w:marLeft w:val="0"/>
          <w:marRight w:val="0"/>
          <w:marTop w:val="0"/>
          <w:marBottom w:val="0"/>
          <w:divBdr>
            <w:top w:val="none" w:sz="0" w:space="0" w:color="auto"/>
            <w:left w:val="none" w:sz="0" w:space="0" w:color="auto"/>
            <w:bottom w:val="none" w:sz="0" w:space="0" w:color="auto"/>
            <w:right w:val="none" w:sz="0" w:space="0" w:color="auto"/>
          </w:divBdr>
          <w:divsChild>
            <w:div w:id="132331704">
              <w:marLeft w:val="0"/>
              <w:marRight w:val="0"/>
              <w:marTop w:val="360"/>
              <w:marBottom w:val="180"/>
              <w:divBdr>
                <w:top w:val="none" w:sz="0" w:space="0" w:color="auto"/>
                <w:left w:val="none" w:sz="0" w:space="0" w:color="auto"/>
                <w:bottom w:val="none" w:sz="0" w:space="0" w:color="auto"/>
                <w:right w:val="none" w:sz="0" w:space="0" w:color="auto"/>
              </w:divBdr>
            </w:div>
          </w:divsChild>
        </w:div>
        <w:div w:id="100345006">
          <w:marLeft w:val="0"/>
          <w:marRight w:val="0"/>
          <w:marTop w:val="0"/>
          <w:marBottom w:val="0"/>
          <w:divBdr>
            <w:top w:val="none" w:sz="0" w:space="0" w:color="auto"/>
            <w:left w:val="none" w:sz="0" w:space="0" w:color="auto"/>
            <w:bottom w:val="none" w:sz="0" w:space="0" w:color="auto"/>
            <w:right w:val="none" w:sz="0" w:space="0" w:color="auto"/>
          </w:divBdr>
          <w:divsChild>
            <w:div w:id="76233511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040084695">
      <w:bodyDiv w:val="1"/>
      <w:marLeft w:val="0"/>
      <w:marRight w:val="0"/>
      <w:marTop w:val="0"/>
      <w:marBottom w:val="0"/>
      <w:divBdr>
        <w:top w:val="none" w:sz="0" w:space="0" w:color="auto"/>
        <w:left w:val="none" w:sz="0" w:space="0" w:color="auto"/>
        <w:bottom w:val="none" w:sz="0" w:space="0" w:color="auto"/>
        <w:right w:val="none" w:sz="0" w:space="0" w:color="auto"/>
      </w:divBdr>
    </w:div>
    <w:div w:id="1357388892">
      <w:bodyDiv w:val="1"/>
      <w:marLeft w:val="0"/>
      <w:marRight w:val="0"/>
      <w:marTop w:val="0"/>
      <w:marBottom w:val="0"/>
      <w:divBdr>
        <w:top w:val="none" w:sz="0" w:space="0" w:color="auto"/>
        <w:left w:val="none" w:sz="0" w:space="0" w:color="auto"/>
        <w:bottom w:val="none" w:sz="0" w:space="0" w:color="auto"/>
        <w:right w:val="none" w:sz="0" w:space="0" w:color="auto"/>
      </w:divBdr>
      <w:divsChild>
        <w:div w:id="1984430502">
          <w:marLeft w:val="0"/>
          <w:marRight w:val="0"/>
          <w:marTop w:val="0"/>
          <w:marBottom w:val="0"/>
          <w:divBdr>
            <w:top w:val="none" w:sz="0" w:space="0" w:color="auto"/>
            <w:left w:val="none" w:sz="0" w:space="0" w:color="auto"/>
            <w:bottom w:val="none" w:sz="0" w:space="0" w:color="auto"/>
            <w:right w:val="none" w:sz="0" w:space="0" w:color="auto"/>
          </w:divBdr>
          <w:divsChild>
            <w:div w:id="163667200">
              <w:marLeft w:val="0"/>
              <w:marRight w:val="0"/>
              <w:marTop w:val="360"/>
              <w:marBottom w:val="180"/>
              <w:divBdr>
                <w:top w:val="none" w:sz="0" w:space="0" w:color="auto"/>
                <w:left w:val="none" w:sz="0" w:space="0" w:color="auto"/>
                <w:bottom w:val="none" w:sz="0" w:space="0" w:color="auto"/>
                <w:right w:val="none" w:sz="0" w:space="0" w:color="auto"/>
              </w:divBdr>
            </w:div>
          </w:divsChild>
        </w:div>
        <w:div w:id="1070618422">
          <w:marLeft w:val="0"/>
          <w:marRight w:val="0"/>
          <w:marTop w:val="0"/>
          <w:marBottom w:val="0"/>
          <w:divBdr>
            <w:top w:val="none" w:sz="0" w:space="0" w:color="auto"/>
            <w:left w:val="none" w:sz="0" w:space="0" w:color="auto"/>
            <w:bottom w:val="none" w:sz="0" w:space="0" w:color="auto"/>
            <w:right w:val="none" w:sz="0" w:space="0" w:color="auto"/>
          </w:divBdr>
          <w:divsChild>
            <w:div w:id="121426977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918468026">
      <w:bodyDiv w:val="1"/>
      <w:marLeft w:val="0"/>
      <w:marRight w:val="0"/>
      <w:marTop w:val="0"/>
      <w:marBottom w:val="0"/>
      <w:divBdr>
        <w:top w:val="none" w:sz="0" w:space="0" w:color="auto"/>
        <w:left w:val="none" w:sz="0" w:space="0" w:color="auto"/>
        <w:bottom w:val="none" w:sz="0" w:space="0" w:color="auto"/>
        <w:right w:val="none" w:sz="0" w:space="0" w:color="auto"/>
      </w:divBdr>
      <w:divsChild>
        <w:div w:id="915818012">
          <w:marLeft w:val="0"/>
          <w:marRight w:val="0"/>
          <w:marTop w:val="0"/>
          <w:marBottom w:val="0"/>
          <w:divBdr>
            <w:top w:val="none" w:sz="0" w:space="0" w:color="auto"/>
            <w:left w:val="none" w:sz="0" w:space="0" w:color="auto"/>
            <w:bottom w:val="none" w:sz="0" w:space="0" w:color="auto"/>
            <w:right w:val="none" w:sz="0" w:space="0" w:color="auto"/>
          </w:divBdr>
          <w:divsChild>
            <w:div w:id="1789658531">
              <w:marLeft w:val="0"/>
              <w:marRight w:val="0"/>
              <w:marTop w:val="360"/>
              <w:marBottom w:val="180"/>
              <w:divBdr>
                <w:top w:val="none" w:sz="0" w:space="0" w:color="auto"/>
                <w:left w:val="none" w:sz="0" w:space="0" w:color="auto"/>
                <w:bottom w:val="none" w:sz="0" w:space="0" w:color="auto"/>
                <w:right w:val="none" w:sz="0" w:space="0" w:color="auto"/>
              </w:divBdr>
            </w:div>
          </w:divsChild>
        </w:div>
        <w:div w:id="1248733413">
          <w:marLeft w:val="0"/>
          <w:marRight w:val="0"/>
          <w:marTop w:val="0"/>
          <w:marBottom w:val="0"/>
          <w:divBdr>
            <w:top w:val="none" w:sz="0" w:space="0" w:color="auto"/>
            <w:left w:val="none" w:sz="0" w:space="0" w:color="auto"/>
            <w:bottom w:val="none" w:sz="0" w:space="0" w:color="auto"/>
            <w:right w:val="none" w:sz="0" w:space="0" w:color="auto"/>
          </w:divBdr>
          <w:divsChild>
            <w:div w:id="101865617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2034920186">
      <w:bodyDiv w:val="1"/>
      <w:marLeft w:val="0"/>
      <w:marRight w:val="0"/>
      <w:marTop w:val="0"/>
      <w:marBottom w:val="0"/>
      <w:divBdr>
        <w:top w:val="none" w:sz="0" w:space="0" w:color="auto"/>
        <w:left w:val="none" w:sz="0" w:space="0" w:color="auto"/>
        <w:bottom w:val="none" w:sz="0" w:space="0" w:color="auto"/>
        <w:right w:val="none" w:sz="0" w:space="0" w:color="auto"/>
      </w:divBdr>
      <w:divsChild>
        <w:div w:id="1927566482">
          <w:marLeft w:val="0"/>
          <w:marRight w:val="0"/>
          <w:marTop w:val="360"/>
          <w:marBottom w:val="180"/>
          <w:divBdr>
            <w:top w:val="none" w:sz="0" w:space="0" w:color="auto"/>
            <w:left w:val="none" w:sz="0" w:space="0" w:color="auto"/>
            <w:bottom w:val="none" w:sz="0" w:space="0" w:color="auto"/>
            <w:right w:val="none" w:sz="0" w:space="0" w:color="auto"/>
          </w:divBdr>
        </w:div>
        <w:div w:id="332949668">
          <w:marLeft w:val="0"/>
          <w:marRight w:val="0"/>
          <w:marTop w:val="0"/>
          <w:marBottom w:val="0"/>
          <w:divBdr>
            <w:top w:val="none" w:sz="0" w:space="0" w:color="auto"/>
            <w:left w:val="none" w:sz="0" w:space="0" w:color="auto"/>
            <w:bottom w:val="none" w:sz="0" w:space="0" w:color="auto"/>
            <w:right w:val="none" w:sz="0" w:space="0" w:color="auto"/>
          </w:divBdr>
          <w:divsChild>
            <w:div w:id="198588952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B07CB6-9788-4299-B38B-C0A22A9EC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4507</Words>
  <Characters>25690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Microsoft account</cp:lastModifiedBy>
  <cp:revision>2</cp:revision>
  <dcterms:created xsi:type="dcterms:W3CDTF">2026-07-29T12:57:00Z</dcterms:created>
  <dcterms:modified xsi:type="dcterms:W3CDTF">2026-07-29T12:57:00Z</dcterms:modified>
</cp:coreProperties>
</file>