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9EAA" w14:textId="70D79945" w:rsidR="00B676C1" w:rsidRPr="00AE3923" w:rsidRDefault="00B676C1" w:rsidP="00E433C4">
      <w:pPr>
        <w:jc w:val="center"/>
        <w:rPr>
          <w:rFonts w:ascii="Mark Pro Book" w:hAnsi="Mark Pro Book"/>
          <w:sz w:val="18"/>
          <w:szCs w:val="18"/>
        </w:rPr>
      </w:pPr>
      <w:r w:rsidRPr="00AE3923">
        <w:rPr>
          <w:rFonts w:ascii="Mark Pro Book" w:hAnsi="Mark Pro Book"/>
          <w:sz w:val="18"/>
          <w:szCs w:val="18"/>
        </w:rPr>
        <w:t>Phase Diagnostic</w:t>
      </w:r>
    </w:p>
    <w:p w14:paraId="1DF0501C" w14:textId="77777777" w:rsidR="00AE3923" w:rsidRDefault="00AE3923">
      <w:pPr>
        <w:rPr>
          <w:rFonts w:ascii="Mark Pro Book" w:hAnsi="Mark Pro Book"/>
          <w:sz w:val="18"/>
          <w:szCs w:val="18"/>
        </w:rPr>
      </w:pPr>
    </w:p>
    <w:p w14:paraId="3C826132" w14:textId="1D9C79B9" w:rsidR="00E433C4" w:rsidRPr="00E433C4" w:rsidRDefault="00AE3923" w:rsidP="004A051E">
      <w:pPr>
        <w:jc w:val="center"/>
        <w:rPr>
          <w:rFonts w:ascii="Mark Pro Book" w:hAnsi="Mark Pro Book"/>
          <w:sz w:val="20"/>
          <w:szCs w:val="20"/>
        </w:rPr>
      </w:pPr>
      <w:r w:rsidRPr="00E433C4">
        <w:rPr>
          <w:rFonts w:ascii="Mark Pro Book" w:hAnsi="Mark Pro Book"/>
          <w:b/>
          <w:bCs/>
        </w:rPr>
        <w:t xml:space="preserve">NOTE METHODOLOGIQUE – DIAGNOSTIC TECHNIQUE </w:t>
      </w:r>
    </w:p>
    <w:p w14:paraId="4B4F2328" w14:textId="77777777" w:rsidR="00B86F89" w:rsidRPr="00AE3923" w:rsidRDefault="00B86F89">
      <w:pPr>
        <w:rPr>
          <w:rFonts w:ascii="Mark Pro Book" w:hAnsi="Mark Pro Book"/>
          <w:sz w:val="18"/>
          <w:szCs w:val="18"/>
        </w:rPr>
      </w:pPr>
    </w:p>
    <w:p w14:paraId="706B0C25" w14:textId="09D5BDC8" w:rsidR="00B86F89" w:rsidRPr="00AE3923" w:rsidRDefault="00B86F89" w:rsidP="00B86F89">
      <w:pPr>
        <w:rPr>
          <w:rFonts w:ascii="Mark Pro Book" w:hAnsi="Mark Pro Book"/>
          <w:sz w:val="18"/>
          <w:szCs w:val="18"/>
        </w:rPr>
      </w:pPr>
    </w:p>
    <w:p w14:paraId="6E6FD916" w14:textId="1CAB76A2" w:rsidR="00B86F89" w:rsidRPr="004A051E" w:rsidRDefault="00A91FF3" w:rsidP="00B86F89">
      <w:pPr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OBJECTIFS</w:t>
      </w:r>
    </w:p>
    <w:p w14:paraId="07909C7D" w14:textId="0F4DF8DF" w:rsidR="00AE3923" w:rsidRPr="004A051E" w:rsidRDefault="00B86F89" w:rsidP="00AE3923">
      <w:pPr>
        <w:jc w:val="both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 xml:space="preserve">La phase diagnostic consiste non seulement </w:t>
      </w:r>
      <w:r w:rsidR="006334CA" w:rsidRPr="004A051E">
        <w:rPr>
          <w:rFonts w:ascii="Mark Pro Book" w:hAnsi="Mark Pro Book"/>
          <w:sz w:val="18"/>
          <w:szCs w:val="18"/>
        </w:rPr>
        <w:t xml:space="preserve">à prendre </w:t>
      </w:r>
      <w:r w:rsidRPr="004A051E">
        <w:rPr>
          <w:rFonts w:ascii="Mark Pro Book" w:hAnsi="Mark Pro Book"/>
          <w:sz w:val="18"/>
          <w:szCs w:val="18"/>
        </w:rPr>
        <w:t xml:space="preserve">connaissance du bâtiment et des contraintes programmatiques, elle s’accompagne également d’une première faisabilité technique sur laquelle se fonderont les études. Il s’agit notamment d’effectuer un inventaire </w:t>
      </w:r>
      <w:r w:rsidR="009E4AF9" w:rsidRPr="004A051E">
        <w:rPr>
          <w:rFonts w:ascii="Mark Pro Book" w:hAnsi="Mark Pro Book"/>
          <w:sz w:val="18"/>
          <w:szCs w:val="18"/>
        </w:rPr>
        <w:t xml:space="preserve">(identification des pathologies du bâti, dysfonctionnements techniques et d’usages) </w:t>
      </w:r>
      <w:r w:rsidRPr="004A051E">
        <w:rPr>
          <w:rFonts w:ascii="Mark Pro Book" w:hAnsi="Mark Pro Book"/>
          <w:sz w:val="18"/>
          <w:szCs w:val="18"/>
        </w:rPr>
        <w:t>et un prédimensionnement des ouvrages techniques pouvant impacter le projet.</w:t>
      </w:r>
      <w:r w:rsidR="00AE3923" w:rsidRPr="004A051E">
        <w:rPr>
          <w:rFonts w:ascii="Mark Pro Book" w:hAnsi="Mark Pro Book"/>
          <w:sz w:val="18"/>
          <w:szCs w:val="18"/>
        </w:rPr>
        <w:t xml:space="preserve"> Pour cela, </w:t>
      </w:r>
      <w:r w:rsidR="00660891" w:rsidRPr="004A051E">
        <w:rPr>
          <w:rFonts w:ascii="Mark Pro Book" w:hAnsi="Mark Pro Book"/>
          <w:sz w:val="18"/>
          <w:szCs w:val="18"/>
        </w:rPr>
        <w:t xml:space="preserve">environ </w:t>
      </w:r>
      <w:r w:rsidR="00AE3923" w:rsidRPr="004A051E">
        <w:rPr>
          <w:rFonts w:ascii="Mark Pro Book" w:hAnsi="Mark Pro Book"/>
          <w:sz w:val="18"/>
          <w:szCs w:val="18"/>
        </w:rPr>
        <w:t xml:space="preserve">50% des logements </w:t>
      </w:r>
      <w:r w:rsidR="00E433C4" w:rsidRPr="004A051E">
        <w:rPr>
          <w:rFonts w:ascii="Mark Pro Book" w:hAnsi="Mark Pro Book"/>
          <w:sz w:val="18"/>
          <w:szCs w:val="18"/>
        </w:rPr>
        <w:t xml:space="preserve">et l’ensemble des parties communes et extérieures </w:t>
      </w:r>
      <w:r w:rsidR="00AE3923" w:rsidRPr="004A051E">
        <w:rPr>
          <w:rFonts w:ascii="Mark Pro Book" w:hAnsi="Mark Pro Book"/>
          <w:sz w:val="18"/>
          <w:szCs w:val="18"/>
        </w:rPr>
        <w:t>seront visités par, à minima, l’architecte et le bureau d’étude afin de faire un état des lieux de l’existant.</w:t>
      </w:r>
      <w:r w:rsidR="000C0269" w:rsidRPr="004A051E">
        <w:rPr>
          <w:rFonts w:ascii="Mark Pro Book" w:hAnsi="Mark Pro Book"/>
          <w:sz w:val="18"/>
          <w:szCs w:val="18"/>
        </w:rPr>
        <w:t xml:space="preserve"> Objectif final : </w:t>
      </w:r>
    </w:p>
    <w:p w14:paraId="114678D9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1/</w:t>
      </w:r>
      <w:r w:rsidRPr="004A051E">
        <w:rPr>
          <w:rFonts w:ascii="Mark Pro Book" w:hAnsi="Mark Pro Book"/>
          <w:sz w:val="18"/>
          <w:szCs w:val="18"/>
        </w:rPr>
        <w:tab/>
        <w:t>A effectuer un relevé complet de la nature des ouvrages et des équipements,</w:t>
      </w:r>
    </w:p>
    <w:p w14:paraId="5796D3C1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2/</w:t>
      </w:r>
      <w:r w:rsidRPr="004A051E">
        <w:rPr>
          <w:rFonts w:ascii="Mark Pro Book" w:hAnsi="Mark Pro Book"/>
          <w:sz w:val="18"/>
          <w:szCs w:val="18"/>
        </w:rPr>
        <w:tab/>
        <w:t>A appréhender le fonctionnement général des immeubles, en particulier le mode et le degré d'utilisation des équipements,</w:t>
      </w:r>
    </w:p>
    <w:p w14:paraId="5046726C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3/</w:t>
      </w:r>
      <w:r w:rsidRPr="004A051E">
        <w:rPr>
          <w:rFonts w:ascii="Mark Pro Book" w:hAnsi="Mark Pro Book"/>
          <w:sz w:val="18"/>
          <w:szCs w:val="18"/>
        </w:rPr>
        <w:tab/>
        <w:t>A juger de l'état des ouvrages, de l'opportunité et de l'importance des travaux à réaliser pour en assurer la pérennité et le bon fonctionnement,</w:t>
      </w:r>
    </w:p>
    <w:p w14:paraId="39A074DF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4/</w:t>
      </w:r>
      <w:r w:rsidRPr="004A051E">
        <w:rPr>
          <w:rFonts w:ascii="Mark Pro Book" w:hAnsi="Mark Pro Book"/>
          <w:sz w:val="18"/>
          <w:szCs w:val="18"/>
        </w:rPr>
        <w:tab/>
        <w:t>A proposer des améliorations visant :</w:t>
      </w:r>
    </w:p>
    <w:p w14:paraId="5BB06E78" w14:textId="77777777" w:rsidR="000C0269" w:rsidRPr="004A051E" w:rsidRDefault="000C0269" w:rsidP="000C0269">
      <w:pPr>
        <w:pStyle w:val="TiretN1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>La sécurité des personnes ou des biens,</w:t>
      </w:r>
    </w:p>
    <w:p w14:paraId="1A8ADB2C" w14:textId="77777777" w:rsidR="000C0269" w:rsidRPr="004A051E" w:rsidRDefault="000C0269" w:rsidP="000C0269">
      <w:pPr>
        <w:pStyle w:val="TiretN1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>La thermique des immeubles,</w:t>
      </w:r>
    </w:p>
    <w:p w14:paraId="5C06D7D6" w14:textId="77777777" w:rsidR="000C0269" w:rsidRPr="004A051E" w:rsidRDefault="000C0269" w:rsidP="000C0269">
      <w:pPr>
        <w:pStyle w:val="TiretN1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 xml:space="preserve">L'accessibilité des parties communes et privatives,  </w:t>
      </w:r>
    </w:p>
    <w:p w14:paraId="0D931712" w14:textId="77777777" w:rsidR="000C0269" w:rsidRPr="004A051E" w:rsidRDefault="000C0269" w:rsidP="000C0269">
      <w:pPr>
        <w:pStyle w:val="TiretN1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>Le confort des usagers,</w:t>
      </w:r>
    </w:p>
    <w:p w14:paraId="5EE8B759" w14:textId="77777777" w:rsidR="000C0269" w:rsidRPr="004A051E" w:rsidRDefault="000C0269" w:rsidP="000C0269">
      <w:pPr>
        <w:pStyle w:val="TiretN1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>La modernisation de l'immeuble et sa mise en conformité possible avec les réglementations en vigueur.</w:t>
      </w:r>
    </w:p>
    <w:p w14:paraId="2790C819" w14:textId="50BF2245" w:rsidR="00D365B2" w:rsidRPr="004A051E" w:rsidRDefault="00D365B2" w:rsidP="00D365B2">
      <w:pPr>
        <w:pStyle w:val="TiretN1"/>
        <w:ind w:left="567" w:hanging="219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>La gestion des usages et des flux de circulation dans les espaces extérieurs</w:t>
      </w:r>
    </w:p>
    <w:p w14:paraId="332E7106" w14:textId="3ED192A4" w:rsidR="00D365B2" w:rsidRPr="004A051E" w:rsidRDefault="00D365B2" w:rsidP="00D365B2">
      <w:pPr>
        <w:pStyle w:val="TiretN1"/>
        <w:ind w:left="567" w:hanging="219"/>
        <w:rPr>
          <w:rFonts w:ascii="Mark Pro Book" w:eastAsiaTheme="minorHAnsi" w:hAnsi="Mark Pro Book" w:cstheme="minorBidi"/>
          <w:sz w:val="18"/>
          <w:szCs w:val="18"/>
          <w:lang w:eastAsia="en-US"/>
        </w:rPr>
      </w:pPr>
      <w:r w:rsidRPr="004A051E">
        <w:rPr>
          <w:rFonts w:ascii="Mark Pro Book" w:eastAsiaTheme="minorHAnsi" w:hAnsi="Mark Pro Book" w:cstheme="minorBidi"/>
          <w:sz w:val="18"/>
          <w:szCs w:val="18"/>
          <w:lang w:eastAsia="en-US"/>
        </w:rPr>
        <w:t xml:space="preserve">La gestion de l’interface espace privé/espace public </w:t>
      </w:r>
    </w:p>
    <w:p w14:paraId="20CEB8CF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5/</w:t>
      </w:r>
      <w:r w:rsidRPr="004A051E">
        <w:rPr>
          <w:rFonts w:ascii="Mark Pro Book" w:hAnsi="Mark Pro Book"/>
          <w:sz w:val="18"/>
          <w:szCs w:val="18"/>
        </w:rPr>
        <w:tab/>
        <w:t>L’obtention des objectifs environnementaux de certification et labellisation visés par le maître d’ouvrage :</w:t>
      </w:r>
    </w:p>
    <w:p w14:paraId="7F004DC8" w14:textId="77777777" w:rsidR="000C0269" w:rsidRPr="004A051E" w:rsidRDefault="000C0269" w:rsidP="000C0269">
      <w:pPr>
        <w:ind w:left="426" w:hanging="426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6/</w:t>
      </w:r>
      <w:r w:rsidRPr="004A051E">
        <w:rPr>
          <w:rFonts w:ascii="Mark Pro Book" w:hAnsi="Mark Pro Book"/>
          <w:sz w:val="18"/>
          <w:szCs w:val="18"/>
        </w:rPr>
        <w:tab/>
        <w:t>A regrouper des ensembles d'actions complémentaires en plusieurs programmes "cohérents" représentant plusieurs niveaux d'investissement.</w:t>
      </w:r>
    </w:p>
    <w:p w14:paraId="40AEE9A7" w14:textId="77777777" w:rsidR="000C0269" w:rsidRPr="004A051E" w:rsidRDefault="000C0269" w:rsidP="00AE3923">
      <w:pPr>
        <w:jc w:val="both"/>
        <w:rPr>
          <w:rFonts w:ascii="Mark Pro Book" w:hAnsi="Mark Pro Book"/>
          <w:sz w:val="18"/>
          <w:szCs w:val="18"/>
        </w:rPr>
      </w:pPr>
    </w:p>
    <w:p w14:paraId="21A0ADB4" w14:textId="02A2717C" w:rsidR="00B86F89" w:rsidRPr="004A051E" w:rsidRDefault="00B86F89" w:rsidP="00AE3923">
      <w:pPr>
        <w:jc w:val="both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L’objectif</w:t>
      </w:r>
      <w:r w:rsidR="00AE3923" w:rsidRPr="004A051E">
        <w:rPr>
          <w:rFonts w:ascii="Mark Pro Book" w:hAnsi="Mark Pro Book"/>
          <w:sz w:val="18"/>
          <w:szCs w:val="18"/>
        </w:rPr>
        <w:t xml:space="preserve"> de cette phase</w:t>
      </w:r>
      <w:r w:rsidRPr="004A051E">
        <w:rPr>
          <w:rFonts w:ascii="Mark Pro Book" w:hAnsi="Mark Pro Book"/>
          <w:sz w:val="18"/>
          <w:szCs w:val="18"/>
        </w:rPr>
        <w:t xml:space="preserve"> est également de cibler une programmation </w:t>
      </w:r>
      <w:r w:rsidR="00AE3923" w:rsidRPr="004A051E">
        <w:rPr>
          <w:rFonts w:ascii="Mark Pro Book" w:hAnsi="Mark Pro Book"/>
          <w:sz w:val="18"/>
          <w:szCs w:val="18"/>
        </w:rPr>
        <w:t xml:space="preserve">en concertation </w:t>
      </w:r>
      <w:r w:rsidRPr="004A051E">
        <w:rPr>
          <w:rFonts w:ascii="Mark Pro Book" w:hAnsi="Mark Pro Book"/>
          <w:sz w:val="18"/>
          <w:szCs w:val="18"/>
        </w:rPr>
        <w:t xml:space="preserve">avec les </w:t>
      </w:r>
      <w:r w:rsidR="00AE3923" w:rsidRPr="004A051E">
        <w:rPr>
          <w:rFonts w:ascii="Mark Pro Book" w:hAnsi="Mark Pro Book"/>
          <w:sz w:val="18"/>
          <w:szCs w:val="18"/>
        </w:rPr>
        <w:t>usagers afin de répondre à leurs besoins. Pour cela, des réunions de travail et des ateliers de concertations seront menés par les MOE avec les</w:t>
      </w:r>
      <w:r w:rsidR="00641FA7" w:rsidRPr="004A051E">
        <w:rPr>
          <w:rFonts w:ascii="Mark Pro Book" w:hAnsi="Mark Pro Book"/>
          <w:sz w:val="18"/>
          <w:szCs w:val="18"/>
        </w:rPr>
        <w:t xml:space="preserve"> locataires et l’ensemble des usagers (associations, foyers, crèche, etc.)</w:t>
      </w:r>
      <w:r w:rsidR="00AE3923" w:rsidRPr="004A051E">
        <w:rPr>
          <w:rFonts w:ascii="Mark Pro Book" w:hAnsi="Mark Pro Book"/>
          <w:sz w:val="18"/>
          <w:szCs w:val="18"/>
        </w:rPr>
        <w:t xml:space="preserve">. </w:t>
      </w:r>
    </w:p>
    <w:p w14:paraId="126859D2" w14:textId="56A1CB8D" w:rsidR="00B86F89" w:rsidRPr="004A051E" w:rsidRDefault="00B86F89" w:rsidP="00AE3923">
      <w:pPr>
        <w:jc w:val="both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Le diagnostic est réalisé dans une totale impartialité, en s’appuyant sur le pré programme de la MOA sans toutefois se limiter à ses conclusions.</w:t>
      </w:r>
    </w:p>
    <w:p w14:paraId="1531821E" w14:textId="77777777" w:rsidR="00B676C1" w:rsidRPr="004A051E" w:rsidRDefault="00B676C1">
      <w:pPr>
        <w:rPr>
          <w:rFonts w:ascii="Mark Pro Book" w:hAnsi="Mark Pro Book"/>
          <w:sz w:val="18"/>
          <w:szCs w:val="18"/>
        </w:rPr>
      </w:pPr>
    </w:p>
    <w:p w14:paraId="19F42293" w14:textId="4636E3AA" w:rsidR="00A91FF3" w:rsidRPr="004A051E" w:rsidRDefault="00A91FF3">
      <w:pPr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REALISATION DU DIAGNOSTIC</w:t>
      </w:r>
    </w:p>
    <w:p w14:paraId="31B358DC" w14:textId="1C5CE8CD" w:rsidR="0060438A" w:rsidRPr="004A051E" w:rsidRDefault="0060438A" w:rsidP="0060438A">
      <w:pPr>
        <w:pStyle w:val="Paragraphedeliste"/>
        <w:numPr>
          <w:ilvl w:val="0"/>
          <w:numId w:val="1"/>
        </w:numPr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>Analyse des documents du maître d ‘ouvrage</w:t>
      </w:r>
    </w:p>
    <w:p w14:paraId="54D99E59" w14:textId="77777777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A</w:t>
      </w:r>
      <w:r w:rsidRPr="004A051E">
        <w:rPr>
          <w:rFonts w:ascii="Mark Pro Book" w:hAnsi="Mark Pro Book"/>
          <w:sz w:val="18"/>
          <w:szCs w:val="18"/>
        </w:rPr>
        <w:t xml:space="preserve">nalyse des diagnostics </w:t>
      </w:r>
      <w:r w:rsidRPr="004A051E">
        <w:rPr>
          <w:rFonts w:ascii="Mark Pro Book" w:hAnsi="Mark Pro Book"/>
          <w:sz w:val="18"/>
          <w:szCs w:val="18"/>
        </w:rPr>
        <w:t>amiante</w:t>
      </w:r>
      <w:r w:rsidRPr="004A051E">
        <w:rPr>
          <w:rFonts w:ascii="Mark Pro Book" w:hAnsi="Mark Pro Book"/>
          <w:sz w:val="18"/>
          <w:szCs w:val="18"/>
        </w:rPr>
        <w:t xml:space="preserve"> et plomb</w:t>
      </w:r>
    </w:p>
    <w:p w14:paraId="59FC9948" w14:textId="6FFDE53E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Analyse des DOE, plans…</w:t>
      </w:r>
    </w:p>
    <w:p w14:paraId="7CE69D78" w14:textId="2AC413D5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Analyse des audits énergétiques, DPE…</w:t>
      </w:r>
    </w:p>
    <w:p w14:paraId="205D4B5E" w14:textId="7F5A4A33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Liste non exhaustive</w:t>
      </w:r>
    </w:p>
    <w:p w14:paraId="58D75528" w14:textId="7D0BAAF5" w:rsidR="0060438A" w:rsidRPr="004A051E" w:rsidRDefault="0060438A" w:rsidP="0060438A">
      <w:pPr>
        <w:pStyle w:val="Paragraphedeliste"/>
        <w:numPr>
          <w:ilvl w:val="0"/>
          <w:numId w:val="1"/>
        </w:numPr>
        <w:rPr>
          <w:rFonts w:ascii="Mark Pro Book" w:hAnsi="Mark Pro Book"/>
          <w:b/>
          <w:bCs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 xml:space="preserve">États des lieux </w:t>
      </w:r>
      <w:r w:rsidRPr="004A051E">
        <w:rPr>
          <w:rFonts w:ascii="Mark Pro Book" w:hAnsi="Mark Pro Book"/>
          <w:b/>
          <w:bCs/>
          <w:sz w:val="18"/>
          <w:szCs w:val="18"/>
        </w:rPr>
        <w:t>de l’enveloppe du bâtiment</w:t>
      </w:r>
    </w:p>
    <w:p w14:paraId="57EAD072" w14:textId="6851A57A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 xml:space="preserve">Identification des </w:t>
      </w:r>
      <w:r w:rsidRPr="004A051E">
        <w:rPr>
          <w:rFonts w:ascii="Mark Pro Book" w:hAnsi="Mark Pro Book"/>
          <w:sz w:val="18"/>
          <w:szCs w:val="18"/>
        </w:rPr>
        <w:t>pathologies en façade</w:t>
      </w:r>
    </w:p>
    <w:p w14:paraId="664B9B59" w14:textId="4816B38D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lastRenderedPageBreak/>
        <w:t>Vérification de la sécurité </w:t>
      </w:r>
      <w:r w:rsidRPr="004A051E">
        <w:rPr>
          <w:rFonts w:ascii="Mark Pro Book" w:hAnsi="Mark Pro Book"/>
          <w:sz w:val="18"/>
          <w:szCs w:val="18"/>
        </w:rPr>
        <w:t>incendie (C+D)</w:t>
      </w:r>
    </w:p>
    <w:p w14:paraId="6B272B88" w14:textId="31E8C84C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Vérification de la sécurité </w:t>
      </w:r>
      <w:r w:rsidRPr="004A051E">
        <w:rPr>
          <w:rFonts w:ascii="Mark Pro Book" w:hAnsi="Mark Pro Book"/>
          <w:sz w:val="18"/>
          <w:szCs w:val="18"/>
        </w:rPr>
        <w:t>des personnes : garde-corps notamment</w:t>
      </w:r>
    </w:p>
    <w:p w14:paraId="6AA53FF2" w14:textId="7F9C45C8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Vérification de l</w:t>
      </w:r>
      <w:r w:rsidRPr="004A051E">
        <w:rPr>
          <w:rFonts w:ascii="Mark Pro Book" w:hAnsi="Mark Pro Book"/>
          <w:sz w:val="18"/>
          <w:szCs w:val="18"/>
        </w:rPr>
        <w:t>’état des menuiseries</w:t>
      </w:r>
    </w:p>
    <w:p w14:paraId="036A48EC" w14:textId="0AEF8D92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contraintes techniques lors des interventions (présence d’antenne relai, présence des réseaux, hauteur acrotère…)</w:t>
      </w:r>
    </w:p>
    <w:p w14:paraId="23B290E9" w14:textId="77777777" w:rsidR="0060438A" w:rsidRPr="004A051E" w:rsidRDefault="0060438A" w:rsidP="0060438A">
      <w:pPr>
        <w:pStyle w:val="Paragraphedeliste"/>
        <w:numPr>
          <w:ilvl w:val="0"/>
          <w:numId w:val="1"/>
        </w:numPr>
        <w:rPr>
          <w:rFonts w:ascii="Mark Pro Book" w:hAnsi="Mark Pro Book"/>
          <w:b/>
          <w:bCs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>États des lieux des parties communes de toutes les cages : halls, paliers et locaux communs</w:t>
      </w:r>
    </w:p>
    <w:p w14:paraId="146DFBE9" w14:textId="75208DC2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réseaux fluides (gaz, électricité</w:t>
      </w:r>
      <w:r w:rsidR="00A833E2" w:rsidRPr="004A051E">
        <w:rPr>
          <w:rFonts w:ascii="Mark Pro Book" w:hAnsi="Mark Pro Book"/>
          <w:sz w:val="18"/>
          <w:szCs w:val="18"/>
        </w:rPr>
        <w:t>, EU/EV/EP, chauffage</w:t>
      </w:r>
      <w:r w:rsidRPr="004A051E">
        <w:rPr>
          <w:rFonts w:ascii="Mark Pro Book" w:hAnsi="Mark Pro Book"/>
          <w:sz w:val="18"/>
          <w:szCs w:val="18"/>
        </w:rPr>
        <w:t xml:space="preserve"> et ventilation) et de leur état</w:t>
      </w:r>
    </w:p>
    <w:p w14:paraId="5A65D523" w14:textId="6FD3667D" w:rsidR="0060438A" w:rsidRPr="004A051E" w:rsidRDefault="0060438A" w:rsidP="0060438A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Vérification de la sécurité : ventilation, désenfumage, recoupement</w:t>
      </w:r>
      <w:r w:rsidR="00A833E2" w:rsidRPr="004A051E">
        <w:rPr>
          <w:rFonts w:ascii="Mark Pro Book" w:hAnsi="Mark Pro Book"/>
          <w:sz w:val="18"/>
          <w:szCs w:val="18"/>
        </w:rPr>
        <w:t xml:space="preserve"> feu, </w:t>
      </w:r>
      <w:r w:rsidR="00A833E2" w:rsidRPr="004A051E">
        <w:rPr>
          <w:rFonts w:ascii="Mark Pro Book" w:hAnsi="Mark Pro Book"/>
          <w:sz w:val="18"/>
          <w:szCs w:val="18"/>
        </w:rPr>
        <w:t>éclairage de secours…</w:t>
      </w:r>
    </w:p>
    <w:p w14:paraId="56FAC83D" w14:textId="77777777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proofErr w:type="spellStart"/>
      <w:r w:rsidRPr="004A051E">
        <w:rPr>
          <w:rFonts w:ascii="Mark Pro Book" w:hAnsi="Mark Pro Book"/>
          <w:sz w:val="18"/>
          <w:szCs w:val="18"/>
        </w:rPr>
        <w:t>Etat</w:t>
      </w:r>
      <w:proofErr w:type="spellEnd"/>
      <w:r w:rsidRPr="004A051E">
        <w:rPr>
          <w:rFonts w:ascii="Mark Pro Book" w:hAnsi="Mark Pro Book"/>
          <w:sz w:val="18"/>
          <w:szCs w:val="18"/>
        </w:rPr>
        <w:t xml:space="preserve"> des lieux des embellissements</w:t>
      </w:r>
    </w:p>
    <w:p w14:paraId="74869FE7" w14:textId="6C0AF27B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contraintes techniques lors des interventions : accessibilité des réseaux, travaux sur palier…</w:t>
      </w:r>
    </w:p>
    <w:p w14:paraId="32D43085" w14:textId="59A031B4" w:rsidR="0060438A" w:rsidRPr="004A051E" w:rsidRDefault="0060438A" w:rsidP="0060438A">
      <w:pPr>
        <w:pStyle w:val="Paragraphedeliste"/>
        <w:numPr>
          <w:ilvl w:val="0"/>
          <w:numId w:val="1"/>
        </w:numPr>
        <w:rPr>
          <w:rFonts w:ascii="Mark Pro Book" w:hAnsi="Mark Pro Book"/>
          <w:b/>
          <w:bCs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 xml:space="preserve">États des lieux des </w:t>
      </w:r>
      <w:r w:rsidRPr="004A051E">
        <w:rPr>
          <w:rFonts w:ascii="Mark Pro Book" w:hAnsi="Mark Pro Book"/>
          <w:b/>
          <w:bCs/>
          <w:sz w:val="18"/>
          <w:szCs w:val="18"/>
        </w:rPr>
        <w:t>sous-sols et locaux techniques</w:t>
      </w:r>
    </w:p>
    <w:p w14:paraId="7BCFAEC5" w14:textId="77777777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réseaux fluides (gaz, électricité, EU/EV/EP, chauffage et ventilation) et de leur état</w:t>
      </w:r>
    </w:p>
    <w:p w14:paraId="6970A896" w14:textId="749DE9A6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Vérification de la sécurité : ventilation, désenfumage, recoupement feu</w:t>
      </w:r>
      <w:r w:rsidRPr="004A051E">
        <w:rPr>
          <w:rFonts w:ascii="Mark Pro Book" w:hAnsi="Mark Pro Book"/>
          <w:sz w:val="18"/>
          <w:szCs w:val="18"/>
        </w:rPr>
        <w:t>, éclairage de secours</w:t>
      </w:r>
      <w:r w:rsidRPr="004A051E">
        <w:rPr>
          <w:rFonts w:ascii="Mark Pro Book" w:hAnsi="Mark Pro Book"/>
          <w:sz w:val="18"/>
          <w:szCs w:val="18"/>
        </w:rPr>
        <w:t>…</w:t>
      </w:r>
    </w:p>
    <w:p w14:paraId="048C676A" w14:textId="496134AE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contraintes techniques lors des interventions : accessibilité des réseaux</w:t>
      </w:r>
      <w:r w:rsidRPr="004A051E">
        <w:rPr>
          <w:rFonts w:ascii="Mark Pro Book" w:hAnsi="Mark Pro Book"/>
          <w:sz w:val="18"/>
          <w:szCs w:val="18"/>
        </w:rPr>
        <w:t xml:space="preserve"> notamment</w:t>
      </w:r>
    </w:p>
    <w:p w14:paraId="61F2B2D9" w14:textId="3D8BD564" w:rsidR="00B676C1" w:rsidRPr="004A051E" w:rsidRDefault="00A91FF3" w:rsidP="00B676C1">
      <w:pPr>
        <w:pStyle w:val="Paragraphedeliste"/>
        <w:numPr>
          <w:ilvl w:val="0"/>
          <w:numId w:val="1"/>
        </w:numPr>
        <w:rPr>
          <w:rFonts w:ascii="Mark Pro Book" w:hAnsi="Mark Pro Book"/>
          <w:b/>
          <w:bCs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>États</w:t>
      </w:r>
      <w:r w:rsidR="00AE3923" w:rsidRPr="004A051E">
        <w:rPr>
          <w:rFonts w:ascii="Mark Pro Book" w:hAnsi="Mark Pro Book"/>
          <w:b/>
          <w:bCs/>
          <w:sz w:val="18"/>
          <w:szCs w:val="18"/>
        </w:rPr>
        <w:t xml:space="preserve"> des lieux</w:t>
      </w:r>
      <w:r w:rsidRPr="004A051E">
        <w:rPr>
          <w:rFonts w:ascii="Mark Pro Book" w:hAnsi="Mark Pro Book"/>
          <w:b/>
          <w:bCs/>
          <w:sz w:val="18"/>
          <w:szCs w:val="18"/>
        </w:rPr>
        <w:t xml:space="preserve"> de 15 à 20% des logements </w:t>
      </w:r>
    </w:p>
    <w:p w14:paraId="451AFEE1" w14:textId="6814F168" w:rsidR="00A91FF3" w:rsidRPr="004A051E" w:rsidRDefault="00A91FF3" w:rsidP="00A91FF3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réseaux fluides (gaz, électricité et ventilation) et de leur état</w:t>
      </w:r>
    </w:p>
    <w:p w14:paraId="180E6623" w14:textId="6C38E5B9" w:rsidR="00A91FF3" w:rsidRPr="004A051E" w:rsidRDefault="00A91FF3" w:rsidP="00A91FF3">
      <w:pPr>
        <w:pStyle w:val="TiretN1"/>
        <w:rPr>
          <w:rFonts w:ascii="Mark Pro Book" w:hAnsi="Mark Pro Book"/>
          <w:sz w:val="18"/>
          <w:szCs w:val="18"/>
        </w:rPr>
      </w:pPr>
      <w:proofErr w:type="spellStart"/>
      <w:r w:rsidRPr="004A051E">
        <w:rPr>
          <w:rFonts w:ascii="Mark Pro Book" w:hAnsi="Mark Pro Book"/>
          <w:sz w:val="18"/>
          <w:szCs w:val="18"/>
        </w:rPr>
        <w:t>Etat</w:t>
      </w:r>
      <w:proofErr w:type="spellEnd"/>
      <w:r w:rsidRPr="004A051E">
        <w:rPr>
          <w:rFonts w:ascii="Mark Pro Book" w:hAnsi="Mark Pro Book"/>
          <w:sz w:val="18"/>
          <w:szCs w:val="18"/>
        </w:rPr>
        <w:t xml:space="preserve"> des lieux des équipements sanitaires et des embellissements des pièces humides</w:t>
      </w:r>
    </w:p>
    <w:p w14:paraId="2B181396" w14:textId="474165EB" w:rsidR="00A91FF3" w:rsidRPr="004A051E" w:rsidRDefault="00A91FF3" w:rsidP="00A91FF3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</w:t>
      </w:r>
      <w:r w:rsidRPr="004A051E">
        <w:t xml:space="preserve"> </w:t>
      </w:r>
      <w:r w:rsidRPr="004A051E">
        <w:rPr>
          <w:rFonts w:ascii="Mark Pro Book" w:hAnsi="Mark Pro Book"/>
          <w:sz w:val="18"/>
          <w:szCs w:val="18"/>
        </w:rPr>
        <w:t>des pathologies apparentes : humidités, fuites…</w:t>
      </w:r>
    </w:p>
    <w:p w14:paraId="3361DEA2" w14:textId="42C0BAEE" w:rsidR="00A91FF3" w:rsidRPr="004A051E" w:rsidRDefault="00A91FF3" w:rsidP="00A91FF3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Vérification de la sécurité des équipements gaz et électricité</w:t>
      </w:r>
    </w:p>
    <w:p w14:paraId="20C26315" w14:textId="77777777" w:rsidR="00A833E2" w:rsidRPr="004A051E" w:rsidRDefault="00A833E2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Identification des contraintes techniques lors des interventions : accessibilité des réseaux notamment</w:t>
      </w:r>
    </w:p>
    <w:p w14:paraId="44F0611D" w14:textId="49153409" w:rsidR="00395C2B" w:rsidRPr="004A051E" w:rsidRDefault="00395C2B" w:rsidP="00A833E2">
      <w:pPr>
        <w:pStyle w:val="Paragraphedeliste"/>
        <w:numPr>
          <w:ilvl w:val="0"/>
          <w:numId w:val="1"/>
        </w:numPr>
        <w:rPr>
          <w:rFonts w:ascii="Mark Pro Book" w:hAnsi="Mark Pro Book"/>
          <w:b/>
          <w:bCs/>
          <w:sz w:val="18"/>
          <w:szCs w:val="18"/>
        </w:rPr>
      </w:pPr>
      <w:r w:rsidRPr="004A051E">
        <w:rPr>
          <w:rFonts w:ascii="Mark Pro Book" w:hAnsi="Mark Pro Book"/>
          <w:b/>
          <w:bCs/>
          <w:sz w:val="18"/>
          <w:szCs w:val="18"/>
        </w:rPr>
        <w:t>L’état des lieux de espaces extérieurs se décomposera en :</w:t>
      </w:r>
    </w:p>
    <w:p w14:paraId="089C7577" w14:textId="4A4BA18B" w:rsidR="00395C2B" w:rsidRPr="004A051E" w:rsidRDefault="00395C2B" w:rsidP="00A833E2">
      <w:pPr>
        <w:pStyle w:val="TiretN1"/>
        <w:rPr>
          <w:rFonts w:ascii="Mark Pro Book" w:hAnsi="Mark Pro Book"/>
          <w:sz w:val="18"/>
          <w:szCs w:val="18"/>
        </w:rPr>
      </w:pPr>
      <w:r w:rsidRPr="004A051E">
        <w:rPr>
          <w:rFonts w:ascii="Mark Pro Book" w:hAnsi="Mark Pro Book"/>
          <w:sz w:val="18"/>
          <w:szCs w:val="18"/>
        </w:rPr>
        <w:t>Diagnostic des revêtements minéraux et mobiliers</w:t>
      </w:r>
      <w:r w:rsidR="00A833E2" w:rsidRPr="004A051E">
        <w:rPr>
          <w:rFonts w:ascii="Mark Pro Book" w:hAnsi="Mark Pro Book"/>
          <w:sz w:val="18"/>
          <w:szCs w:val="18"/>
        </w:rPr>
        <w:t xml:space="preserve"> : </w:t>
      </w:r>
      <w:r w:rsidRPr="004A051E">
        <w:rPr>
          <w:rFonts w:ascii="Mark Pro Book" w:hAnsi="Mark Pro Book"/>
          <w:sz w:val="18"/>
          <w:szCs w:val="18"/>
        </w:rPr>
        <w:t xml:space="preserve">cheminements et </w:t>
      </w:r>
      <w:proofErr w:type="spellStart"/>
      <w:r w:rsidRPr="004A051E">
        <w:rPr>
          <w:rFonts w:ascii="Mark Pro Book" w:hAnsi="Mark Pro Book"/>
          <w:sz w:val="18"/>
          <w:szCs w:val="18"/>
        </w:rPr>
        <w:t>bordurages</w:t>
      </w:r>
      <w:proofErr w:type="spellEnd"/>
      <w:r w:rsidRPr="004A051E">
        <w:rPr>
          <w:rFonts w:ascii="Mark Pro Book" w:hAnsi="Mark Pro Book"/>
          <w:sz w:val="18"/>
          <w:szCs w:val="18"/>
        </w:rPr>
        <w:t>, serrureries, éclairages et petits mobiliers</w:t>
      </w:r>
    </w:p>
    <w:p w14:paraId="7D4180E6" w14:textId="65E9BC02" w:rsidR="00395C2B" w:rsidRPr="004A051E" w:rsidRDefault="00395C2B" w:rsidP="00A833E2">
      <w:pPr>
        <w:pStyle w:val="TiretN1"/>
        <w:rPr>
          <w:rFonts w:ascii="Mark Pro Book" w:hAnsi="Mark Pro Book"/>
          <w:i/>
          <w:iCs/>
          <w:sz w:val="14"/>
          <w:szCs w:val="14"/>
        </w:rPr>
      </w:pPr>
      <w:r w:rsidRPr="004A051E">
        <w:rPr>
          <w:rFonts w:ascii="Mark Pro Book" w:hAnsi="Mark Pro Book"/>
          <w:sz w:val="18"/>
          <w:szCs w:val="18"/>
        </w:rPr>
        <w:t>Diagnostic de la végétation</w:t>
      </w:r>
      <w:r w:rsidR="00A833E2" w:rsidRPr="004A051E">
        <w:rPr>
          <w:rFonts w:ascii="Mark Pro Book" w:hAnsi="Mark Pro Book"/>
          <w:i/>
          <w:iCs/>
          <w:sz w:val="14"/>
          <w:szCs w:val="14"/>
        </w:rPr>
        <w:t xml:space="preserve"> : </w:t>
      </w:r>
      <w:r w:rsidRPr="004A051E">
        <w:rPr>
          <w:rFonts w:ascii="Mark Pro Book" w:hAnsi="Mark Pro Book"/>
          <w:sz w:val="18"/>
          <w:szCs w:val="18"/>
        </w:rPr>
        <w:t>strate arborée, strate arbustive, strate basse, état phytosanitaire général</w:t>
      </w:r>
    </w:p>
    <w:p w14:paraId="4FBE88F2" w14:textId="134C0336" w:rsidR="00395C2B" w:rsidRPr="004A051E" w:rsidRDefault="00395C2B" w:rsidP="00A833E2">
      <w:pPr>
        <w:pStyle w:val="TiretN1"/>
        <w:rPr>
          <w:rFonts w:ascii="Mark Pro Book" w:hAnsi="Mark Pro Book"/>
          <w:i/>
          <w:iCs/>
          <w:sz w:val="14"/>
          <w:szCs w:val="14"/>
        </w:rPr>
      </w:pPr>
      <w:r w:rsidRPr="004A051E">
        <w:rPr>
          <w:rFonts w:ascii="Mark Pro Book" w:hAnsi="Mark Pro Book"/>
          <w:sz w:val="18"/>
          <w:szCs w:val="18"/>
        </w:rPr>
        <w:t xml:space="preserve"> Diagnostic des usages</w:t>
      </w:r>
      <w:r w:rsidR="00A833E2" w:rsidRPr="004A051E">
        <w:rPr>
          <w:rFonts w:ascii="Mark Pro Book" w:hAnsi="Mark Pro Book"/>
          <w:i/>
          <w:iCs/>
          <w:sz w:val="14"/>
          <w:szCs w:val="14"/>
        </w:rPr>
        <w:t xml:space="preserve"> : </w:t>
      </w:r>
      <w:r w:rsidRPr="004A051E">
        <w:rPr>
          <w:rFonts w:ascii="Mark Pro Book" w:hAnsi="Mark Pro Book"/>
          <w:sz w:val="18"/>
          <w:szCs w:val="18"/>
        </w:rPr>
        <w:t>accessibilité PMR, flux de circulations, stationnements, locaux communs</w:t>
      </w:r>
    </w:p>
    <w:p w14:paraId="73B5DA7B" w14:textId="77777777" w:rsidR="00B676C1" w:rsidRPr="00AE3923" w:rsidRDefault="00B676C1">
      <w:pPr>
        <w:rPr>
          <w:rFonts w:ascii="Mark Pro Book" w:hAnsi="Mark Pro Book"/>
          <w:sz w:val="18"/>
          <w:szCs w:val="18"/>
        </w:rPr>
      </w:pPr>
    </w:p>
    <w:sectPr w:rsidR="00B676C1" w:rsidRPr="00AE3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k Pro Book">
    <w:altName w:val="Calibri"/>
    <w:panose1 w:val="020B0604020202020204"/>
    <w:charset w:val="00"/>
    <w:family w:val="swiss"/>
    <w:pitch w:val="variable"/>
    <w:sig w:usb0="A00000FF" w:usb1="5000FCFB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entieth Century">
    <w:altName w:val="Calibri"/>
    <w:panose1 w:val="020B0604020202020204"/>
    <w:charset w:val="00"/>
    <w:family w:val="auto"/>
    <w:pitch w:val="default"/>
  </w:font>
  <w:font w:name="Noto Sans Symbols"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4F82"/>
    <w:multiLevelType w:val="hybridMultilevel"/>
    <w:tmpl w:val="8A401A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70F25"/>
    <w:multiLevelType w:val="hybridMultilevel"/>
    <w:tmpl w:val="C10EF082"/>
    <w:lvl w:ilvl="0" w:tplc="D3A858A2">
      <w:numFmt w:val="bullet"/>
      <w:lvlText w:val="-"/>
      <w:lvlJc w:val="left"/>
      <w:pPr>
        <w:ind w:left="720" w:hanging="360"/>
      </w:pPr>
      <w:rPr>
        <w:rFonts w:ascii="Mark Pro Book" w:eastAsiaTheme="minorHAnsi" w:hAnsi="Mark Pro 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745EA"/>
    <w:multiLevelType w:val="hybridMultilevel"/>
    <w:tmpl w:val="D9C4EB8C"/>
    <w:lvl w:ilvl="0" w:tplc="C102FAD2">
      <w:start w:val="6"/>
      <w:numFmt w:val="bullet"/>
      <w:lvlText w:val="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7D4C59"/>
    <w:multiLevelType w:val="hybridMultilevel"/>
    <w:tmpl w:val="573889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960A9"/>
    <w:multiLevelType w:val="multilevel"/>
    <w:tmpl w:val="296217E8"/>
    <w:lvl w:ilvl="0">
      <w:start w:val="1"/>
      <w:numFmt w:val="bullet"/>
      <w:pStyle w:val="TiretN1"/>
      <w:lvlText w:val="-"/>
      <w:lvlJc w:val="left"/>
      <w:pPr>
        <w:ind w:left="720" w:hanging="360"/>
      </w:pPr>
      <w:rPr>
        <w:rFonts w:ascii="Twentieth Century" w:eastAsia="Twentieth Century" w:hAnsi="Twentieth Century" w:cs="Twentieth Century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F0751B"/>
    <w:multiLevelType w:val="hybridMultilevel"/>
    <w:tmpl w:val="C5CCB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511822">
    <w:abstractNumId w:val="0"/>
  </w:num>
  <w:num w:numId="2" w16cid:durableId="1821343040">
    <w:abstractNumId w:val="3"/>
  </w:num>
  <w:num w:numId="3" w16cid:durableId="1222710142">
    <w:abstractNumId w:val="1"/>
  </w:num>
  <w:num w:numId="4" w16cid:durableId="612711183">
    <w:abstractNumId w:val="5"/>
  </w:num>
  <w:num w:numId="5" w16cid:durableId="1813323862">
    <w:abstractNumId w:val="4"/>
  </w:num>
  <w:num w:numId="6" w16cid:durableId="924264189">
    <w:abstractNumId w:val="2"/>
  </w:num>
  <w:num w:numId="7" w16cid:durableId="1632596070">
    <w:abstractNumId w:val="4"/>
  </w:num>
  <w:num w:numId="8" w16cid:durableId="1723946499">
    <w:abstractNumId w:val="4"/>
  </w:num>
  <w:num w:numId="9" w16cid:durableId="509831174">
    <w:abstractNumId w:val="4"/>
  </w:num>
  <w:num w:numId="10" w16cid:durableId="728725396">
    <w:abstractNumId w:val="4"/>
  </w:num>
  <w:num w:numId="11" w16cid:durableId="13109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C1"/>
    <w:rsid w:val="00032F53"/>
    <w:rsid w:val="0007078D"/>
    <w:rsid w:val="000C0269"/>
    <w:rsid w:val="000D2AC6"/>
    <w:rsid w:val="001043A7"/>
    <w:rsid w:val="0024311C"/>
    <w:rsid w:val="002934F6"/>
    <w:rsid w:val="00395C2B"/>
    <w:rsid w:val="00453398"/>
    <w:rsid w:val="004A051E"/>
    <w:rsid w:val="0060438A"/>
    <w:rsid w:val="006334CA"/>
    <w:rsid w:val="0063707B"/>
    <w:rsid w:val="00641FA7"/>
    <w:rsid w:val="00660891"/>
    <w:rsid w:val="007629E4"/>
    <w:rsid w:val="007F62AC"/>
    <w:rsid w:val="00851EE5"/>
    <w:rsid w:val="0093027C"/>
    <w:rsid w:val="009E4AF9"/>
    <w:rsid w:val="00A833E2"/>
    <w:rsid w:val="00A91FF3"/>
    <w:rsid w:val="00AB1D7B"/>
    <w:rsid w:val="00AB4EAF"/>
    <w:rsid w:val="00AE3923"/>
    <w:rsid w:val="00B42B2B"/>
    <w:rsid w:val="00B676C1"/>
    <w:rsid w:val="00B86F89"/>
    <w:rsid w:val="00C44A6F"/>
    <w:rsid w:val="00C54348"/>
    <w:rsid w:val="00C72E2C"/>
    <w:rsid w:val="00CC66DF"/>
    <w:rsid w:val="00D365B2"/>
    <w:rsid w:val="00D37F63"/>
    <w:rsid w:val="00D52352"/>
    <w:rsid w:val="00D84CA5"/>
    <w:rsid w:val="00E433C4"/>
    <w:rsid w:val="00E73581"/>
    <w:rsid w:val="00E93F31"/>
    <w:rsid w:val="00F529E8"/>
    <w:rsid w:val="00F6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4399"/>
  <w15:chartTrackingRefBased/>
  <w15:docId w15:val="{7FACAFB1-0752-49A5-99B9-B5B9652C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7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7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7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76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76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76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76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76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76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76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76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76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76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76C1"/>
    <w:rPr>
      <w:b/>
      <w:bCs/>
      <w:smallCaps/>
      <w:color w:val="0F4761" w:themeColor="accent1" w:themeShade="BF"/>
      <w:spacing w:val="5"/>
    </w:rPr>
  </w:style>
  <w:style w:type="paragraph" w:customStyle="1" w:styleId="TiretN1">
    <w:name w:val="Tiret_N1"/>
    <w:basedOn w:val="Paragraphedeliste"/>
    <w:next w:val="Normal"/>
    <w:qFormat/>
    <w:rsid w:val="000C0269"/>
    <w:pPr>
      <w:numPr>
        <w:numId w:val="5"/>
      </w:numPr>
      <w:spacing w:after="200" w:line="276" w:lineRule="auto"/>
      <w:jc w:val="both"/>
    </w:pPr>
    <w:rPr>
      <w:rFonts w:eastAsia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de FRAGUIER</dc:creator>
  <cp:keywords/>
  <dc:description/>
  <cp:lastModifiedBy>IPC IPC</cp:lastModifiedBy>
  <cp:revision>2</cp:revision>
  <cp:lastPrinted>2025-01-06T15:53:00Z</cp:lastPrinted>
  <dcterms:created xsi:type="dcterms:W3CDTF">2025-03-19T19:58:00Z</dcterms:created>
  <dcterms:modified xsi:type="dcterms:W3CDTF">2025-03-19T19:58:00Z</dcterms:modified>
</cp:coreProperties>
</file>